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013C05" w14:textId="77777777" w:rsidR="00DC0C0B" w:rsidRDefault="00DC0C0B">
      <w:pPr>
        <w:keepNext/>
        <w:keepLines/>
        <w:widowControl/>
        <w:pBdr>
          <w:top w:val="nil"/>
          <w:left w:val="nil"/>
          <w:bottom w:val="nil"/>
          <w:right w:val="nil"/>
          <w:between w:val="nil"/>
        </w:pBdr>
        <w:tabs>
          <w:tab w:val="left" w:pos="5670"/>
        </w:tabs>
        <w:spacing w:before="240" w:line="259" w:lineRule="auto"/>
        <w:rPr>
          <w:color w:val="366091"/>
          <w:sz w:val="32"/>
          <w:szCs w:val="32"/>
        </w:rPr>
      </w:pPr>
    </w:p>
    <w:p w14:paraId="12687AA3" w14:textId="77777777" w:rsidR="00DC0C0B" w:rsidRDefault="00350FAC">
      <w:pPr>
        <w:keepNext/>
        <w:keepLines/>
        <w:widowControl/>
        <w:pBdr>
          <w:top w:val="nil"/>
          <w:left w:val="nil"/>
          <w:bottom w:val="nil"/>
          <w:right w:val="nil"/>
          <w:between w:val="nil"/>
        </w:pBdr>
        <w:spacing w:before="240" w:line="259" w:lineRule="auto"/>
        <w:rPr>
          <w:color w:val="366091"/>
          <w:sz w:val="32"/>
          <w:szCs w:val="32"/>
        </w:rPr>
      </w:pPr>
      <w:r>
        <w:rPr>
          <w:color w:val="366091"/>
          <w:sz w:val="32"/>
          <w:szCs w:val="32"/>
        </w:rPr>
        <w:t>Contenido</w:t>
      </w:r>
    </w:p>
    <w:sdt>
      <w:sdtPr>
        <w:id w:val="144244563"/>
        <w:docPartObj>
          <w:docPartGallery w:val="Table of Contents"/>
          <w:docPartUnique/>
        </w:docPartObj>
      </w:sdtPr>
      <w:sdtEndPr/>
      <w:sdtContent>
        <w:p w14:paraId="4D358B7E"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begin"/>
          </w:r>
          <w:r>
            <w:instrText xml:space="preserve"> TOC \h \u \z \t "Heading 1,1,Heading 2,2,Heading 3,3,Heading 4,4,Heading 5,5,Heading 6,6,"</w:instrText>
          </w:r>
          <w:r>
            <w:fldChar w:fldCharType="separate"/>
          </w:r>
          <w:hyperlink w:anchor="_heading=h.gjdgxs">
            <w:r>
              <w:rPr>
                <w:color w:val="000000"/>
              </w:rPr>
              <w:t>1.</w:t>
            </w:r>
          </w:hyperlink>
          <w:hyperlink w:anchor="_heading=h.gjdgxs">
            <w:r>
              <w:rPr>
                <w:rFonts w:ascii="Cambria" w:eastAsia="Cambria" w:hAnsi="Cambria" w:cs="Cambria"/>
                <w:color w:val="000000"/>
              </w:rPr>
              <w:tab/>
            </w:r>
          </w:hyperlink>
          <w:r>
            <w:fldChar w:fldCharType="begin"/>
          </w:r>
          <w:r>
            <w:instrText xml:space="preserve"> PAGEREF _heading=h.gjdgxs \h </w:instrText>
          </w:r>
          <w:r>
            <w:fldChar w:fldCharType="separate"/>
          </w:r>
          <w:r>
            <w:rPr>
              <w:color w:val="000000"/>
            </w:rPr>
            <w:t>IDENTIFICACIÓN</w:t>
          </w:r>
          <w:r>
            <w:rPr>
              <w:color w:val="000000"/>
            </w:rPr>
            <w:tab/>
            <w:t>3</w:t>
          </w:r>
          <w:hyperlink w:anchor="_heading=h.gjdgxs" w:history="1"/>
        </w:p>
        <w:p w14:paraId="1A35372B"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fwokq0">
            <w:r>
              <w:rPr>
                <w:color w:val="000000"/>
              </w:rPr>
              <w:t>1.1.</w:t>
            </w:r>
          </w:hyperlink>
          <w:hyperlink w:anchor="_heading=h.3fwokq0">
            <w:r>
              <w:rPr>
                <w:rFonts w:ascii="Cambria" w:eastAsia="Cambria" w:hAnsi="Cambria" w:cs="Cambria"/>
                <w:color w:val="000000"/>
              </w:rPr>
              <w:tab/>
            </w:r>
          </w:hyperlink>
          <w:r>
            <w:fldChar w:fldCharType="begin"/>
          </w:r>
          <w:r>
            <w:instrText xml:space="preserve"> PAGEREF _heading=h.3fwokq0 \h </w:instrText>
          </w:r>
          <w:r>
            <w:fldChar w:fldCharType="separate"/>
          </w:r>
          <w:r>
            <w:rPr>
              <w:color w:val="000000"/>
            </w:rPr>
            <w:t>CLASIFICACIÓN EN LA ESTRUCTURA DEL PLAN DE DESARROLLO</w:t>
          </w:r>
          <w:r>
            <w:rPr>
              <w:color w:val="000000"/>
            </w:rPr>
            <w:tab/>
            <w:t>3</w:t>
          </w:r>
          <w:hyperlink w:anchor="_heading=h.3fwokq0" w:history="1"/>
        </w:p>
        <w:p w14:paraId="069230A9"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v1yuxt">
            <w:r>
              <w:rPr>
                <w:color w:val="000000"/>
              </w:rPr>
              <w:t>1.1.1.</w:t>
            </w:r>
          </w:hyperlink>
          <w:hyperlink w:anchor="_heading=h.1v1yuxt">
            <w:r>
              <w:rPr>
                <w:rFonts w:ascii="Cambria" w:eastAsia="Cambria" w:hAnsi="Cambria" w:cs="Cambria"/>
                <w:color w:val="000000"/>
              </w:rPr>
              <w:tab/>
            </w:r>
          </w:hyperlink>
          <w:r>
            <w:fldChar w:fldCharType="begin"/>
          </w:r>
          <w:r>
            <w:instrText xml:space="preserve"> PAGEREF _heading=h.1v1yuxt \h </w:instrText>
          </w:r>
          <w:r>
            <w:fldChar w:fldCharType="separate"/>
          </w:r>
          <w:r>
            <w:rPr>
              <w:color w:val="000000"/>
            </w:rPr>
            <w:t>Contribución al Plan de Desarrollo Naci</w:t>
          </w:r>
          <w:r>
            <w:rPr>
              <w:color w:val="000000"/>
            </w:rPr>
            <w:t>onal</w:t>
          </w:r>
          <w:r>
            <w:rPr>
              <w:color w:val="000000"/>
            </w:rPr>
            <w:tab/>
            <w:t>3</w:t>
          </w:r>
          <w:hyperlink w:anchor="_heading=h.1v1yuxt" w:history="1"/>
        </w:p>
        <w:p w14:paraId="3161742D"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4f1mdlm">
            <w:r>
              <w:rPr>
                <w:color w:val="000000"/>
              </w:rPr>
              <w:t>1.1.2.</w:t>
            </w:r>
          </w:hyperlink>
          <w:hyperlink w:anchor="_heading=h.4f1mdlm">
            <w:r>
              <w:rPr>
                <w:rFonts w:ascii="Cambria" w:eastAsia="Cambria" w:hAnsi="Cambria" w:cs="Cambria"/>
                <w:color w:val="000000"/>
              </w:rPr>
              <w:tab/>
            </w:r>
          </w:hyperlink>
          <w:r>
            <w:fldChar w:fldCharType="begin"/>
          </w:r>
          <w:r>
            <w:instrText xml:space="preserve"> PAGEREF _heading=h.4f1mdlm \h </w:instrText>
          </w:r>
          <w:r>
            <w:fldChar w:fldCharType="separate"/>
          </w:r>
          <w:r>
            <w:rPr>
              <w:color w:val="000000"/>
            </w:rPr>
            <w:t xml:space="preserve">Plan de Desarrollo </w:t>
          </w:r>
          <w:r>
            <w:rPr>
              <w:color w:val="000000"/>
            </w:rPr>
            <w:t>Departamental sectorial</w:t>
          </w:r>
          <w:r>
            <w:rPr>
              <w:color w:val="000000"/>
            </w:rPr>
            <w:tab/>
            <w:t>3</w:t>
          </w:r>
          <w:hyperlink w:anchor="_heading=h.4f1mdlm" w:history="1"/>
        </w:p>
        <w:p w14:paraId="02B29F58"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2u6wntf">
            <w:r>
              <w:rPr>
                <w:color w:val="000000"/>
              </w:rPr>
              <w:t>1.1.3.</w:t>
            </w:r>
          </w:hyperlink>
          <w:hyperlink w:anchor="_heading=h.2u6wntf">
            <w:r>
              <w:rPr>
                <w:rFonts w:ascii="Cambria" w:eastAsia="Cambria" w:hAnsi="Cambria" w:cs="Cambria"/>
                <w:color w:val="000000"/>
              </w:rPr>
              <w:tab/>
            </w:r>
          </w:hyperlink>
          <w:r>
            <w:fldChar w:fldCharType="begin"/>
          </w:r>
          <w:r>
            <w:instrText xml:space="preserve"> PAGEREF _heading=h.2u6wntf \h </w:instrText>
          </w:r>
          <w:r>
            <w:fldChar w:fldCharType="separate"/>
          </w:r>
          <w:r>
            <w:rPr>
              <w:color w:val="000000"/>
            </w:rPr>
            <w:t>Plan de Desarrollo Distrital</w:t>
          </w:r>
          <w:r>
            <w:rPr>
              <w:color w:val="000000"/>
            </w:rPr>
            <w:tab/>
            <w:t>3</w:t>
          </w:r>
          <w:hyperlink w:anchor="_heading=h.2u6wntf" w:history="1"/>
        </w:p>
        <w:p w14:paraId="1997A0E7"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tbugp1">
            <w:r>
              <w:rPr>
                <w:color w:val="000000"/>
              </w:rPr>
              <w:t>1.</w:t>
            </w:r>
            <w:r>
              <w:rPr>
                <w:color w:val="000000"/>
              </w:rPr>
              <w:t>2.</w:t>
            </w:r>
          </w:hyperlink>
          <w:hyperlink w:anchor="_heading=h.3tbugp1">
            <w:r>
              <w:rPr>
                <w:rFonts w:ascii="Cambria" w:eastAsia="Cambria" w:hAnsi="Cambria" w:cs="Cambria"/>
                <w:color w:val="000000"/>
              </w:rPr>
              <w:tab/>
            </w:r>
          </w:hyperlink>
          <w:r>
            <w:fldChar w:fldCharType="begin"/>
          </w:r>
          <w:r>
            <w:instrText xml:space="preserve"> PAGEREF _heading=h.3tbugp1 \h </w:instrText>
          </w:r>
          <w:r>
            <w:fldChar w:fldCharType="separate"/>
          </w:r>
          <w:r>
            <w:rPr>
              <w:color w:val="000000"/>
            </w:rPr>
            <w:t>PROBLEMÁTICA</w:t>
          </w:r>
          <w:r>
            <w:rPr>
              <w:color w:val="000000"/>
            </w:rPr>
            <w:tab/>
            <w:t>3</w:t>
          </w:r>
          <w:hyperlink w:anchor="_heading=h.3tbugp1" w:history="1"/>
        </w:p>
        <w:p w14:paraId="69047EA8"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28h4qwu">
            <w:r>
              <w:rPr>
                <w:color w:val="000000"/>
              </w:rPr>
              <w:t>1.2.1.</w:t>
            </w:r>
          </w:hyperlink>
          <w:hyperlink w:anchor="_heading=h.28h4qwu">
            <w:r>
              <w:rPr>
                <w:rFonts w:ascii="Cambria" w:eastAsia="Cambria" w:hAnsi="Cambria" w:cs="Cambria"/>
                <w:color w:val="000000"/>
              </w:rPr>
              <w:tab/>
            </w:r>
          </w:hyperlink>
          <w:r>
            <w:fldChar w:fldCharType="begin"/>
          </w:r>
          <w:r>
            <w:instrText xml:space="preserve"> PAGEREF _heading=h.28h4qwu \h </w:instrText>
          </w:r>
          <w:r>
            <w:fldChar w:fldCharType="separate"/>
          </w:r>
          <w:r>
            <w:rPr>
              <w:color w:val="000000"/>
            </w:rPr>
            <w:t>Problema central</w:t>
          </w:r>
          <w:r>
            <w:rPr>
              <w:color w:val="000000"/>
            </w:rPr>
            <w:tab/>
            <w:t>4</w:t>
          </w:r>
          <w:hyperlink w:anchor="_heading=h.28h4qwu" w:history="1"/>
        </w:p>
        <w:p w14:paraId="6C7BE179"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nmf14n">
            <w:r>
              <w:rPr>
                <w:color w:val="000000"/>
              </w:rPr>
              <w:t>1.2.2.</w:t>
            </w:r>
          </w:hyperlink>
          <w:hyperlink w:anchor="_heading=h.nmf14n">
            <w:r>
              <w:rPr>
                <w:rFonts w:ascii="Cambria" w:eastAsia="Cambria" w:hAnsi="Cambria" w:cs="Cambria"/>
                <w:color w:val="000000"/>
              </w:rPr>
              <w:tab/>
            </w:r>
          </w:hyperlink>
          <w:r>
            <w:fldChar w:fldCharType="begin"/>
          </w:r>
          <w:r>
            <w:instrText xml:space="preserve"> PAGEREF _heading=h.nmf14n \h </w:instrText>
          </w:r>
          <w:r>
            <w:fldChar w:fldCharType="separate"/>
          </w:r>
          <w:r>
            <w:rPr>
              <w:color w:val="000000"/>
            </w:rPr>
            <w:t>Descripción de la situación existente con respecto al problema</w:t>
          </w:r>
          <w:r>
            <w:rPr>
              <w:color w:val="000000"/>
            </w:rPr>
            <w:tab/>
            <w:t>4</w:t>
          </w:r>
          <w:hyperlink w:anchor="_heading=h.nmf14n" w:history="1"/>
        </w:p>
        <w:p w14:paraId="6785D51E"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37m2jsg">
            <w:r>
              <w:rPr>
                <w:color w:val="000000"/>
              </w:rPr>
              <w:t>1.2.3.</w:t>
            </w:r>
          </w:hyperlink>
          <w:hyperlink w:anchor="_heading=h.37m2jsg">
            <w:r>
              <w:rPr>
                <w:rFonts w:ascii="Cambria" w:eastAsia="Cambria" w:hAnsi="Cambria" w:cs="Cambria"/>
                <w:color w:val="000000"/>
              </w:rPr>
              <w:tab/>
            </w:r>
          </w:hyperlink>
          <w:r>
            <w:fldChar w:fldCharType="begin"/>
          </w:r>
          <w:r>
            <w:instrText xml:space="preserve"> PAGEREF _heading=h.37m2jsg \h </w:instrText>
          </w:r>
          <w:r>
            <w:fldChar w:fldCharType="separate"/>
          </w:r>
          <w:r>
            <w:rPr>
              <w:color w:val="000000"/>
            </w:rPr>
            <w:t>Magnitud actual</w:t>
          </w:r>
          <w:r>
            <w:rPr>
              <w:color w:val="000000"/>
            </w:rPr>
            <w:tab/>
            <w:t>5</w:t>
          </w:r>
          <w:hyperlink w:anchor="_heading=h.37m2jsg" w:history="1"/>
        </w:p>
        <w:p w14:paraId="144DCAF9"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mrcu09">
            <w:r>
              <w:rPr>
                <w:color w:val="000000"/>
              </w:rPr>
              <w:t>1.2.4.</w:t>
            </w:r>
          </w:hyperlink>
          <w:hyperlink w:anchor="_heading=h.1mrcu09">
            <w:r>
              <w:rPr>
                <w:rFonts w:ascii="Cambria" w:eastAsia="Cambria" w:hAnsi="Cambria" w:cs="Cambria"/>
                <w:color w:val="000000"/>
              </w:rPr>
              <w:tab/>
            </w:r>
          </w:hyperlink>
          <w:r>
            <w:fldChar w:fldCharType="begin"/>
          </w:r>
          <w:r>
            <w:instrText xml:space="preserve"> PAGEREF _heading=h.1mrcu09 \h </w:instrText>
          </w:r>
          <w:r>
            <w:fldChar w:fldCharType="separate"/>
          </w:r>
          <w:r>
            <w:rPr>
              <w:color w:val="000000"/>
            </w:rPr>
            <w:t>Causas y Efectos</w:t>
          </w:r>
          <w:r>
            <w:rPr>
              <w:color w:val="000000"/>
            </w:rPr>
            <w:tab/>
            <w:t>5</w:t>
          </w:r>
          <w:hyperlink w:anchor="_heading=h.1mrcu09" w:history="1"/>
        </w:p>
        <w:p w14:paraId="07707B97"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46r0co2">
            <w:r>
              <w:rPr>
                <w:color w:val="000000"/>
              </w:rPr>
              <w:t>1.3.</w:t>
            </w:r>
          </w:hyperlink>
          <w:hyperlink w:anchor="_heading=h.46r0co2">
            <w:r>
              <w:rPr>
                <w:rFonts w:ascii="Cambria" w:eastAsia="Cambria" w:hAnsi="Cambria" w:cs="Cambria"/>
                <w:color w:val="000000"/>
              </w:rPr>
              <w:tab/>
            </w:r>
          </w:hyperlink>
          <w:r>
            <w:fldChar w:fldCharType="begin"/>
          </w:r>
          <w:r>
            <w:instrText xml:space="preserve"> PAGEREF _heading=h.46r0co2 \h </w:instrText>
          </w:r>
          <w:r>
            <w:fldChar w:fldCharType="separate"/>
          </w:r>
          <w:r>
            <w:rPr>
              <w:color w:val="000000"/>
            </w:rPr>
            <w:t>IDENTIFICACIÓN Y ANÁLISIS DE PARTICIPANTES</w:t>
          </w:r>
          <w:r>
            <w:rPr>
              <w:color w:val="000000"/>
            </w:rPr>
            <w:tab/>
            <w:t>5</w:t>
          </w:r>
          <w:hyperlink w:anchor="_heading=h.46r0co2" w:history="1"/>
        </w:p>
        <w:p w14:paraId="01420E20"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lwamvv">
            <w:r>
              <w:rPr>
                <w:color w:val="000000"/>
              </w:rPr>
              <w:t>1.4.</w:t>
            </w:r>
          </w:hyperlink>
          <w:hyperlink w:anchor="_heading=h.2lwamvv">
            <w:r>
              <w:rPr>
                <w:rFonts w:ascii="Cambria" w:eastAsia="Cambria" w:hAnsi="Cambria" w:cs="Cambria"/>
                <w:color w:val="000000"/>
              </w:rPr>
              <w:tab/>
            </w:r>
          </w:hyperlink>
          <w:r>
            <w:fldChar w:fldCharType="begin"/>
          </w:r>
          <w:r>
            <w:instrText xml:space="preserve"> PAGEREF _heading=h.2lwamvv \h </w:instrText>
          </w:r>
          <w:r>
            <w:fldChar w:fldCharType="separate"/>
          </w:r>
          <w:r>
            <w:rPr>
              <w:color w:val="000000"/>
            </w:rPr>
            <w:t>POBLACIÓN AFECTADA Y POBLACIÓN OBJETIVO</w:t>
          </w:r>
          <w:r>
            <w:rPr>
              <w:color w:val="000000"/>
            </w:rPr>
            <w:tab/>
            <w:t>6</w:t>
          </w:r>
          <w:hyperlink w:anchor="_heading=h.2lwamvv" w:history="1"/>
        </w:p>
        <w:p w14:paraId="5E2492ED"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111kx3o">
            <w:r>
              <w:rPr>
                <w:color w:val="000000"/>
              </w:rPr>
              <w:t>1.5.</w:t>
            </w:r>
          </w:hyperlink>
          <w:hyperlink w:anchor="_heading=h.111kx3o">
            <w:r>
              <w:rPr>
                <w:rFonts w:ascii="Cambria" w:eastAsia="Cambria" w:hAnsi="Cambria" w:cs="Cambria"/>
                <w:color w:val="000000"/>
              </w:rPr>
              <w:tab/>
            </w:r>
          </w:hyperlink>
          <w:r>
            <w:fldChar w:fldCharType="begin"/>
          </w:r>
          <w:r>
            <w:instrText xml:space="preserve"> PAGEREF _heading=h.111kx3o \h </w:instrText>
          </w:r>
          <w:r>
            <w:fldChar w:fldCharType="separate"/>
          </w:r>
          <w:r>
            <w:rPr>
              <w:color w:val="000000"/>
            </w:rPr>
            <w:t>OBJETIVOS</w:t>
          </w:r>
          <w:r>
            <w:rPr>
              <w:color w:val="000000"/>
            </w:rPr>
            <w:tab/>
            <w:t>8</w:t>
          </w:r>
          <w:hyperlink w:anchor="_heading=h.111kx3o" w:history="1"/>
        </w:p>
        <w:p w14:paraId="3C257BDF"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3l18frh">
            <w:r>
              <w:rPr>
                <w:color w:val="000000"/>
              </w:rPr>
              <w:t>1.5.1.</w:t>
            </w:r>
          </w:hyperlink>
          <w:hyperlink w:anchor="_heading=h.3l18frh">
            <w:r>
              <w:rPr>
                <w:rFonts w:ascii="Cambria" w:eastAsia="Cambria" w:hAnsi="Cambria" w:cs="Cambria"/>
                <w:color w:val="000000"/>
              </w:rPr>
              <w:tab/>
            </w:r>
          </w:hyperlink>
          <w:r>
            <w:fldChar w:fldCharType="begin"/>
          </w:r>
          <w:r>
            <w:instrText xml:space="preserve"> PAGEREF _heading=h.3l18frh \h </w:instrText>
          </w:r>
          <w:r>
            <w:fldChar w:fldCharType="separate"/>
          </w:r>
          <w:r>
            <w:rPr>
              <w:color w:val="000000"/>
            </w:rPr>
            <w:t>Objetivo general</w:t>
          </w:r>
          <w:r>
            <w:rPr>
              <w:color w:val="000000"/>
            </w:rPr>
            <w:tab/>
            <w:t>8</w:t>
          </w:r>
          <w:hyperlink w:anchor="_heading=h.3l18frh" w:history="1"/>
        </w:p>
        <w:p w14:paraId="050DDCED" w14:textId="77777777" w:rsidR="00DC0C0B" w:rsidRDefault="00350FAC">
          <w:pPr>
            <w:pBdr>
              <w:top w:val="nil"/>
              <w:left w:val="nil"/>
              <w:bottom w:val="nil"/>
              <w:right w:val="nil"/>
              <w:between w:val="nil"/>
            </w:pBdr>
            <w:tabs>
              <w:tab w:val="left" w:pos="1760"/>
              <w:tab w:val="right" w:pos="9962"/>
            </w:tabs>
            <w:spacing w:after="100"/>
            <w:ind w:left="660"/>
            <w:rPr>
              <w:rFonts w:ascii="Cambria" w:eastAsia="Cambria" w:hAnsi="Cambria" w:cs="Cambria"/>
              <w:color w:val="000000"/>
            </w:rPr>
          </w:pPr>
          <w:r>
            <w:fldChar w:fldCharType="end"/>
          </w:r>
          <w:hyperlink w:anchor="_heading=h.206ipza">
            <w:r>
              <w:rPr>
                <w:color w:val="000000"/>
              </w:rPr>
              <w:t>1.5.1.1.</w:t>
            </w:r>
          </w:hyperlink>
          <w:hyperlink w:anchor="_heading=h.206ipza">
            <w:r>
              <w:rPr>
                <w:rFonts w:ascii="Cambria" w:eastAsia="Cambria" w:hAnsi="Cambria" w:cs="Cambria"/>
                <w:color w:val="000000"/>
              </w:rPr>
              <w:tab/>
            </w:r>
          </w:hyperlink>
          <w:r>
            <w:fldChar w:fldCharType="begin"/>
          </w:r>
          <w:r>
            <w:instrText xml:space="preserve"> PAGEREF _heading=h.206ipza \h </w:instrText>
          </w:r>
          <w:r>
            <w:fldChar w:fldCharType="separate"/>
          </w:r>
          <w:r>
            <w:rPr>
              <w:color w:val="000000"/>
            </w:rPr>
            <w:t>Indicadores del objetivo general</w:t>
          </w:r>
          <w:r>
            <w:rPr>
              <w:color w:val="000000"/>
            </w:rPr>
            <w:tab/>
            <w:t>8</w:t>
          </w:r>
          <w:hyperlink w:anchor="_heading=h.206ipza" w:history="1"/>
        </w:p>
        <w:p w14:paraId="7FE12B70"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4k668n3">
            <w:r>
              <w:rPr>
                <w:color w:val="000000"/>
              </w:rPr>
              <w:t>1.5.2.</w:t>
            </w:r>
          </w:hyperlink>
          <w:hyperlink w:anchor="_heading=h.4k668n3">
            <w:r>
              <w:rPr>
                <w:rFonts w:ascii="Cambria" w:eastAsia="Cambria" w:hAnsi="Cambria" w:cs="Cambria"/>
                <w:color w:val="000000"/>
              </w:rPr>
              <w:tab/>
            </w:r>
          </w:hyperlink>
          <w:r>
            <w:fldChar w:fldCharType="begin"/>
          </w:r>
          <w:r>
            <w:instrText xml:space="preserve"> PAGEREF _heading=h.4k668n3 \h </w:instrText>
          </w:r>
          <w:r>
            <w:fldChar w:fldCharType="separate"/>
          </w:r>
          <w:r>
            <w:rPr>
              <w:color w:val="000000"/>
            </w:rPr>
            <w:t>Objetivos específicos</w:t>
          </w:r>
          <w:r>
            <w:rPr>
              <w:color w:val="000000"/>
            </w:rPr>
            <w:tab/>
            <w:t>8</w:t>
          </w:r>
          <w:hyperlink w:anchor="_heading=h.4k668n3" w:history="1"/>
        </w:p>
        <w:p w14:paraId="7C4C627E"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zbgiuw">
            <w:r>
              <w:rPr>
                <w:color w:val="000000"/>
              </w:rPr>
              <w:t>1.6.</w:t>
            </w:r>
          </w:hyperlink>
          <w:hyperlink w:anchor="_heading=h.2zbgiuw">
            <w:r>
              <w:rPr>
                <w:rFonts w:ascii="Cambria" w:eastAsia="Cambria" w:hAnsi="Cambria" w:cs="Cambria"/>
                <w:color w:val="000000"/>
              </w:rPr>
              <w:tab/>
            </w:r>
          </w:hyperlink>
          <w:r>
            <w:fldChar w:fldCharType="begin"/>
          </w:r>
          <w:r>
            <w:instrText xml:space="preserve"> PAGEREF _heading=h.2zbgiuw \h </w:instrText>
          </w:r>
          <w:r>
            <w:fldChar w:fldCharType="separate"/>
          </w:r>
          <w:r>
            <w:rPr>
              <w:color w:val="000000"/>
            </w:rPr>
            <w:t>ALTERNATIVAS DE SOLUCIÓN</w:t>
          </w:r>
          <w:r>
            <w:rPr>
              <w:color w:val="000000"/>
            </w:rPr>
            <w:tab/>
            <w:t>9</w:t>
          </w:r>
          <w:hyperlink w:anchor="_heading=h.2zbgiuw" w:history="1"/>
        </w:p>
        <w:p w14:paraId="196B70E4"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1egqt2p">
            <w:r>
              <w:rPr>
                <w:color w:val="000000"/>
              </w:rPr>
              <w:t>1.6.1.</w:t>
            </w:r>
          </w:hyperlink>
          <w:hyperlink w:anchor="_heading=h.1egqt2p">
            <w:r>
              <w:rPr>
                <w:rFonts w:ascii="Cambria" w:eastAsia="Cambria" w:hAnsi="Cambria" w:cs="Cambria"/>
                <w:color w:val="000000"/>
              </w:rPr>
              <w:tab/>
            </w:r>
          </w:hyperlink>
          <w:r>
            <w:fldChar w:fldCharType="begin"/>
          </w:r>
          <w:r>
            <w:instrText xml:space="preserve"> PAGEREF _heading=h.1egqt2p \h </w:instrText>
          </w:r>
          <w:r>
            <w:fldChar w:fldCharType="separate"/>
          </w:r>
          <w:r>
            <w:rPr>
              <w:color w:val="000000"/>
            </w:rPr>
            <w:t>Evaluaciones a realizar</w:t>
          </w:r>
          <w:r>
            <w:rPr>
              <w:color w:val="000000"/>
            </w:rPr>
            <w:tab/>
            <w:t>9</w:t>
          </w:r>
          <w:hyperlink w:anchor="_heading=h.1egqt2p" w:history="1"/>
        </w:p>
        <w:p w14:paraId="49D68AB5"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3ygebqi">
            <w:r>
              <w:rPr>
                <w:color w:val="000000"/>
              </w:rPr>
              <w:t>2.</w:t>
            </w:r>
          </w:hyperlink>
          <w:hyperlink w:anchor="_heading=h.3ygebqi">
            <w:r>
              <w:rPr>
                <w:rFonts w:ascii="Cambria" w:eastAsia="Cambria" w:hAnsi="Cambria" w:cs="Cambria"/>
                <w:color w:val="000000"/>
              </w:rPr>
              <w:tab/>
            </w:r>
          </w:hyperlink>
          <w:r>
            <w:fldChar w:fldCharType="begin"/>
          </w:r>
          <w:r>
            <w:instrText xml:space="preserve"> PAGEREF _heading=h.3ygebqi \h </w:instrText>
          </w:r>
          <w:r>
            <w:fldChar w:fldCharType="separate"/>
          </w:r>
          <w:r>
            <w:rPr>
              <w:color w:val="000000"/>
            </w:rPr>
            <w:t>PREPARACIÓN DE LA ALTERNATIVA SELECCIONADA</w:t>
          </w:r>
          <w:r>
            <w:rPr>
              <w:color w:val="000000"/>
            </w:rPr>
            <w:tab/>
            <w:t>9</w:t>
          </w:r>
          <w:hyperlink w:anchor="_heading=h.3ygebqi" w:history="1"/>
        </w:p>
        <w:p w14:paraId="46941E37"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dlolyb">
            <w:r>
              <w:rPr>
                <w:color w:val="000000"/>
              </w:rPr>
              <w:t>2.1.</w:t>
            </w:r>
          </w:hyperlink>
          <w:hyperlink w:anchor="_heading=h.2dlolyb">
            <w:r>
              <w:rPr>
                <w:rFonts w:ascii="Cambria" w:eastAsia="Cambria" w:hAnsi="Cambria" w:cs="Cambria"/>
                <w:color w:val="000000"/>
              </w:rPr>
              <w:tab/>
            </w:r>
          </w:hyperlink>
          <w:r>
            <w:fldChar w:fldCharType="begin"/>
          </w:r>
          <w:r>
            <w:instrText xml:space="preserve"> PAGEREF _heading=h.2dlolyb \h </w:instrText>
          </w:r>
          <w:r>
            <w:fldChar w:fldCharType="separate"/>
          </w:r>
          <w:r>
            <w:rPr>
              <w:color w:val="000000"/>
            </w:rPr>
            <w:t>Estudio de necesidades</w:t>
          </w:r>
          <w:r>
            <w:rPr>
              <w:color w:val="000000"/>
            </w:rPr>
            <w:tab/>
            <w:t>9</w:t>
          </w:r>
          <w:hyperlink w:anchor="_heading=h.2dlolyb" w:history="1"/>
        </w:p>
        <w:p w14:paraId="3B58035D"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sqyw64">
            <w:r>
              <w:rPr>
                <w:color w:val="000000"/>
              </w:rPr>
              <w:t>2.2.</w:t>
            </w:r>
          </w:hyperlink>
          <w:hyperlink w:anchor="_heading=h.sqyw64">
            <w:r>
              <w:rPr>
                <w:rFonts w:ascii="Cambria" w:eastAsia="Cambria" w:hAnsi="Cambria" w:cs="Cambria"/>
                <w:color w:val="000000"/>
              </w:rPr>
              <w:tab/>
            </w:r>
          </w:hyperlink>
          <w:r>
            <w:fldChar w:fldCharType="begin"/>
          </w:r>
          <w:r>
            <w:instrText xml:space="preserve"> PAGEREF _heading=h.sqyw64 \h </w:instrText>
          </w:r>
          <w:r>
            <w:fldChar w:fldCharType="separate"/>
          </w:r>
          <w:r>
            <w:rPr>
              <w:color w:val="000000"/>
            </w:rPr>
            <w:t>Análisis técnico de la alternativa de solución</w:t>
          </w:r>
          <w:r>
            <w:rPr>
              <w:color w:val="000000"/>
            </w:rPr>
            <w:tab/>
            <w:t>10</w:t>
          </w:r>
          <w:hyperlink w:anchor="_heading=h.sqyw64" w:history="1"/>
        </w:p>
        <w:p w14:paraId="3A85E964"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cqmetx">
            <w:r>
              <w:rPr>
                <w:color w:val="000000"/>
              </w:rPr>
              <w:t>2.3.</w:t>
            </w:r>
          </w:hyperlink>
          <w:hyperlink w:anchor="_heading=h.3cqmetx">
            <w:r>
              <w:rPr>
                <w:rFonts w:ascii="Cambria" w:eastAsia="Cambria" w:hAnsi="Cambria" w:cs="Cambria"/>
                <w:color w:val="000000"/>
              </w:rPr>
              <w:tab/>
            </w:r>
          </w:hyperlink>
          <w:r>
            <w:fldChar w:fldCharType="begin"/>
          </w:r>
          <w:r>
            <w:instrText xml:space="preserve"> PAGEREF _heading=h.3cqmetx \h </w:instrText>
          </w:r>
          <w:r>
            <w:fldChar w:fldCharType="separate"/>
          </w:r>
          <w:r>
            <w:rPr>
              <w:color w:val="000000"/>
            </w:rPr>
            <w:t>Localización de la alternativa</w:t>
          </w:r>
          <w:r>
            <w:rPr>
              <w:color w:val="000000"/>
            </w:rPr>
            <w:tab/>
            <w:t>10</w:t>
          </w:r>
          <w:hyperlink w:anchor="_heading=h.3cqmetx" w:history="1"/>
        </w:p>
        <w:p w14:paraId="3E577CAB"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1rvwp1q">
            <w:r>
              <w:rPr>
                <w:color w:val="000000"/>
              </w:rPr>
              <w:t>2.4.</w:t>
            </w:r>
          </w:hyperlink>
          <w:hyperlink w:anchor="_heading=h.1rvwp1q">
            <w:r>
              <w:rPr>
                <w:rFonts w:ascii="Cambria" w:eastAsia="Cambria" w:hAnsi="Cambria" w:cs="Cambria"/>
                <w:color w:val="000000"/>
              </w:rPr>
              <w:tab/>
            </w:r>
          </w:hyperlink>
          <w:r>
            <w:fldChar w:fldCharType="begin"/>
          </w:r>
          <w:r>
            <w:instrText xml:space="preserve"> PAGEREF _heading=h.1rvwp1q \h </w:instrText>
          </w:r>
          <w:r>
            <w:fldChar w:fldCharType="separate"/>
          </w:r>
          <w:r>
            <w:rPr>
              <w:color w:val="000000"/>
            </w:rPr>
            <w:t>Cadena de Valor</w:t>
          </w:r>
          <w:r>
            <w:rPr>
              <w:color w:val="000000"/>
            </w:rPr>
            <w:tab/>
            <w:t>11</w:t>
          </w:r>
          <w:hyperlink w:anchor="_heading=h.1rvwp1q" w:history="1"/>
        </w:p>
        <w:p w14:paraId="3D566FB5" w14:textId="77777777" w:rsidR="00DC0C0B" w:rsidRDefault="00350FAC">
          <w:pPr>
            <w:pBdr>
              <w:top w:val="nil"/>
              <w:left w:val="nil"/>
              <w:bottom w:val="nil"/>
              <w:right w:val="nil"/>
              <w:between w:val="nil"/>
            </w:pBdr>
            <w:tabs>
              <w:tab w:val="left" w:pos="1320"/>
              <w:tab w:val="right" w:pos="9962"/>
            </w:tabs>
            <w:spacing w:after="100"/>
            <w:ind w:left="440"/>
            <w:rPr>
              <w:rFonts w:ascii="Cambria" w:eastAsia="Cambria" w:hAnsi="Cambria" w:cs="Cambria"/>
              <w:color w:val="000000"/>
            </w:rPr>
          </w:pPr>
          <w:r>
            <w:fldChar w:fldCharType="end"/>
          </w:r>
          <w:hyperlink w:anchor="_heading=h.2r0uhxc">
            <w:r>
              <w:rPr>
                <w:color w:val="000000"/>
              </w:rPr>
              <w:t>2.4.1.</w:t>
            </w:r>
          </w:hyperlink>
          <w:hyperlink w:anchor="_heading=h.2r0uhxc">
            <w:r>
              <w:rPr>
                <w:rFonts w:ascii="Cambria" w:eastAsia="Cambria" w:hAnsi="Cambria" w:cs="Cambria"/>
                <w:color w:val="000000"/>
              </w:rPr>
              <w:tab/>
            </w:r>
          </w:hyperlink>
          <w:r>
            <w:fldChar w:fldCharType="begin"/>
          </w:r>
          <w:r>
            <w:instrText xml:space="preserve"> PAGEREF _heading=h.2r0uhxc \h </w:instrText>
          </w:r>
          <w:r>
            <w:fldChar w:fldCharType="separate"/>
          </w:r>
          <w:r>
            <w:rPr>
              <w:color w:val="000000"/>
            </w:rPr>
            <w:t>Programación de costos</w:t>
          </w:r>
          <w:r>
            <w:rPr>
              <w:color w:val="000000"/>
            </w:rPr>
            <w:tab/>
            <w:t>11</w:t>
          </w:r>
          <w:hyperlink w:anchor="_heading=h.2r0uhxc" w:history="1"/>
        </w:p>
        <w:p w14:paraId="38084673"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3q5sasy">
            <w:r>
              <w:rPr>
                <w:color w:val="000000"/>
              </w:rPr>
              <w:t>2.5.</w:t>
            </w:r>
          </w:hyperlink>
          <w:hyperlink w:anchor="_heading=h.3q5sasy">
            <w:r>
              <w:rPr>
                <w:rFonts w:ascii="Cambria" w:eastAsia="Cambria" w:hAnsi="Cambria" w:cs="Cambria"/>
                <w:color w:val="000000"/>
              </w:rPr>
              <w:tab/>
            </w:r>
          </w:hyperlink>
          <w:r>
            <w:fldChar w:fldCharType="begin"/>
          </w:r>
          <w:r>
            <w:instrText xml:space="preserve"> PAGEREF _heading=h.3q5sasy \h </w:instrText>
          </w:r>
          <w:r>
            <w:fldChar w:fldCharType="separate"/>
          </w:r>
          <w:r>
            <w:rPr>
              <w:color w:val="000000"/>
            </w:rPr>
            <w:t>Análisis de riesgos</w:t>
          </w:r>
          <w:r>
            <w:rPr>
              <w:color w:val="000000"/>
            </w:rPr>
            <w:tab/>
            <w:t>12</w:t>
          </w:r>
          <w:hyperlink w:anchor="_heading=h.3q5sasy" w:history="1"/>
        </w:p>
        <w:p w14:paraId="30837F7F"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5b2l0r">
            <w:r>
              <w:rPr>
                <w:color w:val="000000"/>
              </w:rPr>
              <w:t>2.6.</w:t>
            </w:r>
          </w:hyperlink>
          <w:hyperlink w:anchor="_heading=h.25b2l0r">
            <w:r>
              <w:rPr>
                <w:rFonts w:ascii="Cambria" w:eastAsia="Cambria" w:hAnsi="Cambria" w:cs="Cambria"/>
                <w:color w:val="000000"/>
              </w:rPr>
              <w:tab/>
            </w:r>
          </w:hyperlink>
          <w:r>
            <w:fldChar w:fldCharType="begin"/>
          </w:r>
          <w:r>
            <w:instrText xml:space="preserve"> PAGEREF _heading=h.25b2l0r \h </w:instrText>
          </w:r>
          <w:r>
            <w:fldChar w:fldCharType="separate"/>
          </w:r>
          <w:r>
            <w:rPr>
              <w:color w:val="000000"/>
            </w:rPr>
            <w:t>Ingresos y beneficios</w:t>
          </w:r>
          <w:r>
            <w:rPr>
              <w:color w:val="000000"/>
            </w:rPr>
            <w:tab/>
            <w:t>13</w:t>
          </w:r>
          <w:hyperlink w:anchor="_heading=h.25b2l0r" w:history="1"/>
        </w:p>
        <w:p w14:paraId="3FBEFD2F"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kgcv8k">
            <w:r>
              <w:rPr>
                <w:color w:val="000000"/>
              </w:rPr>
              <w:t>2.7.</w:t>
            </w:r>
          </w:hyperlink>
          <w:hyperlink w:anchor="_heading=h.kgcv8k">
            <w:r>
              <w:rPr>
                <w:rFonts w:ascii="Cambria" w:eastAsia="Cambria" w:hAnsi="Cambria" w:cs="Cambria"/>
                <w:color w:val="000000"/>
              </w:rPr>
              <w:tab/>
            </w:r>
          </w:hyperlink>
          <w:r>
            <w:fldChar w:fldCharType="begin"/>
          </w:r>
          <w:r>
            <w:instrText xml:space="preserve"> PAGEREF _heading=h.kgcv8k \h </w:instrText>
          </w:r>
          <w:r>
            <w:fldChar w:fldCharType="separate"/>
          </w:r>
          <w:r>
            <w:rPr>
              <w:color w:val="000000"/>
            </w:rPr>
            <w:t>Depreciaciones y créditos</w:t>
          </w:r>
          <w:r>
            <w:rPr>
              <w:color w:val="000000"/>
            </w:rPr>
            <w:tab/>
            <w:t>13</w:t>
          </w:r>
          <w:hyperlink w:anchor="_heading=h.kgcv8k" w:history="1"/>
        </w:p>
        <w:p w14:paraId="1D03C9F2"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34g0dwd">
            <w:r>
              <w:rPr>
                <w:color w:val="000000"/>
              </w:rPr>
              <w:t>3.</w:t>
            </w:r>
          </w:hyperlink>
          <w:hyperlink w:anchor="_heading=h.34g0dwd">
            <w:r>
              <w:rPr>
                <w:rFonts w:ascii="Cambria" w:eastAsia="Cambria" w:hAnsi="Cambria" w:cs="Cambria"/>
                <w:color w:val="000000"/>
              </w:rPr>
              <w:tab/>
            </w:r>
          </w:hyperlink>
          <w:r>
            <w:fldChar w:fldCharType="begin"/>
          </w:r>
          <w:r>
            <w:instrText xml:space="preserve"> PAGEREF _heading=h.34g0dwd \h </w:instrText>
          </w:r>
          <w:r>
            <w:fldChar w:fldCharType="separate"/>
          </w:r>
          <w:r>
            <w:rPr>
              <w:color w:val="000000"/>
            </w:rPr>
            <w:t>EVALUACIÓN</w:t>
          </w:r>
          <w:r>
            <w:rPr>
              <w:color w:val="000000"/>
            </w:rPr>
            <w:tab/>
            <w:t>13</w:t>
          </w:r>
          <w:hyperlink w:anchor="_heading=h.34g0dwd" w:history="1"/>
        </w:p>
        <w:p w14:paraId="35670289"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lastRenderedPageBreak/>
            <w:fldChar w:fldCharType="end"/>
          </w:r>
          <w:hyperlink w:anchor="_heading=h.1jlao46">
            <w:r>
              <w:rPr>
                <w:color w:val="000000"/>
              </w:rPr>
              <w:t>4.</w:t>
            </w:r>
          </w:hyperlink>
          <w:hyperlink w:anchor="_heading=h.1jlao46">
            <w:r>
              <w:rPr>
                <w:rFonts w:ascii="Cambria" w:eastAsia="Cambria" w:hAnsi="Cambria" w:cs="Cambria"/>
                <w:color w:val="000000"/>
              </w:rPr>
              <w:tab/>
            </w:r>
          </w:hyperlink>
          <w:r>
            <w:fldChar w:fldCharType="begin"/>
          </w:r>
          <w:r>
            <w:instrText xml:space="preserve"> PAGEREF _heading=h.1jlao46 \h </w:instrText>
          </w:r>
          <w:r>
            <w:fldChar w:fldCharType="separate"/>
          </w:r>
          <w:r>
            <w:rPr>
              <w:color w:val="000000"/>
            </w:rPr>
            <w:t>PROGRAMACIÓN</w:t>
          </w:r>
          <w:r>
            <w:rPr>
              <w:color w:val="000000"/>
            </w:rPr>
            <w:tab/>
            <w:t>14</w:t>
          </w:r>
          <w:hyperlink w:anchor="_heading=h.1jlao46" w:history="1"/>
        </w:p>
        <w:p w14:paraId="4BD90F65"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43ky6rz">
            <w:r>
              <w:rPr>
                <w:color w:val="000000"/>
              </w:rPr>
              <w:t>4.1.</w:t>
            </w:r>
          </w:hyperlink>
          <w:hyperlink w:anchor="_heading=h.43ky6rz">
            <w:r>
              <w:rPr>
                <w:rFonts w:ascii="Cambria" w:eastAsia="Cambria" w:hAnsi="Cambria" w:cs="Cambria"/>
                <w:color w:val="000000"/>
              </w:rPr>
              <w:tab/>
            </w:r>
          </w:hyperlink>
          <w:r>
            <w:fldChar w:fldCharType="begin"/>
          </w:r>
          <w:r>
            <w:instrText xml:space="preserve"> PAGEREF _heading=h.43ky6rz \h </w:instrText>
          </w:r>
          <w:r>
            <w:fldChar w:fldCharType="separate"/>
          </w:r>
          <w:r>
            <w:rPr>
              <w:color w:val="000000"/>
            </w:rPr>
            <w:t>Indicadores de producto</w:t>
          </w:r>
          <w:r>
            <w:rPr>
              <w:color w:val="000000"/>
            </w:rPr>
            <w:tab/>
            <w:t>14</w:t>
          </w:r>
          <w:hyperlink w:anchor="_heading=h.43ky6rz" w:history="1"/>
        </w:p>
        <w:p w14:paraId="6130766C"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iq8gzs">
            <w:r>
              <w:rPr>
                <w:color w:val="000000"/>
              </w:rPr>
              <w:t>4.2.</w:t>
            </w:r>
          </w:hyperlink>
          <w:hyperlink w:anchor="_heading=h.2iq8gzs">
            <w:r>
              <w:rPr>
                <w:rFonts w:ascii="Cambria" w:eastAsia="Cambria" w:hAnsi="Cambria" w:cs="Cambria"/>
                <w:color w:val="000000"/>
              </w:rPr>
              <w:tab/>
            </w:r>
          </w:hyperlink>
          <w:r>
            <w:fldChar w:fldCharType="begin"/>
          </w:r>
          <w:r>
            <w:instrText xml:space="preserve"> PAGEREF _heading=h.2iq8gzs \h </w:instrText>
          </w:r>
          <w:r>
            <w:fldChar w:fldCharType="separate"/>
          </w:r>
          <w:r>
            <w:rPr>
              <w:color w:val="000000"/>
            </w:rPr>
            <w:t>Indicadores de gestión</w:t>
          </w:r>
          <w:r>
            <w:rPr>
              <w:color w:val="000000"/>
            </w:rPr>
            <w:tab/>
            <w:t>15</w:t>
          </w:r>
          <w:hyperlink w:anchor="_heading=h.2iq8gzs" w:history="1"/>
        </w:p>
        <w:p w14:paraId="1B3BFA2F"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xvir7l">
            <w:r>
              <w:rPr>
                <w:color w:val="000000"/>
              </w:rPr>
              <w:t>4.3.</w:t>
            </w:r>
          </w:hyperlink>
          <w:hyperlink w:anchor="_heading=h.xvir7l">
            <w:r>
              <w:rPr>
                <w:rFonts w:ascii="Cambria" w:eastAsia="Cambria" w:hAnsi="Cambria" w:cs="Cambria"/>
                <w:color w:val="000000"/>
              </w:rPr>
              <w:tab/>
            </w:r>
          </w:hyperlink>
          <w:r>
            <w:fldChar w:fldCharType="begin"/>
          </w:r>
          <w:r>
            <w:instrText xml:space="preserve"> PAGEREF _heading=h.xvir7l \h </w:instrText>
          </w:r>
          <w:r>
            <w:fldChar w:fldCharType="separate"/>
          </w:r>
          <w:r>
            <w:rPr>
              <w:color w:val="000000"/>
            </w:rPr>
            <w:t>Esquema financiero</w:t>
          </w:r>
          <w:r>
            <w:rPr>
              <w:color w:val="000000"/>
            </w:rPr>
            <w:tab/>
            <w:t>15</w:t>
          </w:r>
          <w:hyperlink w:anchor="_heading=h.xvir7l" w:history="1"/>
        </w:p>
        <w:p w14:paraId="66F99498"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4h042r0">
            <w:r>
              <w:rPr>
                <w:color w:val="000000"/>
              </w:rPr>
              <w:t>4.4.</w:t>
            </w:r>
          </w:hyperlink>
          <w:hyperlink w:anchor="_heading=h.4h042r0">
            <w:r>
              <w:rPr>
                <w:rFonts w:ascii="Cambria" w:eastAsia="Cambria" w:hAnsi="Cambria" w:cs="Cambria"/>
                <w:color w:val="000000"/>
              </w:rPr>
              <w:tab/>
            </w:r>
          </w:hyperlink>
          <w:r>
            <w:fldChar w:fldCharType="begin"/>
          </w:r>
          <w:r>
            <w:instrText xml:space="preserve"> PAGEREF _heading=h.4h042r0 \h </w:instrText>
          </w:r>
          <w:r>
            <w:fldChar w:fldCharType="separate"/>
          </w:r>
          <w:r>
            <w:rPr>
              <w:color w:val="000000"/>
            </w:rPr>
            <w:t>Flujo Financiero</w:t>
          </w:r>
          <w:r>
            <w:rPr>
              <w:color w:val="000000"/>
            </w:rPr>
            <w:tab/>
            <w:t>16</w:t>
          </w:r>
          <w:hyperlink w:anchor="_heading=h.4h042r0" w:history="1"/>
        </w:p>
        <w:p w14:paraId="0FC67BEA" w14:textId="77777777" w:rsidR="00DC0C0B" w:rsidRDefault="00350FAC">
          <w:pPr>
            <w:pBdr>
              <w:top w:val="nil"/>
              <w:left w:val="nil"/>
              <w:bottom w:val="nil"/>
              <w:right w:val="nil"/>
              <w:between w:val="nil"/>
            </w:pBdr>
            <w:tabs>
              <w:tab w:val="left" w:pos="880"/>
              <w:tab w:val="right" w:pos="9962"/>
            </w:tabs>
            <w:spacing w:after="100"/>
            <w:ind w:left="220"/>
            <w:rPr>
              <w:rFonts w:ascii="Cambria" w:eastAsia="Cambria" w:hAnsi="Cambria" w:cs="Cambria"/>
              <w:color w:val="000000"/>
            </w:rPr>
          </w:pPr>
          <w:r>
            <w:fldChar w:fldCharType="end"/>
          </w:r>
          <w:hyperlink w:anchor="_heading=h.2w5ecyt">
            <w:r>
              <w:rPr>
                <w:color w:val="000000"/>
              </w:rPr>
              <w:t>4.5.</w:t>
            </w:r>
          </w:hyperlink>
          <w:hyperlink w:anchor="_heading=h.2w5ecyt">
            <w:r>
              <w:rPr>
                <w:rFonts w:ascii="Cambria" w:eastAsia="Cambria" w:hAnsi="Cambria" w:cs="Cambria"/>
                <w:color w:val="000000"/>
              </w:rPr>
              <w:tab/>
            </w:r>
          </w:hyperlink>
          <w:r>
            <w:fldChar w:fldCharType="begin"/>
          </w:r>
          <w:r>
            <w:instrText xml:space="preserve"> PAGEREF _heading=h.2w5ecyt \h </w:instrText>
          </w:r>
          <w:r>
            <w:fldChar w:fldCharType="separate"/>
          </w:r>
          <w:r>
            <w:rPr>
              <w:color w:val="000000"/>
            </w:rPr>
            <w:t>Supuestos</w:t>
          </w:r>
          <w:r>
            <w:rPr>
              <w:color w:val="000000"/>
            </w:rPr>
            <w:tab/>
            <w:t>16</w:t>
          </w:r>
          <w:hyperlink w:anchor="_heading=h.2w5ecyt" w:history="1"/>
        </w:p>
        <w:p w14:paraId="4C8C7AAD"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1baon6m">
            <w:r>
              <w:rPr>
                <w:color w:val="000000"/>
              </w:rPr>
              <w:t>5.</w:t>
            </w:r>
          </w:hyperlink>
          <w:hyperlink w:anchor="_heading=h.1baon6m">
            <w:r>
              <w:rPr>
                <w:rFonts w:ascii="Cambria" w:eastAsia="Cambria" w:hAnsi="Cambria" w:cs="Cambria"/>
                <w:color w:val="000000"/>
              </w:rPr>
              <w:tab/>
            </w:r>
          </w:hyperlink>
          <w:r>
            <w:fldChar w:fldCharType="begin"/>
          </w:r>
          <w:r>
            <w:instrText xml:space="preserve"> PAGEREF _heading=h.1baon6m \h </w:instrText>
          </w:r>
          <w:r>
            <w:fldChar w:fldCharType="separate"/>
          </w:r>
          <w:r>
            <w:rPr>
              <w:color w:val="000000"/>
            </w:rPr>
            <w:t>ESTUDIOS QUE RESPALDAN LA INFORMACIÓN BÁSICA DEL PROYECTO</w:t>
          </w:r>
          <w:r>
            <w:rPr>
              <w:color w:val="000000"/>
            </w:rPr>
            <w:tab/>
            <w:t>16</w:t>
          </w:r>
          <w:hyperlink w:anchor="_heading=h.1baon6m" w:history="1"/>
        </w:p>
        <w:p w14:paraId="444B214E"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3vac5uf">
            <w:r>
              <w:rPr>
                <w:color w:val="000000"/>
              </w:rPr>
              <w:t>6.</w:t>
            </w:r>
          </w:hyperlink>
          <w:hyperlink w:anchor="_heading=h.3vac5uf">
            <w:r>
              <w:rPr>
                <w:rFonts w:ascii="Cambria" w:eastAsia="Cambria" w:hAnsi="Cambria" w:cs="Cambria"/>
                <w:color w:val="000000"/>
              </w:rPr>
              <w:tab/>
            </w:r>
          </w:hyperlink>
          <w:r>
            <w:fldChar w:fldCharType="begin"/>
          </w:r>
          <w:r>
            <w:instrText xml:space="preserve"> PAGEREF _heading=h.3vac5uf \h </w:instrText>
          </w:r>
          <w:r>
            <w:fldChar w:fldCharType="separate"/>
          </w:r>
          <w:r>
            <w:rPr>
              <w:color w:val="000000"/>
            </w:rPr>
            <w:t>OBSERVACIONES</w:t>
          </w:r>
          <w:r>
            <w:rPr>
              <w:color w:val="000000"/>
            </w:rPr>
            <w:tab/>
            <w:t>16</w:t>
          </w:r>
          <w:hyperlink w:anchor="_heading=h.3vac5uf" w:history="1"/>
        </w:p>
        <w:p w14:paraId="11497ABD"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2afmg28">
            <w:r>
              <w:rPr>
                <w:color w:val="000000"/>
              </w:rPr>
              <w:t>7.</w:t>
            </w:r>
          </w:hyperlink>
          <w:hyperlink w:anchor="_heading=h.2afmg28">
            <w:r>
              <w:rPr>
                <w:rFonts w:ascii="Cambria" w:eastAsia="Cambria" w:hAnsi="Cambria" w:cs="Cambria"/>
                <w:color w:val="000000"/>
              </w:rPr>
              <w:tab/>
            </w:r>
          </w:hyperlink>
          <w:r>
            <w:fldChar w:fldCharType="begin"/>
          </w:r>
          <w:r>
            <w:instrText xml:space="preserve"> PAGEREF _heading=h.2afmg28 \h </w:instrText>
          </w:r>
          <w:r>
            <w:fldChar w:fldCharType="separate"/>
          </w:r>
          <w:r>
            <w:rPr>
              <w:color w:val="000000"/>
            </w:rPr>
            <w:t>GERENCIA DEL PROYECTO</w:t>
          </w:r>
          <w:r>
            <w:rPr>
              <w:color w:val="000000"/>
            </w:rPr>
            <w:tab/>
            <w:t>17</w:t>
          </w:r>
          <w:hyperlink w:anchor="_heading=h.2afmg28" w:history="1"/>
        </w:p>
        <w:p w14:paraId="4AF6707D"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pkwqa1">
            <w:r>
              <w:rPr>
                <w:color w:val="000000"/>
              </w:rPr>
              <w:t>8.</w:t>
            </w:r>
          </w:hyperlink>
          <w:hyperlink w:anchor="_heading=h.pkwqa1">
            <w:r>
              <w:rPr>
                <w:rFonts w:ascii="Cambria" w:eastAsia="Cambria" w:hAnsi="Cambria" w:cs="Cambria"/>
                <w:color w:val="000000"/>
              </w:rPr>
              <w:tab/>
            </w:r>
          </w:hyperlink>
          <w:r>
            <w:fldChar w:fldCharType="begin"/>
          </w:r>
          <w:r>
            <w:instrText xml:space="preserve"> PAGEREF _heading=h.pkwqa1 \h </w:instrText>
          </w:r>
          <w:r>
            <w:fldChar w:fldCharType="separate"/>
          </w:r>
          <w:r>
            <w:rPr>
              <w:color w:val="000000"/>
            </w:rPr>
            <w:t>ORDENADOR DEL GASTO</w:t>
          </w:r>
          <w:r>
            <w:rPr>
              <w:color w:val="000000"/>
            </w:rPr>
            <w:tab/>
            <w:t>17</w:t>
          </w:r>
          <w:hyperlink w:anchor="_heading=h.pkwqa1" w:history="1"/>
        </w:p>
        <w:p w14:paraId="6B463E5A" w14:textId="77777777" w:rsidR="00DC0C0B" w:rsidRDefault="00350FAC">
          <w:pPr>
            <w:pBdr>
              <w:top w:val="nil"/>
              <w:left w:val="nil"/>
              <w:bottom w:val="nil"/>
              <w:right w:val="nil"/>
              <w:between w:val="nil"/>
            </w:pBdr>
            <w:tabs>
              <w:tab w:val="left" w:pos="440"/>
              <w:tab w:val="right" w:pos="9962"/>
            </w:tabs>
            <w:spacing w:after="100"/>
            <w:rPr>
              <w:rFonts w:ascii="Cambria" w:eastAsia="Cambria" w:hAnsi="Cambria" w:cs="Cambria"/>
              <w:color w:val="000000"/>
            </w:rPr>
          </w:pPr>
          <w:r>
            <w:fldChar w:fldCharType="end"/>
          </w:r>
          <w:hyperlink w:anchor="_heading=h.39kk8xu">
            <w:r>
              <w:rPr>
                <w:color w:val="000000"/>
              </w:rPr>
              <w:t>9.</w:t>
            </w:r>
          </w:hyperlink>
          <w:hyperlink w:anchor="_heading=h.39kk8xu">
            <w:r>
              <w:rPr>
                <w:rFonts w:ascii="Cambria" w:eastAsia="Cambria" w:hAnsi="Cambria" w:cs="Cambria"/>
                <w:color w:val="000000"/>
              </w:rPr>
              <w:tab/>
            </w:r>
          </w:hyperlink>
          <w:r>
            <w:fldChar w:fldCharType="begin"/>
          </w:r>
          <w:r>
            <w:instrText xml:space="preserve"> PAGEREF _heading=h.39kk8xu \h </w:instrText>
          </w:r>
          <w:r>
            <w:fldChar w:fldCharType="separate"/>
          </w:r>
          <w:r>
            <w:rPr>
              <w:color w:val="000000"/>
            </w:rPr>
            <w:t>CONCEPTO DE VIABILIDAD</w:t>
          </w:r>
          <w:r>
            <w:rPr>
              <w:color w:val="000000"/>
            </w:rPr>
            <w:tab/>
            <w:t>17</w:t>
          </w:r>
          <w:hyperlink w:anchor="_heading=h.39kk8xu" w:history="1"/>
        </w:p>
        <w:p w14:paraId="00D305D3" w14:textId="77777777" w:rsidR="00DC0C0B" w:rsidRDefault="00350FAC">
          <w:pPr>
            <w:pBdr>
              <w:top w:val="nil"/>
              <w:left w:val="nil"/>
              <w:bottom w:val="nil"/>
              <w:right w:val="nil"/>
              <w:between w:val="nil"/>
            </w:pBdr>
            <w:tabs>
              <w:tab w:val="left" w:pos="660"/>
              <w:tab w:val="right" w:pos="9962"/>
            </w:tabs>
            <w:spacing w:after="100"/>
            <w:rPr>
              <w:rFonts w:ascii="Cambria" w:eastAsia="Cambria" w:hAnsi="Cambria" w:cs="Cambria"/>
              <w:color w:val="000000"/>
            </w:rPr>
          </w:pPr>
          <w:r>
            <w:fldChar w:fldCharType="end"/>
          </w:r>
          <w:hyperlink w:anchor="_heading=h.1opuj5n">
            <w:r>
              <w:rPr>
                <w:color w:val="000000"/>
              </w:rPr>
              <w:t>10.</w:t>
            </w:r>
          </w:hyperlink>
          <w:hyperlink w:anchor="_heading=h.1opuj5n">
            <w:r>
              <w:rPr>
                <w:rFonts w:ascii="Cambria" w:eastAsia="Cambria" w:hAnsi="Cambria" w:cs="Cambria"/>
                <w:color w:val="000000"/>
              </w:rPr>
              <w:tab/>
            </w:r>
          </w:hyperlink>
          <w:r>
            <w:fldChar w:fldCharType="begin"/>
          </w:r>
          <w:r>
            <w:instrText xml:space="preserve"> PAGEREF _heading=h.1opuj5n \h </w:instrText>
          </w:r>
          <w:r>
            <w:fldChar w:fldCharType="separate"/>
          </w:r>
          <w:r>
            <w:rPr>
              <w:color w:val="000000"/>
            </w:rPr>
            <w:t>CONTROL DE CAMBIOS</w:t>
          </w:r>
          <w:r>
            <w:rPr>
              <w:color w:val="000000"/>
            </w:rPr>
            <w:tab/>
            <w:t>17</w:t>
          </w:r>
          <w:hyperlink w:anchor="_heading=h.1opuj5n" w:history="1"/>
        </w:p>
        <w:p w14:paraId="3A931E55" w14:textId="77777777" w:rsidR="00DC0C0B" w:rsidRDefault="00350FAC">
          <w:pPr>
            <w:tabs>
              <w:tab w:val="right" w:pos="9264"/>
            </w:tabs>
            <w:spacing w:before="200" w:after="80"/>
            <w:rPr>
              <w:color w:val="000000"/>
            </w:rPr>
          </w:pPr>
          <w:r>
            <w:fldChar w:fldCharType="end"/>
          </w:r>
          <w:r>
            <w:fldChar w:fldCharType="end"/>
          </w:r>
        </w:p>
      </w:sdtContent>
    </w:sdt>
    <w:p w14:paraId="38FF82F0" w14:textId="77777777" w:rsidR="00DC0C0B" w:rsidRDefault="00DC0C0B">
      <w:pPr>
        <w:ind w:firstLine="360"/>
      </w:pPr>
    </w:p>
    <w:p w14:paraId="3D4F113F" w14:textId="77777777" w:rsidR="00DC0C0B" w:rsidRDefault="00DC0C0B">
      <w:pPr>
        <w:ind w:firstLine="360"/>
      </w:pPr>
    </w:p>
    <w:p w14:paraId="1D55727C" w14:textId="77777777" w:rsidR="00DC0C0B" w:rsidRDefault="00DC0C0B">
      <w:pPr>
        <w:ind w:firstLine="360"/>
      </w:pPr>
    </w:p>
    <w:p w14:paraId="7215B54B" w14:textId="77777777" w:rsidR="00DC0C0B" w:rsidRDefault="00DC0C0B">
      <w:pPr>
        <w:ind w:firstLine="360"/>
      </w:pPr>
    </w:p>
    <w:p w14:paraId="45D8EB91" w14:textId="77777777" w:rsidR="00DC0C0B" w:rsidRDefault="00DC0C0B">
      <w:pPr>
        <w:ind w:firstLine="360"/>
      </w:pPr>
    </w:p>
    <w:p w14:paraId="2DD1F41E" w14:textId="77777777" w:rsidR="00DC0C0B" w:rsidRDefault="00DC0C0B">
      <w:pPr>
        <w:ind w:firstLine="360"/>
      </w:pPr>
    </w:p>
    <w:p w14:paraId="6A8EDF97" w14:textId="77777777" w:rsidR="00DC0C0B" w:rsidRDefault="00DC0C0B">
      <w:pPr>
        <w:ind w:firstLine="360"/>
      </w:pPr>
    </w:p>
    <w:p w14:paraId="062482A5" w14:textId="77777777" w:rsidR="00DC0C0B" w:rsidRDefault="00DC0C0B">
      <w:pPr>
        <w:ind w:firstLine="360"/>
      </w:pPr>
    </w:p>
    <w:p w14:paraId="41B49ECD" w14:textId="77777777" w:rsidR="00DC0C0B" w:rsidRDefault="00DC0C0B">
      <w:pPr>
        <w:ind w:firstLine="360"/>
      </w:pPr>
    </w:p>
    <w:p w14:paraId="493CF46A" w14:textId="77777777" w:rsidR="00DC0C0B" w:rsidRDefault="00DC0C0B">
      <w:pPr>
        <w:ind w:firstLine="360"/>
      </w:pPr>
    </w:p>
    <w:p w14:paraId="42796D76" w14:textId="77777777" w:rsidR="00DC0C0B" w:rsidRDefault="00DC0C0B">
      <w:pPr>
        <w:ind w:firstLine="360"/>
      </w:pPr>
    </w:p>
    <w:p w14:paraId="4769115F" w14:textId="77777777" w:rsidR="00DC0C0B" w:rsidRDefault="00DC0C0B">
      <w:pPr>
        <w:ind w:firstLine="360"/>
      </w:pPr>
    </w:p>
    <w:p w14:paraId="24CC4A9F" w14:textId="77777777" w:rsidR="00DC0C0B" w:rsidRDefault="00DC0C0B">
      <w:pPr>
        <w:ind w:firstLine="360"/>
      </w:pPr>
    </w:p>
    <w:p w14:paraId="4C5778D2" w14:textId="77777777" w:rsidR="00DC0C0B" w:rsidRDefault="00DC0C0B">
      <w:pPr>
        <w:ind w:firstLine="360"/>
      </w:pPr>
    </w:p>
    <w:p w14:paraId="52C2FFEE" w14:textId="77777777" w:rsidR="00DC0C0B" w:rsidRDefault="00DC0C0B">
      <w:pPr>
        <w:ind w:firstLine="360"/>
      </w:pPr>
    </w:p>
    <w:p w14:paraId="1DE14007" w14:textId="77777777" w:rsidR="00DC0C0B" w:rsidRDefault="00DC0C0B">
      <w:pPr>
        <w:ind w:firstLine="360"/>
      </w:pPr>
    </w:p>
    <w:p w14:paraId="65621BF7" w14:textId="77777777" w:rsidR="00DC0C0B" w:rsidRDefault="00DC0C0B">
      <w:pPr>
        <w:ind w:firstLine="360"/>
      </w:pPr>
    </w:p>
    <w:p w14:paraId="7FD7C13F" w14:textId="77777777" w:rsidR="00DC0C0B" w:rsidRDefault="00DC0C0B">
      <w:pPr>
        <w:ind w:firstLine="360"/>
      </w:pPr>
    </w:p>
    <w:p w14:paraId="131D8B05" w14:textId="77777777" w:rsidR="00DC0C0B" w:rsidRDefault="00DC0C0B">
      <w:pPr>
        <w:ind w:firstLine="360"/>
      </w:pPr>
    </w:p>
    <w:p w14:paraId="6F6AFF7A" w14:textId="77777777" w:rsidR="00DC0C0B" w:rsidRDefault="00DC0C0B">
      <w:pPr>
        <w:ind w:firstLine="360"/>
      </w:pPr>
    </w:p>
    <w:p w14:paraId="76D7E227" w14:textId="77777777" w:rsidR="00DC0C0B" w:rsidRDefault="00DC0C0B">
      <w:pPr>
        <w:ind w:firstLine="360"/>
      </w:pPr>
    </w:p>
    <w:p w14:paraId="530BF5AB" w14:textId="77777777" w:rsidR="00DC0C0B" w:rsidRDefault="00DC0C0B">
      <w:pPr>
        <w:ind w:firstLine="360"/>
      </w:pPr>
    </w:p>
    <w:p w14:paraId="0CDC7292" w14:textId="77777777" w:rsidR="00DC0C0B" w:rsidRDefault="00DC0C0B">
      <w:pPr>
        <w:ind w:firstLine="360"/>
      </w:pPr>
    </w:p>
    <w:p w14:paraId="00240F87" w14:textId="77777777" w:rsidR="00DC0C0B" w:rsidRDefault="00DC0C0B">
      <w:pPr>
        <w:ind w:firstLine="360"/>
      </w:pPr>
    </w:p>
    <w:p w14:paraId="02746246" w14:textId="77777777" w:rsidR="00DC0C0B" w:rsidRDefault="00DC0C0B">
      <w:pPr>
        <w:ind w:firstLine="360"/>
      </w:pPr>
    </w:p>
    <w:p w14:paraId="45EABBB2" w14:textId="77777777" w:rsidR="00DC0C0B" w:rsidRDefault="00350FAC">
      <w:pPr>
        <w:pStyle w:val="Ttulo1"/>
        <w:numPr>
          <w:ilvl w:val="0"/>
          <w:numId w:val="5"/>
        </w:numPr>
        <w:ind w:left="0" w:firstLine="360"/>
      </w:pPr>
      <w:bookmarkStart w:id="0" w:name="_heading=h.gjdgxs" w:colFirst="0" w:colLast="0"/>
      <w:bookmarkEnd w:id="0"/>
      <w:r>
        <w:lastRenderedPageBreak/>
        <w:t>IDENTIFICACIÓN</w:t>
      </w:r>
    </w:p>
    <w:p w14:paraId="592F8094" w14:textId="77777777" w:rsidR="00DC0C0B" w:rsidRDefault="00DC0C0B">
      <w:pPr>
        <w:spacing w:line="276" w:lineRule="auto"/>
        <w:ind w:firstLine="360"/>
        <w:jc w:val="both"/>
      </w:pPr>
    </w:p>
    <w:tbl>
      <w:tblPr>
        <w:tblStyle w:val="a"/>
        <w:tblW w:w="9209" w:type="dxa"/>
        <w:tblInd w:w="0" w:type="dxa"/>
        <w:tblLayout w:type="fixed"/>
        <w:tblLook w:val="0000" w:firstRow="0" w:lastRow="0" w:firstColumn="0" w:lastColumn="0" w:noHBand="0" w:noVBand="0"/>
      </w:tblPr>
      <w:tblGrid>
        <w:gridCol w:w="1555"/>
        <w:gridCol w:w="1107"/>
        <w:gridCol w:w="4565"/>
        <w:gridCol w:w="1982"/>
      </w:tblGrid>
      <w:tr w:rsidR="00DC0C0B" w14:paraId="3D23BEF6"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0E64A162" w14:textId="77777777" w:rsidR="00DC0C0B" w:rsidRDefault="00350FAC">
            <w:pPr>
              <w:pBdr>
                <w:top w:val="nil"/>
                <w:left w:val="nil"/>
                <w:bottom w:val="nil"/>
                <w:right w:val="nil"/>
                <w:between w:val="nil"/>
              </w:pBdr>
              <w:spacing w:line="276" w:lineRule="auto"/>
              <w:ind w:firstLine="360"/>
              <w:jc w:val="both"/>
              <w:rPr>
                <w:b/>
              </w:rPr>
            </w:pPr>
            <w:r>
              <w:rPr>
                <w:b/>
              </w:rPr>
              <w:t xml:space="preserve">CÓDIGO </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458FEA7E" w14:textId="77777777" w:rsidR="00DC0C0B" w:rsidRDefault="00350FAC">
            <w:pPr>
              <w:pBdr>
                <w:top w:val="nil"/>
                <w:left w:val="nil"/>
                <w:bottom w:val="nil"/>
                <w:right w:val="nil"/>
                <w:between w:val="nil"/>
              </w:pBdr>
              <w:spacing w:line="276" w:lineRule="auto"/>
              <w:ind w:firstLine="360"/>
              <w:jc w:val="both"/>
              <w:rPr>
                <w:b/>
              </w:rPr>
            </w:pPr>
            <w:r>
              <w:rPr>
                <w:b/>
              </w:rPr>
              <w:t>NOMBRE</w:t>
            </w:r>
          </w:p>
        </w:tc>
      </w:tr>
      <w:tr w:rsidR="00DC0C0B" w14:paraId="53C73B51" w14:textId="77777777">
        <w:trPr>
          <w:trHeight w:val="340"/>
        </w:trPr>
        <w:tc>
          <w:tcPr>
            <w:tcW w:w="1555" w:type="dxa"/>
            <w:tcBorders>
              <w:left w:val="single" w:sz="4" w:space="0" w:color="000000"/>
              <w:bottom w:val="single" w:sz="4" w:space="0" w:color="000000"/>
            </w:tcBorders>
          </w:tcPr>
          <w:p w14:paraId="1F61BF62" w14:textId="77777777" w:rsidR="00DC0C0B" w:rsidRDefault="00350FAC">
            <w:pPr>
              <w:pBdr>
                <w:top w:val="nil"/>
                <w:left w:val="nil"/>
                <w:bottom w:val="nil"/>
                <w:right w:val="nil"/>
                <w:between w:val="nil"/>
              </w:pBdr>
              <w:spacing w:line="276" w:lineRule="auto"/>
              <w:jc w:val="center"/>
            </w:pPr>
            <w:r>
              <w:t>7656</w:t>
            </w:r>
          </w:p>
        </w:tc>
        <w:tc>
          <w:tcPr>
            <w:tcW w:w="7654" w:type="dxa"/>
            <w:gridSpan w:val="3"/>
            <w:tcBorders>
              <w:left w:val="single" w:sz="4" w:space="0" w:color="000000"/>
              <w:bottom w:val="single" w:sz="4" w:space="0" w:color="000000"/>
              <w:right w:val="single" w:sz="4" w:space="0" w:color="000000"/>
            </w:tcBorders>
          </w:tcPr>
          <w:p w14:paraId="03F7C82E" w14:textId="77777777" w:rsidR="00DC0C0B" w:rsidRDefault="00350FAC">
            <w:pPr>
              <w:pBdr>
                <w:top w:val="nil"/>
                <w:left w:val="nil"/>
                <w:bottom w:val="nil"/>
                <w:right w:val="nil"/>
                <w:between w:val="nil"/>
              </w:pBdr>
              <w:spacing w:line="276" w:lineRule="auto"/>
              <w:ind w:firstLine="360"/>
              <w:jc w:val="center"/>
            </w:pPr>
            <w:r>
              <w:t xml:space="preserve">Generación de una Estrategia de Internacionalización del Sector </w:t>
            </w:r>
            <w:r>
              <w:t>Cultura, Recreación y Deporte para la ciudad de Bogotá</w:t>
            </w:r>
          </w:p>
        </w:tc>
      </w:tr>
      <w:tr w:rsidR="00DC0C0B" w14:paraId="2E9EA4AD" w14:textId="77777777">
        <w:trPr>
          <w:trHeight w:val="340"/>
        </w:trPr>
        <w:tc>
          <w:tcPr>
            <w:tcW w:w="1555" w:type="dxa"/>
            <w:tcBorders>
              <w:top w:val="single" w:sz="4" w:space="0" w:color="000000"/>
              <w:left w:val="single" w:sz="4" w:space="0" w:color="000000"/>
              <w:bottom w:val="single" w:sz="4" w:space="0" w:color="000000"/>
            </w:tcBorders>
            <w:shd w:val="clear" w:color="auto" w:fill="D9D9D9"/>
          </w:tcPr>
          <w:p w14:paraId="1D3B6B85" w14:textId="77777777" w:rsidR="00DC0C0B" w:rsidRDefault="00350FAC">
            <w:pPr>
              <w:pBdr>
                <w:top w:val="nil"/>
                <w:left w:val="nil"/>
                <w:bottom w:val="nil"/>
                <w:right w:val="nil"/>
                <w:between w:val="nil"/>
              </w:pBdr>
              <w:spacing w:line="276" w:lineRule="auto"/>
              <w:jc w:val="center"/>
              <w:rPr>
                <w:b/>
              </w:rPr>
            </w:pPr>
            <w:r>
              <w:rPr>
                <w:b/>
              </w:rPr>
              <w:t>VERSIÓN No:</w:t>
            </w:r>
          </w:p>
        </w:tc>
        <w:tc>
          <w:tcPr>
            <w:tcW w:w="1107" w:type="dxa"/>
            <w:tcBorders>
              <w:top w:val="single" w:sz="4" w:space="0" w:color="000000"/>
              <w:left w:val="single" w:sz="4" w:space="0" w:color="000000"/>
              <w:bottom w:val="single" w:sz="4" w:space="0" w:color="000000"/>
            </w:tcBorders>
          </w:tcPr>
          <w:p w14:paraId="0B987FAC" w14:textId="72F4084E" w:rsidR="00DC0C0B" w:rsidRDefault="00213206">
            <w:pPr>
              <w:pBdr>
                <w:top w:val="nil"/>
                <w:left w:val="nil"/>
                <w:bottom w:val="nil"/>
                <w:right w:val="nil"/>
                <w:between w:val="nil"/>
              </w:pBdr>
              <w:spacing w:line="276" w:lineRule="auto"/>
              <w:ind w:firstLine="360"/>
              <w:jc w:val="both"/>
            </w:pPr>
            <w:r w:rsidRPr="009D613B">
              <w:t>10</w:t>
            </w:r>
          </w:p>
        </w:tc>
        <w:tc>
          <w:tcPr>
            <w:tcW w:w="4565" w:type="dxa"/>
            <w:tcBorders>
              <w:top w:val="single" w:sz="4" w:space="0" w:color="000000"/>
              <w:left w:val="single" w:sz="4" w:space="0" w:color="000000"/>
              <w:bottom w:val="single" w:sz="4" w:space="0" w:color="000000"/>
            </w:tcBorders>
            <w:shd w:val="clear" w:color="auto" w:fill="D9D9D9"/>
          </w:tcPr>
          <w:p w14:paraId="74669F5B" w14:textId="77777777" w:rsidR="00DC0C0B" w:rsidRDefault="00350FAC">
            <w:pPr>
              <w:pBdr>
                <w:top w:val="nil"/>
                <w:left w:val="nil"/>
                <w:bottom w:val="nil"/>
                <w:right w:val="nil"/>
                <w:between w:val="nil"/>
              </w:pBdr>
              <w:spacing w:line="276" w:lineRule="auto"/>
              <w:ind w:firstLine="360"/>
              <w:jc w:val="both"/>
              <w:rPr>
                <w:b/>
              </w:rPr>
            </w:pPr>
            <w:r>
              <w:rPr>
                <w:b/>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1FFC56E7" w14:textId="08815DF6" w:rsidR="00DC0C0B" w:rsidRPr="00213206" w:rsidRDefault="00213206">
            <w:pPr>
              <w:pBdr>
                <w:top w:val="nil"/>
                <w:left w:val="nil"/>
                <w:bottom w:val="nil"/>
                <w:right w:val="nil"/>
                <w:between w:val="nil"/>
              </w:pBdr>
              <w:spacing w:line="276" w:lineRule="auto"/>
              <w:ind w:firstLine="360"/>
              <w:jc w:val="both"/>
              <w:rPr>
                <w:color w:val="FF0000"/>
              </w:rPr>
            </w:pPr>
            <w:bookmarkStart w:id="1" w:name="_heading=h.vx1227" w:colFirst="0" w:colLast="0"/>
            <w:bookmarkEnd w:id="1"/>
            <w:r w:rsidRPr="009D613B">
              <w:t>22-12-2023</w:t>
            </w:r>
          </w:p>
        </w:tc>
      </w:tr>
    </w:tbl>
    <w:p w14:paraId="172042A3" w14:textId="77777777" w:rsidR="00DC0C0B" w:rsidRDefault="00DC0C0B">
      <w:pPr>
        <w:spacing w:line="276" w:lineRule="auto"/>
        <w:ind w:firstLine="360"/>
        <w:jc w:val="both"/>
      </w:pPr>
    </w:p>
    <w:p w14:paraId="4BA92D1F" w14:textId="77777777" w:rsidR="00DC0C0B" w:rsidRDefault="00350FAC">
      <w:pPr>
        <w:pStyle w:val="Ttulo2"/>
        <w:numPr>
          <w:ilvl w:val="1"/>
          <w:numId w:val="6"/>
        </w:numPr>
        <w:ind w:left="0" w:firstLine="360"/>
      </w:pPr>
      <w:bookmarkStart w:id="2" w:name="_heading=h.3fwokq0" w:colFirst="0" w:colLast="0"/>
      <w:bookmarkEnd w:id="2"/>
      <w:r>
        <w:t>CLASIFICACIÓN EN LA ESTRUCTURA DEL PLAN DE DESARROLLO</w:t>
      </w:r>
    </w:p>
    <w:p w14:paraId="3434EA29" w14:textId="77777777" w:rsidR="00DC0C0B" w:rsidRDefault="00DC0C0B">
      <w:pPr>
        <w:spacing w:line="276" w:lineRule="auto"/>
        <w:ind w:firstLine="360"/>
        <w:jc w:val="both"/>
        <w:rPr>
          <w:b/>
        </w:rPr>
      </w:pPr>
    </w:p>
    <w:p w14:paraId="6D07EFF2" w14:textId="77777777" w:rsidR="00DC0C0B" w:rsidRDefault="00350FAC">
      <w:pPr>
        <w:numPr>
          <w:ilvl w:val="2"/>
          <w:numId w:val="7"/>
        </w:numPr>
        <w:pBdr>
          <w:top w:val="nil"/>
          <w:left w:val="nil"/>
          <w:bottom w:val="nil"/>
          <w:right w:val="nil"/>
          <w:between w:val="nil"/>
        </w:pBdr>
        <w:spacing w:line="276" w:lineRule="auto"/>
        <w:jc w:val="both"/>
        <w:rPr>
          <w:b/>
          <w:color w:val="000000"/>
        </w:rPr>
      </w:pPr>
      <w:bookmarkStart w:id="3" w:name="_heading=h.1v1yuxt" w:colFirst="0" w:colLast="0"/>
      <w:bookmarkEnd w:id="3"/>
      <w:r>
        <w:rPr>
          <w:b/>
          <w:color w:val="000000"/>
        </w:rPr>
        <w:t>Contribución al Plan de Desarrollo Nacional</w:t>
      </w:r>
    </w:p>
    <w:p w14:paraId="648D1AF0" w14:textId="77777777" w:rsidR="00DC0C0B" w:rsidRDefault="00350FAC">
      <w:pPr>
        <w:spacing w:line="276" w:lineRule="auto"/>
        <w:ind w:firstLine="360"/>
        <w:jc w:val="both"/>
      </w:pPr>
      <w:r>
        <w:rPr>
          <w:b/>
        </w:rPr>
        <w:t xml:space="preserve">Plan: </w:t>
      </w:r>
      <w:r>
        <w:t xml:space="preserve">2018-2022 Pacto por </w:t>
      </w:r>
      <w:r>
        <w:t>Colombia, pacto por la equidad</w:t>
      </w:r>
    </w:p>
    <w:p w14:paraId="144F4521" w14:textId="77777777" w:rsidR="00DC0C0B" w:rsidRDefault="00350FAC">
      <w:pPr>
        <w:spacing w:line="276" w:lineRule="auto"/>
        <w:ind w:left="360"/>
        <w:jc w:val="both"/>
      </w:pPr>
      <w:r>
        <w:rPr>
          <w:b/>
        </w:rPr>
        <w:t xml:space="preserve">Estrategia Transversal: </w:t>
      </w:r>
      <w:r>
        <w:t>3010-X. Pacto por la protección y promoción de nuestra cultura y desarrollo de la economía naranja.</w:t>
      </w:r>
    </w:p>
    <w:p w14:paraId="401BB198" w14:textId="77777777" w:rsidR="00DC0C0B" w:rsidRDefault="00350FAC">
      <w:pPr>
        <w:spacing w:line="276" w:lineRule="auto"/>
        <w:ind w:firstLine="360"/>
        <w:jc w:val="both"/>
        <w:rPr>
          <w:b/>
        </w:rPr>
      </w:pPr>
      <w:r>
        <w:rPr>
          <w:b/>
        </w:rPr>
        <w:t xml:space="preserve">Objetivo: </w:t>
      </w:r>
      <w:r>
        <w:t xml:space="preserve">301001. Todos somos cultura: la esencia de un país que se transforma desde los </w:t>
      </w:r>
      <w:r>
        <w:t>territorios.</w:t>
      </w:r>
      <w:r>
        <w:rPr>
          <w:b/>
        </w:rPr>
        <w:t xml:space="preserve"> </w:t>
      </w:r>
    </w:p>
    <w:p w14:paraId="0178ED50" w14:textId="77777777" w:rsidR="00DC0C0B" w:rsidRDefault="00350FAC">
      <w:pPr>
        <w:spacing w:line="276" w:lineRule="auto"/>
        <w:ind w:firstLine="360"/>
        <w:jc w:val="both"/>
      </w:pPr>
      <w:r>
        <w:rPr>
          <w:b/>
        </w:rPr>
        <w:t xml:space="preserve">Programa: </w:t>
      </w:r>
      <w:r>
        <w:t>3301. Promoción y acceso efectivo a procesos culturales y artísticos.</w:t>
      </w:r>
    </w:p>
    <w:p w14:paraId="1734C86B" w14:textId="77777777" w:rsidR="00DC0C0B" w:rsidRDefault="00DC0C0B">
      <w:pPr>
        <w:spacing w:line="276" w:lineRule="auto"/>
        <w:ind w:firstLine="360"/>
        <w:jc w:val="both"/>
        <w:rPr>
          <w:b/>
        </w:rPr>
      </w:pPr>
    </w:p>
    <w:p w14:paraId="5EF966BF" w14:textId="77777777" w:rsidR="00DC0C0B" w:rsidRDefault="00350FAC">
      <w:pPr>
        <w:pStyle w:val="Ttulo3"/>
        <w:ind w:left="0" w:firstLine="360"/>
      </w:pPr>
      <w:bookmarkStart w:id="4" w:name="_heading=h.4f1mdlm" w:colFirst="0" w:colLast="0"/>
      <w:bookmarkEnd w:id="4"/>
      <w:r>
        <w:t>1.1.2.</w:t>
      </w:r>
      <w:r>
        <w:tab/>
        <w:t>Plan de Desarrollo Departamental sectorial</w:t>
      </w:r>
    </w:p>
    <w:p w14:paraId="20E7835F" w14:textId="77777777" w:rsidR="00DC0C0B" w:rsidRDefault="00350FAC">
      <w:pPr>
        <w:spacing w:line="276" w:lineRule="auto"/>
        <w:ind w:firstLine="360"/>
        <w:jc w:val="both"/>
      </w:pPr>
      <w:r>
        <w:rPr>
          <w:b/>
        </w:rPr>
        <w:t xml:space="preserve">Plan: </w:t>
      </w:r>
      <w:r>
        <w:t>N.A.</w:t>
      </w:r>
    </w:p>
    <w:p w14:paraId="6CA7845D" w14:textId="77777777" w:rsidR="00DC0C0B" w:rsidRDefault="00350FAC">
      <w:pPr>
        <w:spacing w:line="276" w:lineRule="auto"/>
        <w:ind w:firstLine="360"/>
        <w:jc w:val="both"/>
      </w:pPr>
      <w:r>
        <w:rPr>
          <w:b/>
        </w:rPr>
        <w:t xml:space="preserve">Estrategia: </w:t>
      </w:r>
      <w:r>
        <w:t>N.A.</w:t>
      </w:r>
    </w:p>
    <w:p w14:paraId="718DCE1B" w14:textId="77777777" w:rsidR="00DC0C0B" w:rsidRDefault="00350FAC">
      <w:pPr>
        <w:spacing w:line="276" w:lineRule="auto"/>
        <w:ind w:firstLine="360"/>
        <w:jc w:val="both"/>
      </w:pPr>
      <w:r>
        <w:rPr>
          <w:b/>
        </w:rPr>
        <w:t xml:space="preserve">Programa: </w:t>
      </w:r>
      <w:r>
        <w:t>N.A.</w:t>
      </w:r>
    </w:p>
    <w:p w14:paraId="6828D86B" w14:textId="77777777" w:rsidR="00DC0C0B" w:rsidRDefault="00DC0C0B">
      <w:pPr>
        <w:spacing w:line="276" w:lineRule="auto"/>
        <w:ind w:firstLine="360"/>
        <w:jc w:val="both"/>
        <w:rPr>
          <w:b/>
        </w:rPr>
      </w:pPr>
    </w:p>
    <w:p w14:paraId="02036F65" w14:textId="77777777" w:rsidR="00DC0C0B" w:rsidRDefault="00350FAC">
      <w:pPr>
        <w:pStyle w:val="Ttulo3"/>
        <w:ind w:left="0" w:firstLine="360"/>
      </w:pPr>
      <w:bookmarkStart w:id="5" w:name="_heading=h.2u6wntf" w:colFirst="0" w:colLast="0"/>
      <w:bookmarkEnd w:id="5"/>
      <w:r>
        <w:t>1.1.3.</w:t>
      </w:r>
      <w:r>
        <w:tab/>
        <w:t xml:space="preserve">Plan de Desarrollo Distrital </w:t>
      </w:r>
    </w:p>
    <w:p w14:paraId="58D52618" w14:textId="77777777" w:rsidR="00DC0C0B" w:rsidRDefault="00350FAC">
      <w:pPr>
        <w:spacing w:line="276" w:lineRule="auto"/>
        <w:ind w:left="360"/>
        <w:jc w:val="both"/>
      </w:pPr>
      <w:bookmarkStart w:id="6" w:name="_heading=h.19c6y18" w:colFirst="0" w:colLast="0"/>
      <w:bookmarkEnd w:id="6"/>
      <w:r>
        <w:rPr>
          <w:b/>
        </w:rPr>
        <w:t>Propósito:</w:t>
      </w:r>
      <w:r>
        <w:t xml:space="preserve"> 1 – Hacer un nuevo contrato social con igualdad de oportunidades para la inclusión social, productiva y política.</w:t>
      </w:r>
    </w:p>
    <w:p w14:paraId="04234D9A" w14:textId="77777777" w:rsidR="00DC0C0B" w:rsidRDefault="00350FAC">
      <w:pPr>
        <w:spacing w:line="276" w:lineRule="auto"/>
        <w:ind w:left="360"/>
        <w:jc w:val="both"/>
      </w:pPr>
      <w:r>
        <w:rPr>
          <w:b/>
        </w:rPr>
        <w:t xml:space="preserve">Logro de Ciudad: </w:t>
      </w:r>
      <w:r>
        <w:t>9 – Promover la participación, la transformación cultural, deportiva, recreativa, patrimonial y artística que propicien espa</w:t>
      </w:r>
      <w:r>
        <w:t>cios de encuentro, tejido social y reconocimiento del otro.</w:t>
      </w:r>
    </w:p>
    <w:p w14:paraId="5964C01F" w14:textId="77777777" w:rsidR="00DC0C0B" w:rsidRDefault="00350FAC">
      <w:pPr>
        <w:spacing w:line="276" w:lineRule="auto"/>
        <w:ind w:left="360"/>
        <w:jc w:val="both"/>
      </w:pPr>
      <w:r>
        <w:rPr>
          <w:b/>
        </w:rPr>
        <w:t xml:space="preserve">Programa Estratégico: </w:t>
      </w:r>
      <w:r>
        <w:t>2. Mejores ingresos de los hogares y combatir la feminización de la pobreza.</w:t>
      </w:r>
    </w:p>
    <w:p w14:paraId="092B416D" w14:textId="77777777" w:rsidR="00DC0C0B" w:rsidRDefault="00350FAC">
      <w:pPr>
        <w:spacing w:line="276" w:lineRule="auto"/>
        <w:ind w:left="360"/>
        <w:jc w:val="both"/>
      </w:pPr>
      <w:r>
        <w:rPr>
          <w:b/>
        </w:rPr>
        <w:t xml:space="preserve">Programa: </w:t>
      </w:r>
      <w:r>
        <w:t>20. Bogotá, referente en cultura, deporte, recreación y actividad física, con parques p</w:t>
      </w:r>
      <w:r>
        <w:t>ara el desarrollo y la salud.</w:t>
      </w:r>
    </w:p>
    <w:p w14:paraId="5B79B61B" w14:textId="77777777" w:rsidR="00DC0C0B" w:rsidRDefault="00350FAC">
      <w:pPr>
        <w:spacing w:line="276" w:lineRule="auto"/>
        <w:ind w:firstLine="360"/>
        <w:jc w:val="both"/>
        <w:rPr>
          <w:b/>
        </w:rPr>
      </w:pPr>
      <w:r>
        <w:rPr>
          <w:b/>
        </w:rPr>
        <w:t xml:space="preserve">Metas de Producto Asociadas al Proyecto: </w:t>
      </w:r>
    </w:p>
    <w:p w14:paraId="674C1CE5" w14:textId="77777777" w:rsidR="00DC0C0B" w:rsidRDefault="00350FAC">
      <w:pPr>
        <w:spacing w:line="276" w:lineRule="auto"/>
        <w:ind w:left="360"/>
        <w:jc w:val="both"/>
      </w:pPr>
      <w:r>
        <w:t>139 – Generar 1 estrategia de internacionalización que promueva el posicionamiento de Bogotá como referente en temas culturales y deportivos y permita la movilización dinámica de recur</w:t>
      </w:r>
      <w:r>
        <w:t>sos técnicos, humanos y financieros</w:t>
      </w:r>
    </w:p>
    <w:p w14:paraId="6DFD7D64" w14:textId="77777777" w:rsidR="00DC0C0B" w:rsidRDefault="00DC0C0B">
      <w:pPr>
        <w:spacing w:line="276" w:lineRule="auto"/>
        <w:ind w:firstLine="360"/>
        <w:jc w:val="both"/>
        <w:rPr>
          <w:b/>
        </w:rPr>
      </w:pPr>
    </w:p>
    <w:p w14:paraId="30C05D5D" w14:textId="77777777" w:rsidR="00DC0C0B" w:rsidRDefault="00DC0C0B">
      <w:pPr>
        <w:spacing w:line="276" w:lineRule="auto"/>
        <w:ind w:firstLine="360"/>
        <w:jc w:val="both"/>
        <w:rPr>
          <w:b/>
        </w:rPr>
      </w:pPr>
    </w:p>
    <w:p w14:paraId="5ECA9253" w14:textId="77777777" w:rsidR="00DC0C0B" w:rsidRDefault="00DC0C0B">
      <w:pPr>
        <w:spacing w:line="276" w:lineRule="auto"/>
        <w:ind w:firstLine="360"/>
        <w:jc w:val="both"/>
        <w:rPr>
          <w:b/>
        </w:rPr>
      </w:pPr>
    </w:p>
    <w:p w14:paraId="1C5C5651" w14:textId="77777777" w:rsidR="00DC0C0B" w:rsidRDefault="00350FAC">
      <w:pPr>
        <w:pStyle w:val="Ttulo2"/>
        <w:numPr>
          <w:ilvl w:val="1"/>
          <w:numId w:val="6"/>
        </w:numPr>
        <w:ind w:left="0" w:firstLine="360"/>
      </w:pPr>
      <w:bookmarkStart w:id="7" w:name="_heading=h.3tbugp1" w:colFirst="0" w:colLast="0"/>
      <w:bookmarkEnd w:id="7"/>
      <w:r>
        <w:lastRenderedPageBreak/>
        <w:t>PROBLEMÁTICA</w:t>
      </w:r>
    </w:p>
    <w:p w14:paraId="1D6824F0" w14:textId="77777777" w:rsidR="00DC0C0B" w:rsidRDefault="00DC0C0B">
      <w:pPr>
        <w:spacing w:line="276" w:lineRule="auto"/>
        <w:ind w:firstLine="360"/>
        <w:jc w:val="center"/>
      </w:pPr>
    </w:p>
    <w:p w14:paraId="3F5DD7EA" w14:textId="77777777" w:rsidR="00DC0C0B" w:rsidRDefault="00350FAC">
      <w:pPr>
        <w:pStyle w:val="Ttulo3"/>
        <w:numPr>
          <w:ilvl w:val="2"/>
          <w:numId w:val="6"/>
        </w:numPr>
        <w:ind w:left="0" w:firstLine="360"/>
      </w:pPr>
      <w:bookmarkStart w:id="8" w:name="_heading=h.28h4qwu" w:colFirst="0" w:colLast="0"/>
      <w:bookmarkEnd w:id="8"/>
      <w:r>
        <w:t>Problema central</w:t>
      </w:r>
    </w:p>
    <w:p w14:paraId="0E3105DA" w14:textId="77777777" w:rsidR="00DC0C0B" w:rsidRDefault="00DC0C0B">
      <w:pPr>
        <w:spacing w:line="276" w:lineRule="auto"/>
        <w:ind w:firstLine="360"/>
        <w:jc w:val="both"/>
        <w:rPr>
          <w:b/>
        </w:rPr>
      </w:pPr>
    </w:p>
    <w:p w14:paraId="09BA2782" w14:textId="77777777" w:rsidR="00DC0C0B" w:rsidRDefault="00350FAC">
      <w:pPr>
        <w:widowControl/>
        <w:spacing w:line="276" w:lineRule="auto"/>
        <w:jc w:val="both"/>
      </w:pPr>
      <w:r>
        <w:t xml:space="preserve">Existe una continua desarticulación de las acciones que desarrollan cada una de las entidades del sector en los ejercicios de relacionamiento internacional, de gestión de </w:t>
      </w:r>
      <w:r>
        <w:t>conocimiento comparado y de búsqueda de financiación a través de recursos de cooperación internacional no reembolsables, a lo anterior descrito se une la carencia de un sistema de información que sistematice las gestiones de cooperación internacional.</w:t>
      </w:r>
    </w:p>
    <w:p w14:paraId="458A5941" w14:textId="77777777" w:rsidR="00DC0C0B" w:rsidRDefault="00DC0C0B">
      <w:pPr>
        <w:widowControl/>
        <w:spacing w:line="276" w:lineRule="auto"/>
        <w:ind w:left="792"/>
        <w:jc w:val="both"/>
      </w:pPr>
    </w:p>
    <w:p w14:paraId="678EE0D6" w14:textId="77777777" w:rsidR="00DC0C0B" w:rsidRDefault="00350FAC">
      <w:pPr>
        <w:widowControl/>
        <w:spacing w:line="276" w:lineRule="auto"/>
        <w:jc w:val="both"/>
      </w:pPr>
      <w:r>
        <w:t>Dic</w:t>
      </w:r>
      <w:r>
        <w:t>ha situación no sólo impide un posicionamiento sólido del sector cultural, artístico, patrimonial y deportivo de la ciudad a nivel global, sino también la pérdida de valiosas oportunidades de transferencia de conocimiento y de activación de la movilidad de</w:t>
      </w:r>
      <w:r>
        <w:t xml:space="preserve"> recursos financieros, humanos, y técnicos.</w:t>
      </w:r>
    </w:p>
    <w:p w14:paraId="6F5463DB" w14:textId="77777777" w:rsidR="00DC0C0B" w:rsidRDefault="00DC0C0B">
      <w:pPr>
        <w:spacing w:line="276" w:lineRule="auto"/>
        <w:ind w:firstLine="360"/>
        <w:jc w:val="both"/>
        <w:rPr>
          <w:b/>
          <w:highlight w:val="green"/>
        </w:rPr>
      </w:pPr>
    </w:p>
    <w:p w14:paraId="1387BAE7" w14:textId="77777777" w:rsidR="00DC0C0B" w:rsidRDefault="00350FAC">
      <w:pPr>
        <w:pStyle w:val="Ttulo3"/>
        <w:numPr>
          <w:ilvl w:val="2"/>
          <w:numId w:val="6"/>
        </w:numPr>
        <w:ind w:left="0" w:firstLine="360"/>
        <w:rPr>
          <w:rFonts w:ascii="Arial" w:eastAsia="Arial" w:hAnsi="Arial" w:cs="Arial"/>
          <w:sz w:val="24"/>
          <w:szCs w:val="24"/>
        </w:rPr>
      </w:pPr>
      <w:bookmarkStart w:id="9" w:name="_heading=h.nmf14n" w:colFirst="0" w:colLast="0"/>
      <w:bookmarkEnd w:id="9"/>
      <w:r>
        <w:t>Descripción de la situación existente con respecto al problema</w:t>
      </w:r>
    </w:p>
    <w:p w14:paraId="5919EA96" w14:textId="77777777" w:rsidR="00DC0C0B" w:rsidRDefault="00DC0C0B">
      <w:pPr>
        <w:spacing w:line="276" w:lineRule="auto"/>
        <w:jc w:val="both"/>
        <w:rPr>
          <w:b/>
          <w:highlight w:val="green"/>
        </w:rPr>
      </w:pPr>
    </w:p>
    <w:p w14:paraId="52495EF2" w14:textId="77777777" w:rsidR="00DC0C0B" w:rsidRDefault="00350FAC">
      <w:pPr>
        <w:spacing w:line="276" w:lineRule="auto"/>
        <w:jc w:val="both"/>
      </w:pPr>
      <w:r>
        <w:t xml:space="preserve">La cooperación internacional es uno de los instrumentos de política pública más importantes para la materialización de los objetivos de desarrollo </w:t>
      </w:r>
      <w:r>
        <w:t>sostenible. En el caso de los derechos culturales posibilita la protección de la diversidad cultural, del arte, del patrimonio material e inmaterial y promueve la construcción de ciudades más inclusivas y sostenibles. Sin embargo, el sector de Cultura Recr</w:t>
      </w:r>
      <w:r>
        <w:t xml:space="preserve">eación y Deporte no cuenta con una Estrategia Formal y Documentada de Relacionamiento Internacional y Cooperación que le permita articular acciones con las diferentes entidades del sector y obtener resultados de impacto en el posicionamiento global. </w:t>
      </w:r>
    </w:p>
    <w:p w14:paraId="63CC5DAD" w14:textId="77777777" w:rsidR="00DC0C0B" w:rsidRDefault="00DC0C0B">
      <w:pPr>
        <w:spacing w:line="276" w:lineRule="auto"/>
        <w:jc w:val="both"/>
      </w:pPr>
    </w:p>
    <w:p w14:paraId="3232A80A" w14:textId="77777777" w:rsidR="00DC0C0B" w:rsidRDefault="00350FAC">
      <w:pPr>
        <w:spacing w:line="276" w:lineRule="auto"/>
        <w:jc w:val="both"/>
      </w:pPr>
      <w:r>
        <w:t>Tamp</w:t>
      </w:r>
      <w:r>
        <w:t xml:space="preserve">oco existe a la fecha un sistema de información específico para registrar las acciones de internacionalización a cargo de cada una de las entidades del sector cultura, tanto a nivel de promoción de ciudad, como a nivel de cooperación técnica y financiera. </w:t>
      </w:r>
      <w:r>
        <w:t>Además, el sector adolece de un plan de acción que permita la coordinación y planeación conjunta de actividades y el establecimiento de indicadores que puedan evidenciar el avance en términos de gestión de la internacionalización y resultado de las accione</w:t>
      </w:r>
      <w:r>
        <w:t>s que se realizan. Así, dado que la entidad carece de una estrategia y de un proceso interno que le permita concentrar la gestión de las iniciativas, buenas prácticas y proyectos de las diferentes dependencias y entidades que hacen parte del sector, se pro</w:t>
      </w:r>
      <w:r>
        <w:t xml:space="preserve">duce de manera continua una actuación desarticulada que responde a la coyuntura y no a un ejercicio previo de planeación, priorización e incidencia. </w:t>
      </w:r>
    </w:p>
    <w:p w14:paraId="5C655A94" w14:textId="77777777" w:rsidR="00DC0C0B" w:rsidRDefault="00DC0C0B">
      <w:pPr>
        <w:spacing w:line="276" w:lineRule="auto"/>
        <w:jc w:val="both"/>
      </w:pPr>
    </w:p>
    <w:p w14:paraId="3750BC87" w14:textId="77777777" w:rsidR="00DC0C0B" w:rsidRDefault="00350FAC">
      <w:pPr>
        <w:spacing w:line="276" w:lineRule="auto"/>
        <w:jc w:val="both"/>
      </w:pPr>
      <w:r>
        <w:t>La ausencia de esta estrategia implica también la inexistencia de unos lineamientos claros que puedan ori</w:t>
      </w:r>
      <w:r>
        <w:t>entar a las entidades adscritas para participar en los procesos de promoción de sus objetivos, a proyectar y recibir conocimiento comparado y a postularse a procesos de cooperación con recursos no reembolsables que les permitirían avanzar en sus metas y te</w:t>
      </w:r>
      <w:r>
        <w:t xml:space="preserve">ner un mayor impacto en las poblaciones que atienden.     </w:t>
      </w:r>
    </w:p>
    <w:p w14:paraId="2F5D5BF0" w14:textId="77777777" w:rsidR="00DC0C0B" w:rsidRDefault="00DC0C0B">
      <w:pPr>
        <w:spacing w:line="276" w:lineRule="auto"/>
        <w:jc w:val="both"/>
      </w:pPr>
    </w:p>
    <w:p w14:paraId="2B9CD84F" w14:textId="77777777" w:rsidR="00DC0C0B" w:rsidRDefault="00350FAC">
      <w:pPr>
        <w:spacing w:line="276" w:lineRule="auto"/>
        <w:jc w:val="both"/>
      </w:pPr>
      <w:r>
        <w:t xml:space="preserve"> La desarticulación de estrategias y acciones impiden también un posicionamiento sólido del sector cultural, </w:t>
      </w:r>
      <w:r>
        <w:lastRenderedPageBreak/>
        <w:t>artístico, patrimonial y deportivo de Bogotá y genera un débil nivel de posicionamiento</w:t>
      </w:r>
      <w:r>
        <w:t xml:space="preserve"> en el contexto global. También dificulta la consolidación de alianzas sostenibles para el intercambio de conocimientos tanto a nivel de oferta como de demanda y resulta un obstáculo para la participación en procesos de convocatorias orientadas a la adjudi</w:t>
      </w:r>
      <w:r>
        <w:t>cación de recursos financieros no reembolsables que son estratégicos a la hora de consolidar proyectos que no cuentan con suficiente respaldo presupuestal.</w:t>
      </w:r>
    </w:p>
    <w:p w14:paraId="3B232B89" w14:textId="77777777" w:rsidR="00DC0C0B" w:rsidRDefault="00DC0C0B">
      <w:pPr>
        <w:spacing w:line="276" w:lineRule="auto"/>
        <w:jc w:val="both"/>
      </w:pPr>
    </w:p>
    <w:p w14:paraId="4F4A02A2" w14:textId="77777777" w:rsidR="00DC0C0B" w:rsidRDefault="00350FAC">
      <w:pPr>
        <w:spacing w:line="276" w:lineRule="auto"/>
        <w:jc w:val="both"/>
      </w:pPr>
      <w:r>
        <w:t>A nivel distrital se han realizado algunos esfuerzos por visibilizar la importancia del relacionami</w:t>
      </w:r>
      <w:r>
        <w:t>ento internacional y del posicionamiento cultural y deportivo de la ciudad, así como de la relevancia de estructurar un sistema de relacionamiento articulado y con propósitos comunes, sin embargo, en lo que concierne al sector, dicha necesidad no había sid</w:t>
      </w:r>
      <w:r>
        <w:t>o priorizada en una estrategia concreta.</w:t>
      </w:r>
    </w:p>
    <w:p w14:paraId="6553CEDA" w14:textId="77777777" w:rsidR="00DC0C0B" w:rsidRDefault="00DC0C0B">
      <w:pPr>
        <w:spacing w:line="276" w:lineRule="auto"/>
        <w:jc w:val="both"/>
      </w:pPr>
    </w:p>
    <w:p w14:paraId="5B335E68" w14:textId="77777777" w:rsidR="00DC0C0B" w:rsidRDefault="00350FAC">
      <w:pPr>
        <w:spacing w:line="276" w:lineRule="auto"/>
        <w:jc w:val="both"/>
      </w:pPr>
      <w:r>
        <w:t>De esta manera, se puede concluir que, a pesar de algunos esfuerzos distritales, no existe en el sector una estrategia de articulación que permita la creación conjunta de oportunidades de gestión del conocimiento y</w:t>
      </w:r>
      <w:r>
        <w:t xml:space="preserve"> de movilización de recursos de cooperación internacional y que impulse el posicionamiento de la ciudad en el plano global.</w:t>
      </w:r>
    </w:p>
    <w:p w14:paraId="5CB9941F" w14:textId="77777777" w:rsidR="00DC0C0B" w:rsidRDefault="00DC0C0B">
      <w:pPr>
        <w:spacing w:line="276" w:lineRule="auto"/>
        <w:jc w:val="both"/>
        <w:rPr>
          <w:b/>
          <w:highlight w:val="green"/>
        </w:rPr>
      </w:pPr>
    </w:p>
    <w:p w14:paraId="56744905" w14:textId="77777777" w:rsidR="00DC0C0B" w:rsidRDefault="00350FAC">
      <w:pPr>
        <w:pStyle w:val="Ttulo3"/>
        <w:numPr>
          <w:ilvl w:val="2"/>
          <w:numId w:val="6"/>
        </w:numPr>
        <w:ind w:left="0" w:firstLine="360"/>
      </w:pPr>
      <w:bookmarkStart w:id="10" w:name="_heading=h.37m2jsg" w:colFirst="0" w:colLast="0"/>
      <w:bookmarkEnd w:id="10"/>
      <w:r>
        <w:t>Magnitud actual</w:t>
      </w:r>
    </w:p>
    <w:p w14:paraId="462223E6" w14:textId="77777777" w:rsidR="00DC0C0B" w:rsidRDefault="00DC0C0B">
      <w:pPr>
        <w:spacing w:line="276" w:lineRule="auto"/>
        <w:ind w:firstLine="360"/>
        <w:jc w:val="both"/>
      </w:pPr>
    </w:p>
    <w:p w14:paraId="26C81BA7" w14:textId="77777777" w:rsidR="00DC0C0B" w:rsidRDefault="00350FAC">
      <w:pPr>
        <w:spacing w:line="276" w:lineRule="auto"/>
        <w:ind w:firstLine="360"/>
        <w:jc w:val="both"/>
      </w:pPr>
      <w:r>
        <w:t>La línea base es cero, dado que la entidad no contaba con una estrategia de relacionamiento y cooperación internac</w:t>
      </w:r>
      <w:r>
        <w:t>ional previamente.</w:t>
      </w:r>
    </w:p>
    <w:p w14:paraId="65D99B20" w14:textId="77777777" w:rsidR="00DC0C0B" w:rsidRDefault="00DC0C0B">
      <w:pPr>
        <w:spacing w:line="276" w:lineRule="auto"/>
        <w:ind w:firstLine="360"/>
        <w:jc w:val="both"/>
        <w:rPr>
          <w:b/>
          <w:highlight w:val="green"/>
        </w:rPr>
      </w:pPr>
    </w:p>
    <w:p w14:paraId="68210313" w14:textId="77777777" w:rsidR="00DC0C0B" w:rsidRDefault="00350FAC">
      <w:pPr>
        <w:pStyle w:val="Ttulo3"/>
        <w:numPr>
          <w:ilvl w:val="2"/>
          <w:numId w:val="6"/>
        </w:numPr>
        <w:ind w:left="0" w:firstLine="360"/>
      </w:pPr>
      <w:bookmarkStart w:id="11" w:name="_heading=h.1mrcu09" w:colFirst="0" w:colLast="0"/>
      <w:bookmarkEnd w:id="11"/>
      <w:r>
        <w:t>Causas y Efectos</w:t>
      </w:r>
    </w:p>
    <w:p w14:paraId="557FD1AF" w14:textId="77777777" w:rsidR="00DC0C0B" w:rsidRDefault="00DC0C0B">
      <w:pPr>
        <w:spacing w:line="276" w:lineRule="auto"/>
        <w:ind w:firstLine="360"/>
        <w:jc w:val="both"/>
        <w:rPr>
          <w:b/>
        </w:rPr>
      </w:pPr>
    </w:p>
    <w:p w14:paraId="239C01FD" w14:textId="77777777" w:rsidR="00DC0C0B" w:rsidRDefault="00350FAC">
      <w:pPr>
        <w:spacing w:line="276" w:lineRule="auto"/>
        <w:ind w:firstLine="360"/>
        <w:jc w:val="both"/>
        <w:rPr>
          <w:b/>
        </w:rPr>
      </w:pPr>
      <w:r>
        <w:rPr>
          <w:b/>
        </w:rPr>
        <w:t xml:space="preserve">Causas: </w:t>
      </w:r>
    </w:p>
    <w:p w14:paraId="33051177" w14:textId="77777777" w:rsidR="00DC0C0B" w:rsidRDefault="00DC0C0B">
      <w:pPr>
        <w:spacing w:line="276" w:lineRule="auto"/>
        <w:ind w:firstLine="360"/>
        <w:jc w:val="both"/>
      </w:pPr>
    </w:p>
    <w:tbl>
      <w:tblPr>
        <w:tblStyle w:val="a0"/>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245"/>
      </w:tblGrid>
      <w:tr w:rsidR="00DC0C0B" w14:paraId="344CF5FD" w14:textId="77777777">
        <w:tc>
          <w:tcPr>
            <w:tcW w:w="4820" w:type="dxa"/>
          </w:tcPr>
          <w:p w14:paraId="647BD1CD" w14:textId="77777777" w:rsidR="00DC0C0B" w:rsidRDefault="00350FAC">
            <w:pPr>
              <w:spacing w:line="276" w:lineRule="auto"/>
              <w:jc w:val="both"/>
              <w:rPr>
                <w:b/>
                <w:highlight w:val="yellow"/>
              </w:rPr>
            </w:pPr>
            <w:r>
              <w:rPr>
                <w:b/>
              </w:rPr>
              <w:t>Causas Directas</w:t>
            </w:r>
          </w:p>
        </w:tc>
        <w:tc>
          <w:tcPr>
            <w:tcW w:w="5245" w:type="dxa"/>
            <w:shd w:val="clear" w:color="auto" w:fill="FFFFFF"/>
          </w:tcPr>
          <w:p w14:paraId="7D2CA1ED" w14:textId="77777777" w:rsidR="00DC0C0B" w:rsidRDefault="00350FAC">
            <w:pPr>
              <w:spacing w:line="276" w:lineRule="auto"/>
              <w:jc w:val="both"/>
              <w:rPr>
                <w:b/>
              </w:rPr>
            </w:pPr>
            <w:r>
              <w:rPr>
                <w:b/>
              </w:rPr>
              <w:t>Causas Indirectas</w:t>
            </w:r>
          </w:p>
        </w:tc>
      </w:tr>
      <w:tr w:rsidR="00DC0C0B" w14:paraId="109F3E6C" w14:textId="77777777">
        <w:tc>
          <w:tcPr>
            <w:tcW w:w="4820" w:type="dxa"/>
          </w:tcPr>
          <w:p w14:paraId="0785AC2D" w14:textId="77777777" w:rsidR="00DC0C0B" w:rsidRDefault="00350FAC">
            <w:pPr>
              <w:spacing w:line="276" w:lineRule="auto"/>
              <w:jc w:val="both"/>
              <w:rPr>
                <w:b/>
                <w:sz w:val="18"/>
                <w:szCs w:val="18"/>
              </w:rPr>
            </w:pPr>
            <w:r>
              <w:rPr>
                <w:b/>
                <w:sz w:val="18"/>
                <w:szCs w:val="18"/>
              </w:rPr>
              <w:t>Causa Directa 1</w:t>
            </w:r>
          </w:p>
          <w:p w14:paraId="2E2AF5D8" w14:textId="77777777" w:rsidR="00DC0C0B" w:rsidRDefault="00350FAC">
            <w:pPr>
              <w:spacing w:line="276" w:lineRule="auto"/>
              <w:jc w:val="both"/>
              <w:rPr>
                <w:b/>
                <w:highlight w:val="green"/>
              </w:rPr>
            </w:pPr>
            <w:r>
              <w:rPr>
                <w:sz w:val="18"/>
                <w:szCs w:val="18"/>
              </w:rPr>
              <w:t>Ausencia de lineamientos técnicos sectoriales para el relacionamiento y la cooperación internacional</w:t>
            </w:r>
          </w:p>
        </w:tc>
        <w:tc>
          <w:tcPr>
            <w:tcW w:w="5245" w:type="dxa"/>
            <w:shd w:val="clear" w:color="auto" w:fill="FFFFFF"/>
          </w:tcPr>
          <w:p w14:paraId="41261B7D" w14:textId="77777777" w:rsidR="00DC0C0B" w:rsidRDefault="00350FAC">
            <w:pPr>
              <w:spacing w:line="276" w:lineRule="auto"/>
              <w:jc w:val="both"/>
              <w:rPr>
                <w:b/>
                <w:sz w:val="18"/>
                <w:szCs w:val="18"/>
              </w:rPr>
            </w:pPr>
            <w:r>
              <w:rPr>
                <w:b/>
                <w:sz w:val="18"/>
                <w:szCs w:val="18"/>
              </w:rPr>
              <w:t>Causa Indirecta 1</w:t>
            </w:r>
          </w:p>
          <w:p w14:paraId="6DF950D7" w14:textId="77777777" w:rsidR="00DC0C0B" w:rsidRDefault="00350FAC">
            <w:pPr>
              <w:spacing w:line="276" w:lineRule="auto"/>
              <w:jc w:val="both"/>
              <w:rPr>
                <w:b/>
              </w:rPr>
            </w:pPr>
            <w:r>
              <w:rPr>
                <w:sz w:val="18"/>
                <w:szCs w:val="18"/>
              </w:rPr>
              <w:t xml:space="preserve">Débil priorización en las </w:t>
            </w:r>
            <w:r>
              <w:rPr>
                <w:sz w:val="18"/>
                <w:szCs w:val="18"/>
              </w:rPr>
              <w:t>agendas del componente de gestión de conocimiento en los programas y proyectos</w:t>
            </w:r>
          </w:p>
        </w:tc>
      </w:tr>
      <w:tr w:rsidR="00DC0C0B" w14:paraId="208441DD" w14:textId="77777777">
        <w:tc>
          <w:tcPr>
            <w:tcW w:w="4820" w:type="dxa"/>
          </w:tcPr>
          <w:p w14:paraId="482A6184" w14:textId="77777777" w:rsidR="00DC0C0B" w:rsidRDefault="00350FAC">
            <w:pPr>
              <w:spacing w:line="276" w:lineRule="auto"/>
              <w:jc w:val="both"/>
              <w:rPr>
                <w:b/>
                <w:sz w:val="18"/>
                <w:szCs w:val="18"/>
              </w:rPr>
            </w:pPr>
            <w:r>
              <w:rPr>
                <w:b/>
                <w:sz w:val="18"/>
                <w:szCs w:val="18"/>
              </w:rPr>
              <w:t>Causa Directa 2</w:t>
            </w:r>
          </w:p>
          <w:p w14:paraId="1CEBEC35" w14:textId="77777777" w:rsidR="00DC0C0B" w:rsidRDefault="00350FAC">
            <w:pPr>
              <w:spacing w:line="276" w:lineRule="auto"/>
              <w:jc w:val="both"/>
              <w:rPr>
                <w:sz w:val="18"/>
                <w:szCs w:val="18"/>
              </w:rPr>
            </w:pPr>
            <w:r>
              <w:rPr>
                <w:sz w:val="18"/>
                <w:szCs w:val="18"/>
              </w:rPr>
              <w:t xml:space="preserve">Inexistencia de un sistema de información para la sistematización de las experiencias significativas y buenas prácticas del sector, y de los proyectos que requieren financiación de recursos de cooperación internacional no reembolsables, </w:t>
            </w:r>
            <w:proofErr w:type="gramStart"/>
            <w:r>
              <w:rPr>
                <w:sz w:val="18"/>
                <w:szCs w:val="18"/>
              </w:rPr>
              <w:t>y</w:t>
            </w:r>
            <w:proofErr w:type="gramEnd"/>
            <w:r>
              <w:rPr>
                <w:sz w:val="18"/>
                <w:szCs w:val="18"/>
              </w:rPr>
              <w:t xml:space="preserve"> por tanto, desapr</w:t>
            </w:r>
            <w:r>
              <w:rPr>
                <w:sz w:val="18"/>
                <w:szCs w:val="18"/>
              </w:rPr>
              <w:t>ovechamiento de oportunidades de gestión colectiva del conocimiento y obtención de recursos.</w:t>
            </w:r>
          </w:p>
        </w:tc>
        <w:tc>
          <w:tcPr>
            <w:tcW w:w="5245" w:type="dxa"/>
            <w:shd w:val="clear" w:color="auto" w:fill="FFFFFF"/>
          </w:tcPr>
          <w:p w14:paraId="21D16C45" w14:textId="77777777" w:rsidR="00DC0C0B" w:rsidRDefault="00350FAC">
            <w:pPr>
              <w:spacing w:line="276" w:lineRule="auto"/>
              <w:jc w:val="both"/>
              <w:rPr>
                <w:b/>
                <w:sz w:val="18"/>
                <w:szCs w:val="18"/>
              </w:rPr>
            </w:pPr>
            <w:r>
              <w:rPr>
                <w:b/>
                <w:sz w:val="18"/>
                <w:szCs w:val="18"/>
              </w:rPr>
              <w:t>Causa Indirecta 2</w:t>
            </w:r>
          </w:p>
          <w:p w14:paraId="7A3363B0" w14:textId="77777777" w:rsidR="00DC0C0B" w:rsidRDefault="00350FAC">
            <w:pPr>
              <w:spacing w:line="276" w:lineRule="auto"/>
              <w:jc w:val="both"/>
              <w:rPr>
                <w:sz w:val="18"/>
                <w:szCs w:val="18"/>
              </w:rPr>
            </w:pPr>
            <w:r>
              <w:rPr>
                <w:sz w:val="18"/>
                <w:szCs w:val="18"/>
              </w:rPr>
              <w:t>Formulación de proyectos de acuerdo con la coyuntura y no de manera planeada y coordinada</w:t>
            </w:r>
          </w:p>
        </w:tc>
      </w:tr>
      <w:tr w:rsidR="00DC0C0B" w14:paraId="3B888F25" w14:textId="77777777">
        <w:tc>
          <w:tcPr>
            <w:tcW w:w="4820" w:type="dxa"/>
          </w:tcPr>
          <w:p w14:paraId="0CDF768F" w14:textId="77777777" w:rsidR="00DC0C0B" w:rsidRDefault="00350FAC">
            <w:pPr>
              <w:spacing w:line="276" w:lineRule="auto"/>
              <w:jc w:val="both"/>
              <w:rPr>
                <w:b/>
                <w:sz w:val="18"/>
                <w:szCs w:val="18"/>
              </w:rPr>
            </w:pPr>
            <w:r>
              <w:rPr>
                <w:b/>
                <w:sz w:val="18"/>
                <w:szCs w:val="18"/>
              </w:rPr>
              <w:t>Causa Directa 3</w:t>
            </w:r>
          </w:p>
          <w:p w14:paraId="73D3F30F" w14:textId="77777777" w:rsidR="00DC0C0B" w:rsidRDefault="00350FAC">
            <w:pPr>
              <w:spacing w:line="276" w:lineRule="auto"/>
              <w:jc w:val="both"/>
              <w:rPr>
                <w:sz w:val="18"/>
                <w:szCs w:val="18"/>
              </w:rPr>
            </w:pPr>
            <w:r>
              <w:rPr>
                <w:sz w:val="18"/>
                <w:szCs w:val="18"/>
              </w:rPr>
              <w:t xml:space="preserve">Ausencia de habilidades de los artistas, mediadores, agentes y gestores culturales para promover y circular sus iniciativas a nivel </w:t>
            </w:r>
            <w:r>
              <w:rPr>
                <w:sz w:val="18"/>
                <w:szCs w:val="18"/>
              </w:rPr>
              <w:lastRenderedPageBreak/>
              <w:t>internacional.</w:t>
            </w:r>
          </w:p>
        </w:tc>
        <w:tc>
          <w:tcPr>
            <w:tcW w:w="5245" w:type="dxa"/>
          </w:tcPr>
          <w:p w14:paraId="25207F9C" w14:textId="77777777" w:rsidR="00DC0C0B" w:rsidRDefault="00350FAC">
            <w:pPr>
              <w:spacing w:line="276" w:lineRule="auto"/>
              <w:jc w:val="both"/>
              <w:rPr>
                <w:b/>
                <w:sz w:val="18"/>
                <w:szCs w:val="18"/>
              </w:rPr>
            </w:pPr>
            <w:r>
              <w:rPr>
                <w:b/>
                <w:sz w:val="18"/>
                <w:szCs w:val="18"/>
              </w:rPr>
              <w:lastRenderedPageBreak/>
              <w:t>Causa Indirecta 3</w:t>
            </w:r>
          </w:p>
          <w:p w14:paraId="6ACC5292" w14:textId="77777777" w:rsidR="00DC0C0B" w:rsidRDefault="00350FAC">
            <w:pPr>
              <w:spacing w:line="276" w:lineRule="auto"/>
              <w:jc w:val="both"/>
              <w:rPr>
                <w:sz w:val="18"/>
                <w:szCs w:val="18"/>
              </w:rPr>
            </w:pPr>
            <w:r>
              <w:rPr>
                <w:sz w:val="18"/>
                <w:szCs w:val="18"/>
              </w:rPr>
              <w:t>Débil priorización en las agendas del componente de fortalecimiento de habilidades de los a</w:t>
            </w:r>
            <w:r>
              <w:rPr>
                <w:sz w:val="18"/>
                <w:szCs w:val="18"/>
              </w:rPr>
              <w:t xml:space="preserve">rtistas, mediadores, agentes y gestores </w:t>
            </w:r>
            <w:r>
              <w:rPr>
                <w:sz w:val="18"/>
                <w:szCs w:val="18"/>
              </w:rPr>
              <w:lastRenderedPageBreak/>
              <w:t>culturales para promover y circular sus iniciativas a nivel internacional</w:t>
            </w:r>
          </w:p>
        </w:tc>
      </w:tr>
    </w:tbl>
    <w:p w14:paraId="00E84BB2" w14:textId="77777777" w:rsidR="00DC0C0B" w:rsidRDefault="00350FAC">
      <w:pPr>
        <w:spacing w:line="276" w:lineRule="auto"/>
        <w:ind w:firstLine="360"/>
        <w:jc w:val="both"/>
        <w:rPr>
          <w:b/>
        </w:rPr>
      </w:pPr>
      <w:r>
        <w:rPr>
          <w:b/>
        </w:rPr>
        <w:lastRenderedPageBreak/>
        <w:t xml:space="preserve">Efectos: </w:t>
      </w:r>
    </w:p>
    <w:p w14:paraId="6AACA98D" w14:textId="77777777" w:rsidR="00DC0C0B" w:rsidRDefault="00DC0C0B">
      <w:pPr>
        <w:spacing w:line="276" w:lineRule="auto"/>
        <w:ind w:firstLine="360"/>
        <w:jc w:val="both"/>
        <w:rPr>
          <w:b/>
        </w:rPr>
      </w:pPr>
    </w:p>
    <w:tbl>
      <w:tblPr>
        <w:tblStyle w:val="a1"/>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007"/>
      </w:tblGrid>
      <w:tr w:rsidR="00DC0C0B" w14:paraId="6EB3CFC6" w14:textId="77777777">
        <w:tc>
          <w:tcPr>
            <w:tcW w:w="4410" w:type="dxa"/>
          </w:tcPr>
          <w:p w14:paraId="7CF187C5" w14:textId="77777777" w:rsidR="00DC0C0B" w:rsidRDefault="00350FAC">
            <w:pPr>
              <w:spacing w:line="276" w:lineRule="auto"/>
              <w:jc w:val="both"/>
              <w:rPr>
                <w:b/>
              </w:rPr>
            </w:pPr>
            <w:r>
              <w:rPr>
                <w:b/>
              </w:rPr>
              <w:t>Efectos Directos</w:t>
            </w:r>
          </w:p>
        </w:tc>
        <w:tc>
          <w:tcPr>
            <w:tcW w:w="4007" w:type="dxa"/>
          </w:tcPr>
          <w:p w14:paraId="58F29E68" w14:textId="77777777" w:rsidR="00DC0C0B" w:rsidRDefault="00350FAC">
            <w:pPr>
              <w:spacing w:line="276" w:lineRule="auto"/>
              <w:jc w:val="both"/>
              <w:rPr>
                <w:b/>
              </w:rPr>
            </w:pPr>
            <w:r>
              <w:rPr>
                <w:b/>
              </w:rPr>
              <w:t>Efectos Indirectos</w:t>
            </w:r>
          </w:p>
        </w:tc>
      </w:tr>
      <w:tr w:rsidR="00DC0C0B" w14:paraId="701592CC" w14:textId="77777777">
        <w:tc>
          <w:tcPr>
            <w:tcW w:w="4410" w:type="dxa"/>
          </w:tcPr>
          <w:p w14:paraId="0336D086" w14:textId="77777777" w:rsidR="00DC0C0B" w:rsidRDefault="00350FAC">
            <w:pPr>
              <w:spacing w:line="276" w:lineRule="auto"/>
              <w:jc w:val="both"/>
              <w:rPr>
                <w:b/>
                <w:sz w:val="18"/>
                <w:szCs w:val="18"/>
              </w:rPr>
            </w:pPr>
            <w:r>
              <w:rPr>
                <w:b/>
                <w:sz w:val="18"/>
                <w:szCs w:val="18"/>
              </w:rPr>
              <w:t>Efecto Directo1</w:t>
            </w:r>
          </w:p>
          <w:p w14:paraId="68EA663D" w14:textId="77777777" w:rsidR="00DC0C0B" w:rsidRDefault="00350FAC">
            <w:pPr>
              <w:spacing w:line="276" w:lineRule="auto"/>
              <w:jc w:val="both"/>
              <w:rPr>
                <w:sz w:val="18"/>
                <w:szCs w:val="18"/>
              </w:rPr>
            </w:pPr>
            <w:r>
              <w:rPr>
                <w:sz w:val="18"/>
                <w:szCs w:val="18"/>
              </w:rPr>
              <w:t xml:space="preserve">Bajo impacto de las acciones realizadas por las distintas entidades del </w:t>
            </w:r>
            <w:r>
              <w:rPr>
                <w:sz w:val="18"/>
                <w:szCs w:val="18"/>
              </w:rPr>
              <w:t>sector</w:t>
            </w:r>
          </w:p>
        </w:tc>
        <w:tc>
          <w:tcPr>
            <w:tcW w:w="4007" w:type="dxa"/>
          </w:tcPr>
          <w:p w14:paraId="03612FE5" w14:textId="77777777" w:rsidR="00DC0C0B" w:rsidRDefault="00350FAC">
            <w:pPr>
              <w:spacing w:line="276" w:lineRule="auto"/>
              <w:jc w:val="both"/>
              <w:rPr>
                <w:b/>
                <w:sz w:val="18"/>
                <w:szCs w:val="18"/>
              </w:rPr>
            </w:pPr>
            <w:r>
              <w:rPr>
                <w:b/>
                <w:sz w:val="18"/>
                <w:szCs w:val="18"/>
              </w:rPr>
              <w:t>Efecto Indirecto1</w:t>
            </w:r>
          </w:p>
          <w:p w14:paraId="427726BA" w14:textId="77777777" w:rsidR="00DC0C0B" w:rsidRDefault="00350FAC">
            <w:pPr>
              <w:spacing w:line="276" w:lineRule="auto"/>
              <w:jc w:val="both"/>
              <w:rPr>
                <w:b/>
                <w:sz w:val="18"/>
                <w:szCs w:val="18"/>
              </w:rPr>
            </w:pPr>
            <w:r>
              <w:rPr>
                <w:sz w:val="18"/>
                <w:szCs w:val="18"/>
              </w:rPr>
              <w:t>Bajo protagonismo del sector Cultura, Recreación y Deporte de Bogotá en el panorama global</w:t>
            </w:r>
          </w:p>
        </w:tc>
      </w:tr>
      <w:tr w:rsidR="00DC0C0B" w14:paraId="2669C766" w14:textId="77777777">
        <w:tc>
          <w:tcPr>
            <w:tcW w:w="4410" w:type="dxa"/>
          </w:tcPr>
          <w:p w14:paraId="06AD852A" w14:textId="77777777" w:rsidR="00DC0C0B" w:rsidRDefault="00350FAC">
            <w:pPr>
              <w:spacing w:line="276" w:lineRule="auto"/>
              <w:jc w:val="both"/>
              <w:rPr>
                <w:b/>
                <w:sz w:val="18"/>
                <w:szCs w:val="18"/>
              </w:rPr>
            </w:pPr>
            <w:r>
              <w:rPr>
                <w:b/>
                <w:sz w:val="18"/>
                <w:szCs w:val="18"/>
              </w:rPr>
              <w:t>Efecto Directo 2</w:t>
            </w:r>
          </w:p>
          <w:p w14:paraId="49DA42D8" w14:textId="77777777" w:rsidR="00DC0C0B" w:rsidRDefault="00350FAC">
            <w:pPr>
              <w:spacing w:line="276" w:lineRule="auto"/>
              <w:jc w:val="both"/>
              <w:rPr>
                <w:sz w:val="18"/>
                <w:szCs w:val="18"/>
              </w:rPr>
            </w:pPr>
            <w:r>
              <w:rPr>
                <w:sz w:val="18"/>
                <w:szCs w:val="18"/>
              </w:rPr>
              <w:t>Débil posicionamiento a nivel internacional del sector Cultura, Recreación y Deporte</w:t>
            </w:r>
          </w:p>
        </w:tc>
        <w:tc>
          <w:tcPr>
            <w:tcW w:w="4007" w:type="dxa"/>
          </w:tcPr>
          <w:p w14:paraId="55434736" w14:textId="77777777" w:rsidR="00DC0C0B" w:rsidRDefault="00350FAC">
            <w:pPr>
              <w:spacing w:line="276" w:lineRule="auto"/>
              <w:jc w:val="both"/>
              <w:rPr>
                <w:b/>
                <w:sz w:val="18"/>
                <w:szCs w:val="18"/>
              </w:rPr>
            </w:pPr>
            <w:r>
              <w:rPr>
                <w:b/>
                <w:sz w:val="18"/>
                <w:szCs w:val="18"/>
              </w:rPr>
              <w:t>Efecto Indirecto 2</w:t>
            </w:r>
          </w:p>
          <w:p w14:paraId="110FCE4B" w14:textId="77777777" w:rsidR="00DC0C0B" w:rsidRDefault="00350FAC">
            <w:pPr>
              <w:spacing w:line="276" w:lineRule="auto"/>
              <w:jc w:val="both"/>
              <w:rPr>
                <w:sz w:val="18"/>
                <w:szCs w:val="18"/>
              </w:rPr>
            </w:pPr>
            <w:r>
              <w:rPr>
                <w:sz w:val="18"/>
                <w:szCs w:val="18"/>
              </w:rPr>
              <w:t>Desconocimiento de</w:t>
            </w:r>
            <w:r>
              <w:rPr>
                <w:sz w:val="18"/>
                <w:szCs w:val="18"/>
              </w:rPr>
              <w:t xml:space="preserve"> los proyectos adelantados por el sector a nivel internacional.</w:t>
            </w:r>
          </w:p>
        </w:tc>
      </w:tr>
      <w:tr w:rsidR="00DC0C0B" w14:paraId="318F246F" w14:textId="77777777">
        <w:tc>
          <w:tcPr>
            <w:tcW w:w="4410" w:type="dxa"/>
          </w:tcPr>
          <w:p w14:paraId="431357B7" w14:textId="77777777" w:rsidR="00DC0C0B" w:rsidRDefault="00350FAC">
            <w:pPr>
              <w:spacing w:line="276" w:lineRule="auto"/>
              <w:jc w:val="both"/>
              <w:rPr>
                <w:b/>
                <w:sz w:val="18"/>
                <w:szCs w:val="18"/>
              </w:rPr>
            </w:pPr>
            <w:r>
              <w:rPr>
                <w:b/>
                <w:sz w:val="18"/>
                <w:szCs w:val="18"/>
              </w:rPr>
              <w:t>Efecto Directo 3</w:t>
            </w:r>
          </w:p>
          <w:p w14:paraId="5818E224" w14:textId="77777777" w:rsidR="00DC0C0B" w:rsidRDefault="00350FAC">
            <w:pPr>
              <w:spacing w:line="276" w:lineRule="auto"/>
              <w:jc w:val="both"/>
              <w:rPr>
                <w:sz w:val="18"/>
                <w:szCs w:val="18"/>
              </w:rPr>
            </w:pPr>
            <w:r>
              <w:rPr>
                <w:sz w:val="18"/>
                <w:szCs w:val="18"/>
              </w:rPr>
              <w:t>Baja circulación internacional de las iniciativas artísticas y culturales de los agentes del sector</w:t>
            </w:r>
          </w:p>
        </w:tc>
        <w:tc>
          <w:tcPr>
            <w:tcW w:w="4007" w:type="dxa"/>
          </w:tcPr>
          <w:p w14:paraId="4DA8770A" w14:textId="77777777" w:rsidR="00DC0C0B" w:rsidRDefault="00350FAC">
            <w:pPr>
              <w:spacing w:line="276" w:lineRule="auto"/>
              <w:jc w:val="both"/>
              <w:rPr>
                <w:b/>
                <w:sz w:val="18"/>
                <w:szCs w:val="18"/>
              </w:rPr>
            </w:pPr>
            <w:r>
              <w:rPr>
                <w:b/>
                <w:sz w:val="18"/>
                <w:szCs w:val="18"/>
              </w:rPr>
              <w:t>Efecto Indirecto 3</w:t>
            </w:r>
          </w:p>
          <w:p w14:paraId="52EB8D0E" w14:textId="77777777" w:rsidR="00DC0C0B" w:rsidRDefault="00350FAC">
            <w:pPr>
              <w:spacing w:line="276" w:lineRule="auto"/>
              <w:jc w:val="both"/>
              <w:rPr>
                <w:sz w:val="18"/>
                <w:szCs w:val="18"/>
              </w:rPr>
            </w:pPr>
            <w:r>
              <w:rPr>
                <w:sz w:val="18"/>
                <w:szCs w:val="18"/>
              </w:rPr>
              <w:t>Débil reconocimiento de los artistas y agentes en el me</w:t>
            </w:r>
            <w:r>
              <w:rPr>
                <w:sz w:val="18"/>
                <w:szCs w:val="18"/>
              </w:rPr>
              <w:t>dio internacional</w:t>
            </w:r>
          </w:p>
        </w:tc>
      </w:tr>
    </w:tbl>
    <w:p w14:paraId="5B7581B3" w14:textId="77777777" w:rsidR="00DC0C0B" w:rsidRDefault="00DC0C0B">
      <w:pPr>
        <w:spacing w:line="276" w:lineRule="auto"/>
        <w:ind w:firstLine="360"/>
        <w:jc w:val="both"/>
        <w:rPr>
          <w:b/>
        </w:rPr>
      </w:pPr>
    </w:p>
    <w:p w14:paraId="45FDA5E4" w14:textId="77777777" w:rsidR="00DC0C0B" w:rsidRDefault="00350FAC">
      <w:pPr>
        <w:pStyle w:val="Ttulo2"/>
        <w:numPr>
          <w:ilvl w:val="1"/>
          <w:numId w:val="6"/>
        </w:numPr>
        <w:ind w:left="0" w:firstLine="360"/>
      </w:pPr>
      <w:bookmarkStart w:id="12" w:name="_heading=h.46r0co2" w:colFirst="0" w:colLast="0"/>
      <w:bookmarkEnd w:id="12"/>
      <w:r>
        <w:t>IDENTIFICACIÓN Y ANÁLISIS DE PARTICIPANTES</w:t>
      </w:r>
    </w:p>
    <w:p w14:paraId="2ED1EAF4" w14:textId="77777777" w:rsidR="00DC0C0B" w:rsidRDefault="00DC0C0B">
      <w:pPr>
        <w:pBdr>
          <w:top w:val="nil"/>
          <w:left w:val="nil"/>
          <w:bottom w:val="nil"/>
          <w:right w:val="nil"/>
          <w:between w:val="nil"/>
        </w:pBdr>
        <w:spacing w:line="276" w:lineRule="auto"/>
        <w:ind w:firstLine="360"/>
        <w:jc w:val="both"/>
        <w:rPr>
          <w:b/>
        </w:rPr>
      </w:pPr>
    </w:p>
    <w:tbl>
      <w:tblPr>
        <w:tblStyle w:val="a2"/>
        <w:tblW w:w="8312"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65"/>
        <w:gridCol w:w="1595"/>
        <w:gridCol w:w="1701"/>
        <w:gridCol w:w="1701"/>
      </w:tblGrid>
      <w:tr w:rsidR="00DC0C0B" w14:paraId="7B2E9FDB" w14:textId="77777777">
        <w:trPr>
          <w:trHeight w:val="397"/>
        </w:trPr>
        <w:tc>
          <w:tcPr>
            <w:tcW w:w="1650" w:type="dxa"/>
            <w:shd w:val="clear" w:color="auto" w:fill="auto"/>
            <w:tcMar>
              <w:top w:w="100" w:type="dxa"/>
              <w:left w:w="100" w:type="dxa"/>
              <w:bottom w:w="100" w:type="dxa"/>
              <w:right w:w="100" w:type="dxa"/>
            </w:tcMar>
            <w:vAlign w:val="center"/>
          </w:tcPr>
          <w:p w14:paraId="462F6549" w14:textId="77777777" w:rsidR="00DC0C0B" w:rsidRDefault="00350FAC">
            <w:pPr>
              <w:widowControl/>
              <w:pBdr>
                <w:top w:val="nil"/>
                <w:left w:val="nil"/>
                <w:bottom w:val="nil"/>
                <w:right w:val="nil"/>
                <w:between w:val="nil"/>
              </w:pBdr>
              <w:spacing w:line="276" w:lineRule="auto"/>
              <w:jc w:val="center"/>
              <w:rPr>
                <w:b/>
                <w:sz w:val="18"/>
                <w:szCs w:val="18"/>
              </w:rPr>
            </w:pPr>
            <w:r>
              <w:rPr>
                <w:b/>
                <w:sz w:val="18"/>
                <w:szCs w:val="18"/>
              </w:rPr>
              <w:t>ACTOR</w:t>
            </w:r>
          </w:p>
        </w:tc>
        <w:tc>
          <w:tcPr>
            <w:tcW w:w="1665" w:type="dxa"/>
            <w:shd w:val="clear" w:color="auto" w:fill="auto"/>
            <w:tcMar>
              <w:top w:w="100" w:type="dxa"/>
              <w:left w:w="100" w:type="dxa"/>
              <w:bottom w:w="100" w:type="dxa"/>
              <w:right w:w="100" w:type="dxa"/>
            </w:tcMar>
            <w:vAlign w:val="center"/>
          </w:tcPr>
          <w:p w14:paraId="234D88C6" w14:textId="77777777" w:rsidR="00DC0C0B" w:rsidRDefault="00350FAC">
            <w:pPr>
              <w:widowControl/>
              <w:pBdr>
                <w:top w:val="nil"/>
                <w:left w:val="nil"/>
                <w:bottom w:val="nil"/>
                <w:right w:val="nil"/>
                <w:between w:val="nil"/>
              </w:pBdr>
              <w:spacing w:line="276" w:lineRule="auto"/>
              <w:jc w:val="center"/>
              <w:rPr>
                <w:b/>
                <w:sz w:val="18"/>
                <w:szCs w:val="18"/>
              </w:rPr>
            </w:pPr>
            <w:r>
              <w:rPr>
                <w:b/>
                <w:sz w:val="18"/>
                <w:szCs w:val="18"/>
              </w:rPr>
              <w:t>ENTIDAD</w:t>
            </w:r>
          </w:p>
        </w:tc>
        <w:tc>
          <w:tcPr>
            <w:tcW w:w="1595" w:type="dxa"/>
            <w:shd w:val="clear" w:color="auto" w:fill="auto"/>
            <w:tcMar>
              <w:top w:w="100" w:type="dxa"/>
              <w:left w:w="100" w:type="dxa"/>
              <w:bottom w:w="100" w:type="dxa"/>
              <w:right w:w="100" w:type="dxa"/>
            </w:tcMar>
            <w:vAlign w:val="center"/>
          </w:tcPr>
          <w:p w14:paraId="7084D2F1" w14:textId="77777777" w:rsidR="00DC0C0B" w:rsidRDefault="00350FAC">
            <w:pPr>
              <w:widowControl/>
              <w:pBdr>
                <w:top w:val="nil"/>
                <w:left w:val="nil"/>
                <w:bottom w:val="nil"/>
                <w:right w:val="nil"/>
                <w:between w:val="nil"/>
              </w:pBdr>
              <w:spacing w:line="276" w:lineRule="auto"/>
              <w:jc w:val="center"/>
              <w:rPr>
                <w:b/>
                <w:sz w:val="18"/>
                <w:szCs w:val="18"/>
              </w:rPr>
            </w:pPr>
            <w:r>
              <w:rPr>
                <w:b/>
                <w:sz w:val="18"/>
                <w:szCs w:val="18"/>
              </w:rPr>
              <w:t>POSICIÓN</w:t>
            </w:r>
          </w:p>
        </w:tc>
        <w:tc>
          <w:tcPr>
            <w:tcW w:w="1701" w:type="dxa"/>
            <w:shd w:val="clear" w:color="auto" w:fill="auto"/>
            <w:tcMar>
              <w:top w:w="100" w:type="dxa"/>
              <w:left w:w="100" w:type="dxa"/>
              <w:bottom w:w="100" w:type="dxa"/>
              <w:right w:w="100" w:type="dxa"/>
            </w:tcMar>
            <w:vAlign w:val="center"/>
          </w:tcPr>
          <w:p w14:paraId="329D5E8A" w14:textId="77777777" w:rsidR="00DC0C0B" w:rsidRDefault="00350FAC">
            <w:pPr>
              <w:widowControl/>
              <w:pBdr>
                <w:top w:val="nil"/>
                <w:left w:val="nil"/>
                <w:bottom w:val="nil"/>
                <w:right w:val="nil"/>
                <w:between w:val="nil"/>
              </w:pBdr>
              <w:spacing w:line="276" w:lineRule="auto"/>
              <w:jc w:val="center"/>
              <w:rPr>
                <w:b/>
                <w:sz w:val="18"/>
                <w:szCs w:val="18"/>
              </w:rPr>
            </w:pPr>
            <w:r>
              <w:rPr>
                <w:b/>
                <w:sz w:val="18"/>
                <w:szCs w:val="18"/>
              </w:rPr>
              <w:t>INTERESES O EXPECTATIVAS</w:t>
            </w:r>
          </w:p>
        </w:tc>
        <w:tc>
          <w:tcPr>
            <w:tcW w:w="1701" w:type="dxa"/>
            <w:shd w:val="clear" w:color="auto" w:fill="auto"/>
            <w:tcMar>
              <w:top w:w="100" w:type="dxa"/>
              <w:left w:w="100" w:type="dxa"/>
              <w:bottom w:w="100" w:type="dxa"/>
              <w:right w:w="100" w:type="dxa"/>
            </w:tcMar>
            <w:vAlign w:val="center"/>
          </w:tcPr>
          <w:p w14:paraId="5A4098B1" w14:textId="77777777" w:rsidR="00DC0C0B" w:rsidRDefault="00350FAC">
            <w:pPr>
              <w:widowControl/>
              <w:pBdr>
                <w:top w:val="nil"/>
                <w:left w:val="nil"/>
                <w:bottom w:val="nil"/>
                <w:right w:val="nil"/>
                <w:between w:val="nil"/>
              </w:pBdr>
              <w:spacing w:line="276" w:lineRule="auto"/>
              <w:jc w:val="center"/>
              <w:rPr>
                <w:b/>
                <w:sz w:val="18"/>
                <w:szCs w:val="18"/>
              </w:rPr>
            </w:pPr>
            <w:r>
              <w:rPr>
                <w:b/>
                <w:sz w:val="18"/>
                <w:szCs w:val="18"/>
              </w:rPr>
              <w:t>CONTRIBUCIÓN O GESTIÓN</w:t>
            </w:r>
          </w:p>
        </w:tc>
      </w:tr>
      <w:tr w:rsidR="00DC0C0B" w14:paraId="55AB4B0A" w14:textId="77777777">
        <w:trPr>
          <w:trHeight w:val="1655"/>
        </w:trPr>
        <w:tc>
          <w:tcPr>
            <w:tcW w:w="1650" w:type="dxa"/>
            <w:shd w:val="clear" w:color="auto" w:fill="auto"/>
            <w:tcMar>
              <w:top w:w="100" w:type="dxa"/>
              <w:left w:w="100" w:type="dxa"/>
              <w:bottom w:w="100" w:type="dxa"/>
              <w:right w:w="100" w:type="dxa"/>
            </w:tcMar>
          </w:tcPr>
          <w:p w14:paraId="46B7816E" w14:textId="77777777" w:rsidR="00DC0C0B" w:rsidRDefault="00350FAC">
            <w:pPr>
              <w:widowControl/>
              <w:pBdr>
                <w:top w:val="nil"/>
                <w:left w:val="nil"/>
                <w:bottom w:val="nil"/>
                <w:right w:val="nil"/>
                <w:between w:val="nil"/>
              </w:pBdr>
              <w:spacing w:line="276" w:lineRule="auto"/>
              <w:rPr>
                <w:b/>
                <w:sz w:val="18"/>
                <w:szCs w:val="18"/>
              </w:rPr>
            </w:pPr>
            <w:r>
              <w:rPr>
                <w:sz w:val="18"/>
                <w:szCs w:val="18"/>
              </w:rPr>
              <w:t>Distrital</w:t>
            </w:r>
          </w:p>
        </w:tc>
        <w:tc>
          <w:tcPr>
            <w:tcW w:w="1665" w:type="dxa"/>
            <w:shd w:val="clear" w:color="auto" w:fill="auto"/>
            <w:tcMar>
              <w:top w:w="100" w:type="dxa"/>
              <w:left w:w="100" w:type="dxa"/>
              <w:bottom w:w="100" w:type="dxa"/>
              <w:right w:w="100" w:type="dxa"/>
            </w:tcMar>
          </w:tcPr>
          <w:p w14:paraId="08ED2FF5" w14:textId="77777777" w:rsidR="00DC0C0B" w:rsidRDefault="00350FAC">
            <w:pPr>
              <w:widowControl/>
              <w:pBdr>
                <w:top w:val="nil"/>
                <w:left w:val="nil"/>
                <w:bottom w:val="nil"/>
                <w:right w:val="nil"/>
                <w:between w:val="nil"/>
              </w:pBdr>
              <w:spacing w:line="276" w:lineRule="auto"/>
              <w:rPr>
                <w:b/>
                <w:sz w:val="18"/>
                <w:szCs w:val="18"/>
              </w:rPr>
            </w:pPr>
            <w:r>
              <w:rPr>
                <w:sz w:val="18"/>
                <w:szCs w:val="18"/>
              </w:rPr>
              <w:t>SCRD</w:t>
            </w:r>
          </w:p>
        </w:tc>
        <w:tc>
          <w:tcPr>
            <w:tcW w:w="1595" w:type="dxa"/>
            <w:shd w:val="clear" w:color="auto" w:fill="auto"/>
            <w:tcMar>
              <w:top w:w="100" w:type="dxa"/>
              <w:left w:w="100" w:type="dxa"/>
              <w:bottom w:w="100" w:type="dxa"/>
              <w:right w:w="100" w:type="dxa"/>
            </w:tcMar>
          </w:tcPr>
          <w:p w14:paraId="0E557910" w14:textId="77777777" w:rsidR="00DC0C0B" w:rsidRDefault="00350FAC">
            <w:pPr>
              <w:widowControl/>
              <w:pBdr>
                <w:top w:val="nil"/>
                <w:left w:val="nil"/>
                <w:bottom w:val="nil"/>
                <w:right w:val="nil"/>
                <w:between w:val="nil"/>
              </w:pBdr>
              <w:spacing w:line="276" w:lineRule="auto"/>
              <w:rPr>
                <w:b/>
                <w:sz w:val="18"/>
                <w:szCs w:val="18"/>
              </w:rPr>
            </w:pPr>
            <w:r>
              <w:rPr>
                <w:sz w:val="18"/>
                <w:szCs w:val="18"/>
              </w:rPr>
              <w:t>Cooperante</w:t>
            </w:r>
          </w:p>
        </w:tc>
        <w:tc>
          <w:tcPr>
            <w:tcW w:w="1701" w:type="dxa"/>
            <w:shd w:val="clear" w:color="auto" w:fill="auto"/>
            <w:tcMar>
              <w:top w:w="100" w:type="dxa"/>
              <w:left w:w="100" w:type="dxa"/>
              <w:bottom w:w="100" w:type="dxa"/>
              <w:right w:w="100" w:type="dxa"/>
            </w:tcMar>
          </w:tcPr>
          <w:p w14:paraId="001210FD" w14:textId="77777777" w:rsidR="00DC0C0B" w:rsidRDefault="00350FAC">
            <w:pPr>
              <w:widowControl/>
              <w:pBdr>
                <w:top w:val="nil"/>
                <w:left w:val="nil"/>
                <w:bottom w:val="nil"/>
                <w:right w:val="nil"/>
                <w:between w:val="nil"/>
              </w:pBdr>
              <w:spacing w:line="276" w:lineRule="auto"/>
              <w:rPr>
                <w:b/>
                <w:sz w:val="18"/>
                <w:szCs w:val="18"/>
              </w:rPr>
            </w:pPr>
            <w:r>
              <w:rPr>
                <w:sz w:val="18"/>
                <w:szCs w:val="18"/>
              </w:rPr>
              <w:t>Entidad coordinadora de la estrategia</w:t>
            </w:r>
          </w:p>
        </w:tc>
        <w:tc>
          <w:tcPr>
            <w:tcW w:w="1701" w:type="dxa"/>
            <w:shd w:val="clear" w:color="auto" w:fill="auto"/>
            <w:tcMar>
              <w:top w:w="100" w:type="dxa"/>
              <w:left w:w="100" w:type="dxa"/>
              <w:bottom w:w="100" w:type="dxa"/>
              <w:right w:w="100" w:type="dxa"/>
            </w:tcMar>
          </w:tcPr>
          <w:p w14:paraId="502279E6" w14:textId="77777777" w:rsidR="00DC0C0B" w:rsidRDefault="00350FAC">
            <w:pPr>
              <w:widowControl/>
              <w:pBdr>
                <w:top w:val="nil"/>
                <w:left w:val="nil"/>
                <w:bottom w:val="nil"/>
                <w:right w:val="nil"/>
                <w:between w:val="nil"/>
              </w:pBdr>
              <w:spacing w:line="276" w:lineRule="auto"/>
              <w:rPr>
                <w:b/>
                <w:sz w:val="18"/>
                <w:szCs w:val="18"/>
              </w:rPr>
            </w:pPr>
            <w:r>
              <w:rPr>
                <w:sz w:val="18"/>
                <w:szCs w:val="18"/>
              </w:rPr>
              <w:t xml:space="preserve">Aporta lineamientos para coordinar las acciones </w:t>
            </w:r>
            <w:r>
              <w:rPr>
                <w:sz w:val="18"/>
                <w:szCs w:val="18"/>
              </w:rPr>
              <w:t>tanto a nivel de promoción como de cooperación internacional</w:t>
            </w:r>
          </w:p>
        </w:tc>
      </w:tr>
      <w:tr w:rsidR="00DC0C0B" w14:paraId="08F212A9" w14:textId="77777777">
        <w:tc>
          <w:tcPr>
            <w:tcW w:w="1650" w:type="dxa"/>
            <w:shd w:val="clear" w:color="auto" w:fill="auto"/>
            <w:tcMar>
              <w:top w:w="100" w:type="dxa"/>
              <w:left w:w="100" w:type="dxa"/>
              <w:bottom w:w="100" w:type="dxa"/>
              <w:right w:w="100" w:type="dxa"/>
            </w:tcMar>
          </w:tcPr>
          <w:p w14:paraId="276AA7FC" w14:textId="77777777" w:rsidR="00DC0C0B" w:rsidRDefault="00350FAC">
            <w:pPr>
              <w:widowControl/>
              <w:pBdr>
                <w:top w:val="nil"/>
                <w:left w:val="nil"/>
                <w:bottom w:val="nil"/>
                <w:right w:val="nil"/>
                <w:between w:val="nil"/>
              </w:pBdr>
              <w:spacing w:line="276" w:lineRule="auto"/>
              <w:rPr>
                <w:b/>
                <w:sz w:val="18"/>
                <w:szCs w:val="18"/>
              </w:rPr>
            </w:pPr>
            <w:r>
              <w:rPr>
                <w:sz w:val="18"/>
                <w:szCs w:val="18"/>
              </w:rPr>
              <w:t>Distrital</w:t>
            </w:r>
          </w:p>
        </w:tc>
        <w:tc>
          <w:tcPr>
            <w:tcW w:w="1665" w:type="dxa"/>
            <w:shd w:val="clear" w:color="auto" w:fill="auto"/>
            <w:tcMar>
              <w:top w:w="100" w:type="dxa"/>
              <w:left w:w="100" w:type="dxa"/>
              <w:bottom w:w="100" w:type="dxa"/>
              <w:right w:w="100" w:type="dxa"/>
            </w:tcMar>
          </w:tcPr>
          <w:p w14:paraId="41BB30DC" w14:textId="77777777" w:rsidR="00DC0C0B" w:rsidRDefault="00350FAC">
            <w:pPr>
              <w:widowControl/>
              <w:pBdr>
                <w:top w:val="nil"/>
                <w:left w:val="nil"/>
                <w:bottom w:val="nil"/>
                <w:right w:val="nil"/>
                <w:between w:val="nil"/>
              </w:pBdr>
              <w:spacing w:line="276" w:lineRule="auto"/>
              <w:rPr>
                <w:b/>
                <w:sz w:val="18"/>
                <w:szCs w:val="18"/>
              </w:rPr>
            </w:pPr>
            <w:r>
              <w:rPr>
                <w:sz w:val="18"/>
                <w:szCs w:val="18"/>
              </w:rPr>
              <w:t>IDRD</w:t>
            </w:r>
          </w:p>
        </w:tc>
        <w:tc>
          <w:tcPr>
            <w:tcW w:w="1595" w:type="dxa"/>
            <w:shd w:val="clear" w:color="auto" w:fill="auto"/>
            <w:tcMar>
              <w:top w:w="100" w:type="dxa"/>
              <w:left w:w="100" w:type="dxa"/>
              <w:bottom w:w="100" w:type="dxa"/>
              <w:right w:w="100" w:type="dxa"/>
            </w:tcMar>
          </w:tcPr>
          <w:p w14:paraId="454E383F" w14:textId="77777777" w:rsidR="00DC0C0B" w:rsidRDefault="00350FAC">
            <w:pPr>
              <w:widowControl/>
              <w:pBdr>
                <w:top w:val="nil"/>
                <w:left w:val="nil"/>
                <w:bottom w:val="nil"/>
                <w:right w:val="nil"/>
                <w:between w:val="nil"/>
              </w:pBdr>
              <w:spacing w:line="276" w:lineRule="auto"/>
              <w:rPr>
                <w:b/>
                <w:sz w:val="18"/>
                <w:szCs w:val="18"/>
              </w:rPr>
            </w:pPr>
            <w:r>
              <w:rPr>
                <w:sz w:val="18"/>
                <w:szCs w:val="18"/>
              </w:rPr>
              <w:t>Cooperante</w:t>
            </w:r>
          </w:p>
        </w:tc>
        <w:tc>
          <w:tcPr>
            <w:tcW w:w="1701" w:type="dxa"/>
            <w:shd w:val="clear" w:color="auto" w:fill="auto"/>
            <w:tcMar>
              <w:top w:w="100" w:type="dxa"/>
              <w:left w:w="100" w:type="dxa"/>
              <w:bottom w:w="100" w:type="dxa"/>
              <w:right w:w="100" w:type="dxa"/>
            </w:tcMar>
          </w:tcPr>
          <w:p w14:paraId="64D097EF" w14:textId="77777777" w:rsidR="00DC0C0B" w:rsidRDefault="00350FAC">
            <w:pPr>
              <w:widowControl/>
              <w:pBdr>
                <w:top w:val="nil"/>
                <w:left w:val="nil"/>
                <w:bottom w:val="nil"/>
                <w:right w:val="nil"/>
                <w:between w:val="nil"/>
              </w:pBdr>
              <w:spacing w:line="276" w:lineRule="auto"/>
              <w:rPr>
                <w:b/>
                <w:sz w:val="18"/>
                <w:szCs w:val="18"/>
              </w:rPr>
            </w:pPr>
            <w:r>
              <w:rPr>
                <w:sz w:val="18"/>
                <w:szCs w:val="18"/>
              </w:rPr>
              <w:t>Prácticas, experiencias y proyectos relacionados con la recreación y el deporte</w:t>
            </w:r>
          </w:p>
        </w:tc>
        <w:tc>
          <w:tcPr>
            <w:tcW w:w="1701" w:type="dxa"/>
            <w:shd w:val="clear" w:color="auto" w:fill="auto"/>
            <w:tcMar>
              <w:top w:w="100" w:type="dxa"/>
              <w:left w:w="100" w:type="dxa"/>
              <w:bottom w:w="100" w:type="dxa"/>
              <w:right w:w="100" w:type="dxa"/>
            </w:tcMar>
          </w:tcPr>
          <w:p w14:paraId="31619DDE" w14:textId="77777777" w:rsidR="00DC0C0B" w:rsidRDefault="00350FAC">
            <w:pPr>
              <w:widowControl/>
              <w:pBdr>
                <w:top w:val="nil"/>
                <w:left w:val="nil"/>
                <w:bottom w:val="nil"/>
                <w:right w:val="nil"/>
                <w:between w:val="nil"/>
              </w:pBdr>
              <w:spacing w:line="276" w:lineRule="auto"/>
              <w:rPr>
                <w:b/>
                <w:sz w:val="18"/>
                <w:szCs w:val="18"/>
              </w:rPr>
            </w:pPr>
            <w:r>
              <w:rPr>
                <w:sz w:val="18"/>
                <w:szCs w:val="18"/>
              </w:rPr>
              <w:t xml:space="preserve">Aporta de acuerdo con su misionalidad en las experiencias, buenas prácticas y </w:t>
            </w:r>
            <w:r>
              <w:rPr>
                <w:sz w:val="18"/>
                <w:szCs w:val="18"/>
              </w:rPr>
              <w:t>proyectos en la promoción del deporte y la actividad física</w:t>
            </w:r>
          </w:p>
        </w:tc>
      </w:tr>
      <w:tr w:rsidR="00DC0C0B" w14:paraId="42F6C884" w14:textId="77777777">
        <w:tc>
          <w:tcPr>
            <w:tcW w:w="1650" w:type="dxa"/>
            <w:shd w:val="clear" w:color="auto" w:fill="auto"/>
            <w:tcMar>
              <w:top w:w="100" w:type="dxa"/>
              <w:left w:w="100" w:type="dxa"/>
              <w:bottom w:w="100" w:type="dxa"/>
              <w:right w:w="100" w:type="dxa"/>
            </w:tcMar>
          </w:tcPr>
          <w:p w14:paraId="49C29C09" w14:textId="77777777" w:rsidR="00DC0C0B" w:rsidRDefault="00350FAC">
            <w:pPr>
              <w:widowControl/>
              <w:pBdr>
                <w:top w:val="nil"/>
                <w:left w:val="nil"/>
                <w:bottom w:val="nil"/>
                <w:right w:val="nil"/>
                <w:between w:val="nil"/>
              </w:pBdr>
              <w:spacing w:line="276" w:lineRule="auto"/>
              <w:rPr>
                <w:b/>
                <w:sz w:val="18"/>
                <w:szCs w:val="18"/>
              </w:rPr>
            </w:pPr>
            <w:r>
              <w:rPr>
                <w:sz w:val="18"/>
                <w:szCs w:val="18"/>
              </w:rPr>
              <w:t>Distrital</w:t>
            </w:r>
          </w:p>
        </w:tc>
        <w:tc>
          <w:tcPr>
            <w:tcW w:w="1665" w:type="dxa"/>
            <w:shd w:val="clear" w:color="auto" w:fill="auto"/>
            <w:tcMar>
              <w:top w:w="100" w:type="dxa"/>
              <w:left w:w="100" w:type="dxa"/>
              <w:bottom w:w="100" w:type="dxa"/>
              <w:right w:w="100" w:type="dxa"/>
            </w:tcMar>
          </w:tcPr>
          <w:p w14:paraId="49E8D96A" w14:textId="77777777" w:rsidR="00DC0C0B" w:rsidRDefault="00350FAC">
            <w:pPr>
              <w:widowControl/>
              <w:pBdr>
                <w:top w:val="nil"/>
                <w:left w:val="nil"/>
                <w:bottom w:val="nil"/>
                <w:right w:val="nil"/>
                <w:between w:val="nil"/>
              </w:pBdr>
              <w:spacing w:line="276" w:lineRule="auto"/>
              <w:rPr>
                <w:b/>
                <w:sz w:val="18"/>
                <w:szCs w:val="18"/>
              </w:rPr>
            </w:pPr>
            <w:r>
              <w:rPr>
                <w:sz w:val="18"/>
                <w:szCs w:val="18"/>
              </w:rPr>
              <w:t>FUGA</w:t>
            </w:r>
          </w:p>
        </w:tc>
        <w:tc>
          <w:tcPr>
            <w:tcW w:w="1595" w:type="dxa"/>
            <w:shd w:val="clear" w:color="auto" w:fill="auto"/>
            <w:tcMar>
              <w:top w:w="100" w:type="dxa"/>
              <w:left w:w="100" w:type="dxa"/>
              <w:bottom w:w="100" w:type="dxa"/>
              <w:right w:w="100" w:type="dxa"/>
            </w:tcMar>
          </w:tcPr>
          <w:p w14:paraId="04E990AD" w14:textId="77777777" w:rsidR="00DC0C0B" w:rsidRDefault="00350FAC">
            <w:pPr>
              <w:widowControl/>
              <w:pBdr>
                <w:top w:val="nil"/>
                <w:left w:val="nil"/>
                <w:bottom w:val="nil"/>
                <w:right w:val="nil"/>
                <w:between w:val="nil"/>
              </w:pBdr>
              <w:spacing w:line="276" w:lineRule="auto"/>
              <w:rPr>
                <w:b/>
                <w:sz w:val="18"/>
                <w:szCs w:val="18"/>
              </w:rPr>
            </w:pPr>
            <w:r>
              <w:rPr>
                <w:sz w:val="18"/>
                <w:szCs w:val="18"/>
              </w:rPr>
              <w:t>Cooperante</w:t>
            </w:r>
          </w:p>
        </w:tc>
        <w:tc>
          <w:tcPr>
            <w:tcW w:w="1701" w:type="dxa"/>
            <w:shd w:val="clear" w:color="auto" w:fill="auto"/>
            <w:tcMar>
              <w:top w:w="100" w:type="dxa"/>
              <w:left w:w="100" w:type="dxa"/>
              <w:bottom w:w="100" w:type="dxa"/>
              <w:right w:w="100" w:type="dxa"/>
            </w:tcMar>
          </w:tcPr>
          <w:p w14:paraId="0F5FF62C" w14:textId="77777777" w:rsidR="00DC0C0B" w:rsidRDefault="00350FAC">
            <w:pPr>
              <w:widowControl/>
              <w:pBdr>
                <w:top w:val="nil"/>
                <w:left w:val="nil"/>
                <w:bottom w:val="nil"/>
                <w:right w:val="nil"/>
                <w:between w:val="nil"/>
              </w:pBdr>
              <w:spacing w:line="276" w:lineRule="auto"/>
              <w:rPr>
                <w:b/>
                <w:sz w:val="18"/>
                <w:szCs w:val="18"/>
              </w:rPr>
            </w:pPr>
            <w:r>
              <w:rPr>
                <w:sz w:val="18"/>
                <w:szCs w:val="18"/>
              </w:rPr>
              <w:t>Prácticas, experiencias y proyectos relacionados con la gestión del centro histórico</w:t>
            </w:r>
          </w:p>
        </w:tc>
        <w:tc>
          <w:tcPr>
            <w:tcW w:w="1701" w:type="dxa"/>
            <w:shd w:val="clear" w:color="auto" w:fill="auto"/>
            <w:tcMar>
              <w:top w:w="100" w:type="dxa"/>
              <w:left w:w="100" w:type="dxa"/>
              <w:bottom w:w="100" w:type="dxa"/>
              <w:right w:w="100" w:type="dxa"/>
            </w:tcMar>
          </w:tcPr>
          <w:p w14:paraId="6F73A7BC" w14:textId="77777777" w:rsidR="00DC0C0B" w:rsidRDefault="00350FAC">
            <w:pPr>
              <w:widowControl/>
              <w:pBdr>
                <w:top w:val="nil"/>
                <w:left w:val="nil"/>
                <w:bottom w:val="nil"/>
                <w:right w:val="nil"/>
                <w:between w:val="nil"/>
              </w:pBdr>
              <w:spacing w:line="276" w:lineRule="auto"/>
              <w:rPr>
                <w:b/>
                <w:sz w:val="18"/>
                <w:szCs w:val="18"/>
              </w:rPr>
            </w:pPr>
            <w:r>
              <w:rPr>
                <w:sz w:val="18"/>
                <w:szCs w:val="18"/>
              </w:rPr>
              <w:t xml:space="preserve">Aporta de acuerdo con su misionalidad en las experiencias, buenas prácticas y proyectos enfocados en la </w:t>
            </w:r>
            <w:r>
              <w:rPr>
                <w:sz w:val="18"/>
                <w:szCs w:val="18"/>
              </w:rPr>
              <w:lastRenderedPageBreak/>
              <w:t>gestión del centro histórico y del Distrito Creativo Bronx</w:t>
            </w:r>
          </w:p>
        </w:tc>
      </w:tr>
      <w:tr w:rsidR="00DC0C0B" w14:paraId="5AB637C2" w14:textId="77777777">
        <w:tc>
          <w:tcPr>
            <w:tcW w:w="1650" w:type="dxa"/>
            <w:shd w:val="clear" w:color="auto" w:fill="auto"/>
            <w:tcMar>
              <w:top w:w="100" w:type="dxa"/>
              <w:left w:w="100" w:type="dxa"/>
              <w:bottom w:w="100" w:type="dxa"/>
              <w:right w:w="100" w:type="dxa"/>
            </w:tcMar>
          </w:tcPr>
          <w:p w14:paraId="1077351D" w14:textId="77777777" w:rsidR="00DC0C0B" w:rsidRDefault="00350FAC">
            <w:pPr>
              <w:widowControl/>
              <w:pBdr>
                <w:top w:val="nil"/>
                <w:left w:val="nil"/>
                <w:bottom w:val="nil"/>
                <w:right w:val="nil"/>
                <w:between w:val="nil"/>
              </w:pBdr>
              <w:spacing w:line="276" w:lineRule="auto"/>
              <w:rPr>
                <w:sz w:val="18"/>
                <w:szCs w:val="18"/>
              </w:rPr>
            </w:pPr>
            <w:r>
              <w:rPr>
                <w:sz w:val="18"/>
                <w:szCs w:val="18"/>
              </w:rPr>
              <w:lastRenderedPageBreak/>
              <w:t>Distrital</w:t>
            </w:r>
          </w:p>
        </w:tc>
        <w:tc>
          <w:tcPr>
            <w:tcW w:w="1665" w:type="dxa"/>
            <w:shd w:val="clear" w:color="auto" w:fill="auto"/>
            <w:tcMar>
              <w:top w:w="100" w:type="dxa"/>
              <w:left w:w="100" w:type="dxa"/>
              <w:bottom w:w="100" w:type="dxa"/>
              <w:right w:w="100" w:type="dxa"/>
            </w:tcMar>
          </w:tcPr>
          <w:p w14:paraId="483D661D" w14:textId="77777777" w:rsidR="00DC0C0B" w:rsidRDefault="00350FAC">
            <w:pPr>
              <w:widowControl/>
              <w:pBdr>
                <w:top w:val="nil"/>
                <w:left w:val="nil"/>
                <w:bottom w:val="nil"/>
                <w:right w:val="nil"/>
                <w:between w:val="nil"/>
              </w:pBdr>
              <w:spacing w:line="276" w:lineRule="auto"/>
              <w:rPr>
                <w:sz w:val="18"/>
                <w:szCs w:val="18"/>
              </w:rPr>
            </w:pPr>
            <w:r>
              <w:rPr>
                <w:sz w:val="18"/>
                <w:szCs w:val="18"/>
              </w:rPr>
              <w:t>IDPC</w:t>
            </w:r>
          </w:p>
        </w:tc>
        <w:tc>
          <w:tcPr>
            <w:tcW w:w="1595" w:type="dxa"/>
            <w:shd w:val="clear" w:color="auto" w:fill="auto"/>
            <w:tcMar>
              <w:top w:w="100" w:type="dxa"/>
              <w:left w:w="100" w:type="dxa"/>
              <w:bottom w:w="100" w:type="dxa"/>
              <w:right w:w="100" w:type="dxa"/>
            </w:tcMar>
          </w:tcPr>
          <w:p w14:paraId="7683326F" w14:textId="77777777" w:rsidR="00DC0C0B" w:rsidRDefault="00350FAC">
            <w:pPr>
              <w:widowControl/>
              <w:pBdr>
                <w:top w:val="nil"/>
                <w:left w:val="nil"/>
                <w:bottom w:val="nil"/>
                <w:right w:val="nil"/>
                <w:between w:val="nil"/>
              </w:pBdr>
              <w:spacing w:line="276" w:lineRule="auto"/>
              <w:rPr>
                <w:sz w:val="18"/>
                <w:szCs w:val="18"/>
              </w:rPr>
            </w:pPr>
            <w:r>
              <w:rPr>
                <w:sz w:val="18"/>
                <w:szCs w:val="18"/>
              </w:rPr>
              <w:t>Cooperante</w:t>
            </w:r>
          </w:p>
        </w:tc>
        <w:tc>
          <w:tcPr>
            <w:tcW w:w="1701" w:type="dxa"/>
            <w:shd w:val="clear" w:color="auto" w:fill="auto"/>
            <w:tcMar>
              <w:top w:w="100" w:type="dxa"/>
              <w:left w:w="100" w:type="dxa"/>
              <w:bottom w:w="100" w:type="dxa"/>
              <w:right w:w="100" w:type="dxa"/>
            </w:tcMar>
          </w:tcPr>
          <w:p w14:paraId="2232CC9B" w14:textId="77777777" w:rsidR="00DC0C0B" w:rsidRDefault="00350FAC">
            <w:pPr>
              <w:widowControl/>
              <w:pBdr>
                <w:top w:val="nil"/>
                <w:left w:val="nil"/>
                <w:bottom w:val="nil"/>
                <w:right w:val="nil"/>
                <w:between w:val="nil"/>
              </w:pBdr>
              <w:spacing w:line="276" w:lineRule="auto"/>
              <w:rPr>
                <w:sz w:val="18"/>
                <w:szCs w:val="18"/>
              </w:rPr>
            </w:pPr>
            <w:r>
              <w:rPr>
                <w:sz w:val="18"/>
                <w:szCs w:val="18"/>
              </w:rPr>
              <w:t xml:space="preserve">Prácticas, experiencias y proyectos relacionados con la </w:t>
            </w:r>
            <w:r>
              <w:rPr>
                <w:sz w:val="18"/>
                <w:szCs w:val="18"/>
              </w:rPr>
              <w:t>salvaguarda y promoción del patrimonio material e inmaterial</w:t>
            </w:r>
          </w:p>
        </w:tc>
        <w:tc>
          <w:tcPr>
            <w:tcW w:w="1701" w:type="dxa"/>
            <w:shd w:val="clear" w:color="auto" w:fill="auto"/>
            <w:tcMar>
              <w:top w:w="100" w:type="dxa"/>
              <w:left w:w="100" w:type="dxa"/>
              <w:bottom w:w="100" w:type="dxa"/>
              <w:right w:w="100" w:type="dxa"/>
            </w:tcMar>
          </w:tcPr>
          <w:p w14:paraId="11E00897" w14:textId="77777777" w:rsidR="00DC0C0B" w:rsidRDefault="00350FAC">
            <w:pPr>
              <w:widowControl/>
              <w:pBdr>
                <w:top w:val="nil"/>
                <w:left w:val="nil"/>
                <w:bottom w:val="nil"/>
                <w:right w:val="nil"/>
                <w:between w:val="nil"/>
              </w:pBdr>
              <w:spacing w:line="276" w:lineRule="auto"/>
              <w:rPr>
                <w:sz w:val="18"/>
                <w:szCs w:val="18"/>
              </w:rPr>
            </w:pPr>
            <w:r>
              <w:rPr>
                <w:sz w:val="18"/>
                <w:szCs w:val="18"/>
              </w:rPr>
              <w:t>Aporta de acuerdo con su misionalidad en las experiencias, buenas prácticas y proyectos en la promoción y protección del patrimonio material e inmaterial</w:t>
            </w:r>
          </w:p>
        </w:tc>
      </w:tr>
      <w:tr w:rsidR="00DC0C0B" w14:paraId="47219D04" w14:textId="77777777">
        <w:tc>
          <w:tcPr>
            <w:tcW w:w="1650" w:type="dxa"/>
            <w:shd w:val="clear" w:color="auto" w:fill="auto"/>
            <w:tcMar>
              <w:top w:w="100" w:type="dxa"/>
              <w:left w:w="100" w:type="dxa"/>
              <w:bottom w:w="100" w:type="dxa"/>
              <w:right w:w="100" w:type="dxa"/>
            </w:tcMar>
          </w:tcPr>
          <w:p w14:paraId="1B860271" w14:textId="77777777" w:rsidR="00DC0C0B" w:rsidRDefault="00350FAC">
            <w:pPr>
              <w:widowControl/>
              <w:pBdr>
                <w:top w:val="nil"/>
                <w:left w:val="nil"/>
                <w:bottom w:val="nil"/>
                <w:right w:val="nil"/>
                <w:between w:val="nil"/>
              </w:pBdr>
              <w:spacing w:line="276" w:lineRule="auto"/>
              <w:rPr>
                <w:sz w:val="18"/>
                <w:szCs w:val="18"/>
              </w:rPr>
            </w:pPr>
            <w:r>
              <w:rPr>
                <w:sz w:val="18"/>
                <w:szCs w:val="18"/>
              </w:rPr>
              <w:t>Distrital</w:t>
            </w:r>
          </w:p>
        </w:tc>
        <w:tc>
          <w:tcPr>
            <w:tcW w:w="1665" w:type="dxa"/>
            <w:shd w:val="clear" w:color="auto" w:fill="auto"/>
            <w:tcMar>
              <w:top w:w="100" w:type="dxa"/>
              <w:left w:w="100" w:type="dxa"/>
              <w:bottom w:w="100" w:type="dxa"/>
              <w:right w:w="100" w:type="dxa"/>
            </w:tcMar>
          </w:tcPr>
          <w:p w14:paraId="7F187147" w14:textId="77777777" w:rsidR="00DC0C0B" w:rsidRDefault="00350FAC">
            <w:pPr>
              <w:widowControl/>
              <w:pBdr>
                <w:top w:val="nil"/>
                <w:left w:val="nil"/>
                <w:bottom w:val="nil"/>
                <w:right w:val="nil"/>
                <w:between w:val="nil"/>
              </w:pBdr>
              <w:spacing w:line="276" w:lineRule="auto"/>
              <w:rPr>
                <w:sz w:val="18"/>
                <w:szCs w:val="18"/>
              </w:rPr>
            </w:pPr>
            <w:r>
              <w:rPr>
                <w:sz w:val="18"/>
                <w:szCs w:val="18"/>
              </w:rPr>
              <w:t>CANAL CAPITAL</w:t>
            </w:r>
          </w:p>
        </w:tc>
        <w:tc>
          <w:tcPr>
            <w:tcW w:w="1595" w:type="dxa"/>
            <w:shd w:val="clear" w:color="auto" w:fill="auto"/>
            <w:tcMar>
              <w:top w:w="100" w:type="dxa"/>
              <w:left w:w="100" w:type="dxa"/>
              <w:bottom w:w="100" w:type="dxa"/>
              <w:right w:w="100" w:type="dxa"/>
            </w:tcMar>
          </w:tcPr>
          <w:p w14:paraId="67BEB4E4" w14:textId="77777777" w:rsidR="00DC0C0B" w:rsidRDefault="00350FAC">
            <w:pPr>
              <w:widowControl/>
              <w:pBdr>
                <w:top w:val="nil"/>
                <w:left w:val="nil"/>
                <w:bottom w:val="nil"/>
                <w:right w:val="nil"/>
                <w:between w:val="nil"/>
              </w:pBdr>
              <w:spacing w:line="276" w:lineRule="auto"/>
              <w:rPr>
                <w:sz w:val="18"/>
                <w:szCs w:val="18"/>
              </w:rPr>
            </w:pPr>
            <w:r>
              <w:rPr>
                <w:sz w:val="18"/>
                <w:szCs w:val="18"/>
              </w:rPr>
              <w:t>Cooperante</w:t>
            </w:r>
          </w:p>
        </w:tc>
        <w:tc>
          <w:tcPr>
            <w:tcW w:w="1701" w:type="dxa"/>
            <w:shd w:val="clear" w:color="auto" w:fill="auto"/>
            <w:tcMar>
              <w:top w:w="100" w:type="dxa"/>
              <w:left w:w="100" w:type="dxa"/>
              <w:bottom w:w="100" w:type="dxa"/>
              <w:right w:w="100" w:type="dxa"/>
            </w:tcMar>
          </w:tcPr>
          <w:p w14:paraId="1A2E71A9" w14:textId="77777777" w:rsidR="00DC0C0B" w:rsidRDefault="00350FAC">
            <w:pPr>
              <w:widowControl/>
              <w:pBdr>
                <w:top w:val="nil"/>
                <w:left w:val="nil"/>
                <w:bottom w:val="nil"/>
                <w:right w:val="nil"/>
                <w:between w:val="nil"/>
              </w:pBdr>
              <w:spacing w:line="276" w:lineRule="auto"/>
              <w:rPr>
                <w:sz w:val="18"/>
                <w:szCs w:val="18"/>
              </w:rPr>
            </w:pPr>
            <w:r>
              <w:rPr>
                <w:sz w:val="18"/>
                <w:szCs w:val="18"/>
              </w:rPr>
              <w:t>Práct</w:t>
            </w:r>
            <w:r>
              <w:rPr>
                <w:sz w:val="18"/>
                <w:szCs w:val="18"/>
              </w:rPr>
              <w:t>icas, experiencias y proyectos relacionados con la difusión de contenidos a través de canales públicos</w:t>
            </w:r>
          </w:p>
        </w:tc>
        <w:tc>
          <w:tcPr>
            <w:tcW w:w="1701" w:type="dxa"/>
            <w:shd w:val="clear" w:color="auto" w:fill="auto"/>
            <w:tcMar>
              <w:top w:w="100" w:type="dxa"/>
              <w:left w:w="100" w:type="dxa"/>
              <w:bottom w:w="100" w:type="dxa"/>
              <w:right w:w="100" w:type="dxa"/>
            </w:tcMar>
          </w:tcPr>
          <w:p w14:paraId="02CB2A47" w14:textId="77777777" w:rsidR="00DC0C0B" w:rsidRDefault="00350FAC">
            <w:pPr>
              <w:widowControl/>
              <w:pBdr>
                <w:top w:val="nil"/>
                <w:left w:val="nil"/>
                <w:bottom w:val="nil"/>
                <w:right w:val="nil"/>
                <w:between w:val="nil"/>
              </w:pBdr>
              <w:spacing w:line="276" w:lineRule="auto"/>
              <w:rPr>
                <w:sz w:val="18"/>
                <w:szCs w:val="18"/>
              </w:rPr>
            </w:pPr>
            <w:r>
              <w:rPr>
                <w:sz w:val="18"/>
                <w:szCs w:val="18"/>
              </w:rPr>
              <w:t>Aporta de acuerdo con su misionalidad en las experiencias, buenas prácticas y proyectos audiovisuales</w:t>
            </w:r>
          </w:p>
        </w:tc>
      </w:tr>
      <w:tr w:rsidR="00DC0C0B" w14:paraId="0B047E66" w14:textId="77777777">
        <w:tc>
          <w:tcPr>
            <w:tcW w:w="1650" w:type="dxa"/>
            <w:shd w:val="clear" w:color="auto" w:fill="auto"/>
            <w:tcMar>
              <w:top w:w="100" w:type="dxa"/>
              <w:left w:w="100" w:type="dxa"/>
              <w:bottom w:w="100" w:type="dxa"/>
              <w:right w:w="100" w:type="dxa"/>
            </w:tcMar>
          </w:tcPr>
          <w:p w14:paraId="6F917746" w14:textId="77777777" w:rsidR="00DC0C0B" w:rsidRDefault="00350FAC">
            <w:pPr>
              <w:widowControl/>
              <w:pBdr>
                <w:top w:val="nil"/>
                <w:left w:val="nil"/>
                <w:bottom w:val="nil"/>
                <w:right w:val="nil"/>
                <w:between w:val="nil"/>
              </w:pBdr>
              <w:spacing w:line="276" w:lineRule="auto"/>
              <w:rPr>
                <w:sz w:val="18"/>
                <w:szCs w:val="18"/>
              </w:rPr>
            </w:pPr>
            <w:r>
              <w:rPr>
                <w:sz w:val="18"/>
                <w:szCs w:val="18"/>
              </w:rPr>
              <w:t>Distrital</w:t>
            </w:r>
          </w:p>
        </w:tc>
        <w:tc>
          <w:tcPr>
            <w:tcW w:w="1665" w:type="dxa"/>
            <w:shd w:val="clear" w:color="auto" w:fill="auto"/>
            <w:tcMar>
              <w:top w:w="100" w:type="dxa"/>
              <w:left w:w="100" w:type="dxa"/>
              <w:bottom w:w="100" w:type="dxa"/>
              <w:right w:w="100" w:type="dxa"/>
            </w:tcMar>
          </w:tcPr>
          <w:p w14:paraId="3A999A96" w14:textId="77777777" w:rsidR="00DC0C0B" w:rsidRDefault="00350FAC">
            <w:pPr>
              <w:widowControl/>
              <w:pBdr>
                <w:top w:val="nil"/>
                <w:left w:val="nil"/>
                <w:bottom w:val="nil"/>
                <w:right w:val="nil"/>
                <w:between w:val="nil"/>
              </w:pBdr>
              <w:spacing w:line="276" w:lineRule="auto"/>
              <w:rPr>
                <w:sz w:val="18"/>
                <w:szCs w:val="18"/>
              </w:rPr>
            </w:pPr>
            <w:r>
              <w:rPr>
                <w:sz w:val="18"/>
                <w:szCs w:val="18"/>
              </w:rPr>
              <w:t>IDARTES</w:t>
            </w:r>
          </w:p>
        </w:tc>
        <w:tc>
          <w:tcPr>
            <w:tcW w:w="1595" w:type="dxa"/>
            <w:shd w:val="clear" w:color="auto" w:fill="auto"/>
            <w:tcMar>
              <w:top w:w="100" w:type="dxa"/>
              <w:left w:w="100" w:type="dxa"/>
              <w:bottom w:w="100" w:type="dxa"/>
              <w:right w:w="100" w:type="dxa"/>
            </w:tcMar>
          </w:tcPr>
          <w:p w14:paraId="31CC4489" w14:textId="77777777" w:rsidR="00DC0C0B" w:rsidRDefault="00350FAC">
            <w:pPr>
              <w:widowControl/>
              <w:pBdr>
                <w:top w:val="nil"/>
                <w:left w:val="nil"/>
                <w:bottom w:val="nil"/>
                <w:right w:val="nil"/>
                <w:between w:val="nil"/>
              </w:pBdr>
              <w:spacing w:line="276" w:lineRule="auto"/>
              <w:rPr>
                <w:sz w:val="18"/>
                <w:szCs w:val="18"/>
              </w:rPr>
            </w:pPr>
            <w:r>
              <w:rPr>
                <w:sz w:val="18"/>
                <w:szCs w:val="18"/>
              </w:rPr>
              <w:t>Cooperante</w:t>
            </w:r>
          </w:p>
        </w:tc>
        <w:tc>
          <w:tcPr>
            <w:tcW w:w="1701" w:type="dxa"/>
            <w:shd w:val="clear" w:color="auto" w:fill="auto"/>
            <w:tcMar>
              <w:top w:w="100" w:type="dxa"/>
              <w:left w:w="100" w:type="dxa"/>
              <w:bottom w:w="100" w:type="dxa"/>
              <w:right w:w="100" w:type="dxa"/>
            </w:tcMar>
          </w:tcPr>
          <w:p w14:paraId="046DFFA9" w14:textId="77777777" w:rsidR="00DC0C0B" w:rsidRDefault="00350FAC">
            <w:pPr>
              <w:widowControl/>
              <w:pBdr>
                <w:top w:val="nil"/>
                <w:left w:val="nil"/>
                <w:bottom w:val="nil"/>
                <w:right w:val="nil"/>
                <w:between w:val="nil"/>
              </w:pBdr>
              <w:spacing w:line="276" w:lineRule="auto"/>
              <w:rPr>
                <w:sz w:val="18"/>
                <w:szCs w:val="18"/>
              </w:rPr>
            </w:pPr>
            <w:r>
              <w:rPr>
                <w:sz w:val="18"/>
                <w:szCs w:val="18"/>
              </w:rPr>
              <w:t xml:space="preserve">Prácticas, </w:t>
            </w:r>
            <w:r>
              <w:rPr>
                <w:sz w:val="18"/>
                <w:szCs w:val="18"/>
              </w:rPr>
              <w:t>experiencias y proyectos relacionados con las distintas manifestaciones artísticas</w:t>
            </w:r>
          </w:p>
        </w:tc>
        <w:tc>
          <w:tcPr>
            <w:tcW w:w="1701" w:type="dxa"/>
            <w:shd w:val="clear" w:color="auto" w:fill="auto"/>
            <w:tcMar>
              <w:top w:w="100" w:type="dxa"/>
              <w:left w:w="100" w:type="dxa"/>
              <w:bottom w:w="100" w:type="dxa"/>
              <w:right w:w="100" w:type="dxa"/>
            </w:tcMar>
          </w:tcPr>
          <w:p w14:paraId="0AF5993D" w14:textId="77777777" w:rsidR="00DC0C0B" w:rsidRDefault="00350FAC">
            <w:pPr>
              <w:widowControl/>
              <w:pBdr>
                <w:top w:val="nil"/>
                <w:left w:val="nil"/>
                <w:bottom w:val="nil"/>
                <w:right w:val="nil"/>
                <w:between w:val="nil"/>
              </w:pBdr>
              <w:spacing w:line="276" w:lineRule="auto"/>
              <w:rPr>
                <w:sz w:val="18"/>
                <w:szCs w:val="18"/>
              </w:rPr>
            </w:pPr>
            <w:r>
              <w:rPr>
                <w:sz w:val="18"/>
                <w:szCs w:val="18"/>
              </w:rPr>
              <w:t>Aporta de acuerdo con su misionalidad en las experiencias, buenas prácticas y proyectos en las diferentes disciplinas del arte</w:t>
            </w:r>
          </w:p>
        </w:tc>
      </w:tr>
      <w:tr w:rsidR="00DC0C0B" w14:paraId="1E6AF8C6" w14:textId="77777777">
        <w:tc>
          <w:tcPr>
            <w:tcW w:w="1650" w:type="dxa"/>
            <w:shd w:val="clear" w:color="auto" w:fill="auto"/>
            <w:tcMar>
              <w:top w:w="100" w:type="dxa"/>
              <w:left w:w="100" w:type="dxa"/>
              <w:bottom w:w="100" w:type="dxa"/>
              <w:right w:w="100" w:type="dxa"/>
            </w:tcMar>
            <w:vAlign w:val="center"/>
          </w:tcPr>
          <w:p w14:paraId="4671BC3D" w14:textId="77777777" w:rsidR="00DC0C0B" w:rsidRDefault="00350FAC">
            <w:pPr>
              <w:widowControl/>
              <w:pBdr>
                <w:top w:val="nil"/>
                <w:left w:val="nil"/>
                <w:bottom w:val="nil"/>
                <w:right w:val="nil"/>
                <w:between w:val="nil"/>
              </w:pBdr>
              <w:spacing w:line="276" w:lineRule="auto"/>
              <w:rPr>
                <w:sz w:val="18"/>
                <w:szCs w:val="18"/>
              </w:rPr>
            </w:pPr>
            <w:r>
              <w:rPr>
                <w:sz w:val="18"/>
                <w:szCs w:val="18"/>
              </w:rPr>
              <w:t>Distrital</w:t>
            </w:r>
          </w:p>
        </w:tc>
        <w:tc>
          <w:tcPr>
            <w:tcW w:w="1665" w:type="dxa"/>
            <w:shd w:val="clear" w:color="auto" w:fill="auto"/>
            <w:tcMar>
              <w:top w:w="100" w:type="dxa"/>
              <w:left w:w="100" w:type="dxa"/>
              <w:bottom w:w="100" w:type="dxa"/>
              <w:right w:w="100" w:type="dxa"/>
            </w:tcMar>
            <w:vAlign w:val="center"/>
          </w:tcPr>
          <w:p w14:paraId="144F37F2" w14:textId="77777777" w:rsidR="00DC0C0B" w:rsidRDefault="00350FAC">
            <w:pPr>
              <w:widowControl/>
              <w:pBdr>
                <w:top w:val="nil"/>
                <w:left w:val="nil"/>
                <w:bottom w:val="nil"/>
                <w:right w:val="nil"/>
                <w:between w:val="nil"/>
              </w:pBdr>
              <w:spacing w:line="276" w:lineRule="auto"/>
              <w:rPr>
                <w:sz w:val="18"/>
                <w:szCs w:val="18"/>
              </w:rPr>
            </w:pPr>
            <w:r>
              <w:rPr>
                <w:sz w:val="18"/>
                <w:szCs w:val="18"/>
              </w:rPr>
              <w:t>OFB</w:t>
            </w:r>
          </w:p>
        </w:tc>
        <w:tc>
          <w:tcPr>
            <w:tcW w:w="1595" w:type="dxa"/>
            <w:shd w:val="clear" w:color="auto" w:fill="auto"/>
            <w:tcMar>
              <w:top w:w="100" w:type="dxa"/>
              <w:left w:w="100" w:type="dxa"/>
              <w:bottom w:w="100" w:type="dxa"/>
              <w:right w:w="100" w:type="dxa"/>
            </w:tcMar>
            <w:vAlign w:val="center"/>
          </w:tcPr>
          <w:p w14:paraId="3E21F2D7" w14:textId="77777777" w:rsidR="00DC0C0B" w:rsidRDefault="00350FAC">
            <w:pPr>
              <w:widowControl/>
              <w:pBdr>
                <w:top w:val="nil"/>
                <w:left w:val="nil"/>
                <w:bottom w:val="nil"/>
                <w:right w:val="nil"/>
                <w:between w:val="nil"/>
              </w:pBdr>
              <w:spacing w:line="276" w:lineRule="auto"/>
              <w:rPr>
                <w:sz w:val="18"/>
                <w:szCs w:val="18"/>
              </w:rPr>
            </w:pPr>
            <w:r>
              <w:rPr>
                <w:sz w:val="18"/>
                <w:szCs w:val="18"/>
              </w:rPr>
              <w:t>Cooperante</w:t>
            </w:r>
          </w:p>
        </w:tc>
        <w:tc>
          <w:tcPr>
            <w:tcW w:w="1701" w:type="dxa"/>
            <w:shd w:val="clear" w:color="auto" w:fill="auto"/>
            <w:tcMar>
              <w:top w:w="100" w:type="dxa"/>
              <w:left w:w="100" w:type="dxa"/>
              <w:bottom w:w="100" w:type="dxa"/>
              <w:right w:w="100" w:type="dxa"/>
            </w:tcMar>
            <w:vAlign w:val="center"/>
          </w:tcPr>
          <w:p w14:paraId="376DF73A" w14:textId="77777777" w:rsidR="00DC0C0B" w:rsidRDefault="00350FAC">
            <w:pPr>
              <w:widowControl/>
              <w:pBdr>
                <w:top w:val="nil"/>
                <w:left w:val="nil"/>
                <w:bottom w:val="nil"/>
                <w:right w:val="nil"/>
                <w:between w:val="nil"/>
              </w:pBdr>
              <w:spacing w:line="276" w:lineRule="auto"/>
              <w:rPr>
                <w:sz w:val="18"/>
                <w:szCs w:val="18"/>
              </w:rPr>
            </w:pPr>
            <w:r>
              <w:rPr>
                <w:sz w:val="18"/>
                <w:szCs w:val="18"/>
              </w:rPr>
              <w:t>Prácticas, experienc</w:t>
            </w:r>
            <w:r>
              <w:rPr>
                <w:sz w:val="18"/>
                <w:szCs w:val="18"/>
              </w:rPr>
              <w:t>ias y proyectos relacionados con música filarmónica</w:t>
            </w:r>
          </w:p>
        </w:tc>
        <w:tc>
          <w:tcPr>
            <w:tcW w:w="1701" w:type="dxa"/>
            <w:shd w:val="clear" w:color="auto" w:fill="auto"/>
            <w:tcMar>
              <w:top w:w="100" w:type="dxa"/>
              <w:left w:w="100" w:type="dxa"/>
              <w:bottom w:w="100" w:type="dxa"/>
              <w:right w:w="100" w:type="dxa"/>
            </w:tcMar>
            <w:vAlign w:val="center"/>
          </w:tcPr>
          <w:p w14:paraId="10B22CBD" w14:textId="77777777" w:rsidR="00DC0C0B" w:rsidRDefault="00350FAC">
            <w:pPr>
              <w:widowControl/>
              <w:pBdr>
                <w:top w:val="nil"/>
                <w:left w:val="nil"/>
                <w:bottom w:val="nil"/>
                <w:right w:val="nil"/>
                <w:between w:val="nil"/>
              </w:pBdr>
              <w:spacing w:line="276" w:lineRule="auto"/>
              <w:rPr>
                <w:sz w:val="18"/>
                <w:szCs w:val="18"/>
              </w:rPr>
            </w:pPr>
            <w:r>
              <w:rPr>
                <w:sz w:val="18"/>
                <w:szCs w:val="18"/>
              </w:rPr>
              <w:t>Aporta de acuerdo con su misionalidad en las experiencias, buenas prácticas y proyectos en la promoción y circulación de la música filarmónica bogotana en el plano global</w:t>
            </w:r>
          </w:p>
        </w:tc>
      </w:tr>
      <w:tr w:rsidR="00DC0C0B" w14:paraId="7D0FDA5A" w14:textId="77777777">
        <w:tc>
          <w:tcPr>
            <w:tcW w:w="1650" w:type="dxa"/>
            <w:shd w:val="clear" w:color="auto" w:fill="auto"/>
            <w:tcMar>
              <w:top w:w="100" w:type="dxa"/>
              <w:left w:w="100" w:type="dxa"/>
              <w:bottom w:w="100" w:type="dxa"/>
              <w:right w:w="100" w:type="dxa"/>
            </w:tcMar>
            <w:vAlign w:val="center"/>
          </w:tcPr>
          <w:p w14:paraId="08D67A8E" w14:textId="77777777" w:rsidR="00DC0C0B" w:rsidRDefault="00350FAC">
            <w:pPr>
              <w:widowControl/>
              <w:pBdr>
                <w:top w:val="nil"/>
                <w:left w:val="nil"/>
                <w:bottom w:val="nil"/>
                <w:right w:val="nil"/>
                <w:between w:val="nil"/>
              </w:pBdr>
              <w:spacing w:line="276" w:lineRule="auto"/>
              <w:rPr>
                <w:sz w:val="18"/>
                <w:szCs w:val="18"/>
              </w:rPr>
            </w:pPr>
            <w:r>
              <w:rPr>
                <w:sz w:val="18"/>
                <w:szCs w:val="18"/>
              </w:rPr>
              <w:t>Otros</w:t>
            </w:r>
          </w:p>
        </w:tc>
        <w:tc>
          <w:tcPr>
            <w:tcW w:w="1665" w:type="dxa"/>
            <w:shd w:val="clear" w:color="auto" w:fill="auto"/>
            <w:tcMar>
              <w:top w:w="100" w:type="dxa"/>
              <w:left w:w="100" w:type="dxa"/>
              <w:bottom w:w="100" w:type="dxa"/>
              <w:right w:w="100" w:type="dxa"/>
            </w:tcMar>
            <w:vAlign w:val="center"/>
          </w:tcPr>
          <w:p w14:paraId="27285D06" w14:textId="77777777" w:rsidR="00DC0C0B" w:rsidRDefault="00350FAC">
            <w:pPr>
              <w:widowControl/>
              <w:pBdr>
                <w:top w:val="nil"/>
                <w:left w:val="nil"/>
                <w:bottom w:val="nil"/>
                <w:right w:val="nil"/>
                <w:between w:val="nil"/>
              </w:pBdr>
              <w:spacing w:line="276" w:lineRule="auto"/>
              <w:rPr>
                <w:sz w:val="18"/>
                <w:szCs w:val="18"/>
              </w:rPr>
            </w:pPr>
            <w:r>
              <w:rPr>
                <w:sz w:val="18"/>
                <w:szCs w:val="18"/>
              </w:rPr>
              <w:t xml:space="preserve">Artistas, gestores y </w:t>
            </w:r>
            <w:r>
              <w:rPr>
                <w:sz w:val="18"/>
                <w:szCs w:val="18"/>
              </w:rPr>
              <w:t>agentes culturales</w:t>
            </w:r>
          </w:p>
        </w:tc>
        <w:tc>
          <w:tcPr>
            <w:tcW w:w="1595" w:type="dxa"/>
            <w:shd w:val="clear" w:color="auto" w:fill="auto"/>
            <w:tcMar>
              <w:top w:w="100" w:type="dxa"/>
              <w:left w:w="100" w:type="dxa"/>
              <w:bottom w:w="100" w:type="dxa"/>
              <w:right w:w="100" w:type="dxa"/>
            </w:tcMar>
            <w:vAlign w:val="center"/>
          </w:tcPr>
          <w:p w14:paraId="528574F0" w14:textId="77777777" w:rsidR="00DC0C0B" w:rsidRDefault="00350FAC">
            <w:pPr>
              <w:widowControl/>
              <w:pBdr>
                <w:top w:val="nil"/>
                <w:left w:val="nil"/>
                <w:bottom w:val="nil"/>
                <w:right w:val="nil"/>
                <w:between w:val="nil"/>
              </w:pBdr>
              <w:spacing w:line="276" w:lineRule="auto"/>
              <w:rPr>
                <w:sz w:val="18"/>
                <w:szCs w:val="18"/>
              </w:rPr>
            </w:pPr>
            <w:r>
              <w:rPr>
                <w:sz w:val="18"/>
                <w:szCs w:val="18"/>
              </w:rPr>
              <w:t>Beneficiario</w:t>
            </w:r>
          </w:p>
        </w:tc>
        <w:tc>
          <w:tcPr>
            <w:tcW w:w="1701" w:type="dxa"/>
            <w:shd w:val="clear" w:color="auto" w:fill="auto"/>
            <w:tcMar>
              <w:top w:w="100" w:type="dxa"/>
              <w:left w:w="100" w:type="dxa"/>
              <w:bottom w:w="100" w:type="dxa"/>
              <w:right w:w="100" w:type="dxa"/>
            </w:tcMar>
            <w:vAlign w:val="center"/>
          </w:tcPr>
          <w:p w14:paraId="64E3F925" w14:textId="77777777" w:rsidR="00DC0C0B" w:rsidRDefault="00350FAC">
            <w:pPr>
              <w:widowControl/>
              <w:pBdr>
                <w:top w:val="nil"/>
                <w:left w:val="nil"/>
                <w:bottom w:val="nil"/>
                <w:right w:val="nil"/>
                <w:between w:val="nil"/>
              </w:pBdr>
              <w:spacing w:line="276" w:lineRule="auto"/>
              <w:rPr>
                <w:sz w:val="18"/>
                <w:szCs w:val="18"/>
              </w:rPr>
            </w:pPr>
            <w:r>
              <w:rPr>
                <w:sz w:val="18"/>
                <w:szCs w:val="18"/>
              </w:rPr>
              <w:t xml:space="preserve">Promover sus iniciativas culturales, artísticas </w:t>
            </w:r>
            <w:r>
              <w:rPr>
                <w:sz w:val="18"/>
                <w:szCs w:val="18"/>
              </w:rPr>
              <w:lastRenderedPageBreak/>
              <w:t>y deportivas en el plano internacional</w:t>
            </w:r>
          </w:p>
        </w:tc>
        <w:tc>
          <w:tcPr>
            <w:tcW w:w="1701" w:type="dxa"/>
            <w:shd w:val="clear" w:color="auto" w:fill="auto"/>
            <w:tcMar>
              <w:top w:w="100" w:type="dxa"/>
              <w:left w:w="100" w:type="dxa"/>
              <w:bottom w:w="100" w:type="dxa"/>
              <w:right w:w="100" w:type="dxa"/>
            </w:tcMar>
            <w:vAlign w:val="center"/>
          </w:tcPr>
          <w:p w14:paraId="18D9F81B" w14:textId="77777777" w:rsidR="00DC0C0B" w:rsidRDefault="00350FAC">
            <w:pPr>
              <w:widowControl/>
              <w:pBdr>
                <w:top w:val="nil"/>
                <w:left w:val="nil"/>
                <w:bottom w:val="nil"/>
                <w:right w:val="nil"/>
                <w:between w:val="nil"/>
              </w:pBdr>
              <w:spacing w:line="276" w:lineRule="auto"/>
              <w:rPr>
                <w:sz w:val="18"/>
                <w:szCs w:val="18"/>
              </w:rPr>
            </w:pPr>
            <w:r>
              <w:rPr>
                <w:sz w:val="18"/>
                <w:szCs w:val="18"/>
              </w:rPr>
              <w:lastRenderedPageBreak/>
              <w:t xml:space="preserve">Contribuye al fortalecimiento del ecosistema cultural y creativo, </w:t>
            </w:r>
            <w:r>
              <w:rPr>
                <w:sz w:val="18"/>
                <w:szCs w:val="18"/>
              </w:rPr>
              <w:lastRenderedPageBreak/>
              <w:t>generando oportunidades de alianzas y movilización de recursos</w:t>
            </w:r>
          </w:p>
        </w:tc>
      </w:tr>
      <w:tr w:rsidR="00DC0C0B" w14:paraId="5FB7D001" w14:textId="77777777">
        <w:trPr>
          <w:trHeight w:val="863"/>
        </w:trPr>
        <w:tc>
          <w:tcPr>
            <w:tcW w:w="1650" w:type="dxa"/>
            <w:shd w:val="clear" w:color="auto" w:fill="auto"/>
            <w:tcMar>
              <w:top w:w="100" w:type="dxa"/>
              <w:left w:w="100" w:type="dxa"/>
              <w:bottom w:w="100" w:type="dxa"/>
              <w:right w:w="100" w:type="dxa"/>
            </w:tcMar>
            <w:vAlign w:val="center"/>
          </w:tcPr>
          <w:p w14:paraId="6438B7E3" w14:textId="77777777" w:rsidR="00DC0C0B" w:rsidRDefault="00350FAC">
            <w:pPr>
              <w:widowControl/>
              <w:pBdr>
                <w:top w:val="nil"/>
                <w:left w:val="nil"/>
                <w:bottom w:val="nil"/>
                <w:right w:val="nil"/>
                <w:between w:val="nil"/>
              </w:pBdr>
              <w:spacing w:line="276" w:lineRule="auto"/>
              <w:rPr>
                <w:sz w:val="18"/>
                <w:szCs w:val="18"/>
              </w:rPr>
            </w:pPr>
            <w:r>
              <w:rPr>
                <w:sz w:val="18"/>
                <w:szCs w:val="18"/>
              </w:rPr>
              <w:lastRenderedPageBreak/>
              <w:t>Otros</w:t>
            </w:r>
          </w:p>
        </w:tc>
        <w:tc>
          <w:tcPr>
            <w:tcW w:w="1665" w:type="dxa"/>
            <w:shd w:val="clear" w:color="auto" w:fill="auto"/>
            <w:tcMar>
              <w:top w:w="100" w:type="dxa"/>
              <w:left w:w="100" w:type="dxa"/>
              <w:bottom w:w="100" w:type="dxa"/>
              <w:right w:w="100" w:type="dxa"/>
            </w:tcMar>
            <w:vAlign w:val="center"/>
          </w:tcPr>
          <w:p w14:paraId="6EF36FC8" w14:textId="77777777" w:rsidR="00DC0C0B" w:rsidRDefault="00350FAC">
            <w:pPr>
              <w:widowControl/>
              <w:pBdr>
                <w:top w:val="nil"/>
                <w:left w:val="nil"/>
                <w:bottom w:val="nil"/>
                <w:right w:val="nil"/>
                <w:between w:val="nil"/>
              </w:pBdr>
              <w:spacing w:line="276" w:lineRule="auto"/>
              <w:rPr>
                <w:sz w:val="18"/>
                <w:szCs w:val="18"/>
              </w:rPr>
            </w:pPr>
            <w:r>
              <w:rPr>
                <w:sz w:val="18"/>
                <w:szCs w:val="18"/>
              </w:rPr>
              <w:t>C</w:t>
            </w:r>
            <w:r>
              <w:rPr>
                <w:sz w:val="18"/>
                <w:szCs w:val="18"/>
              </w:rPr>
              <w:t>iudadanía en general</w:t>
            </w:r>
          </w:p>
        </w:tc>
        <w:tc>
          <w:tcPr>
            <w:tcW w:w="1595" w:type="dxa"/>
            <w:shd w:val="clear" w:color="auto" w:fill="auto"/>
            <w:tcMar>
              <w:top w:w="100" w:type="dxa"/>
              <w:left w:w="100" w:type="dxa"/>
              <w:bottom w:w="100" w:type="dxa"/>
              <w:right w:w="100" w:type="dxa"/>
            </w:tcMar>
            <w:vAlign w:val="center"/>
          </w:tcPr>
          <w:p w14:paraId="0C143037" w14:textId="77777777" w:rsidR="00DC0C0B" w:rsidRDefault="00350FAC">
            <w:pPr>
              <w:widowControl/>
              <w:pBdr>
                <w:top w:val="nil"/>
                <w:left w:val="nil"/>
                <w:bottom w:val="nil"/>
                <w:right w:val="nil"/>
                <w:between w:val="nil"/>
              </w:pBdr>
              <w:spacing w:line="276" w:lineRule="auto"/>
              <w:rPr>
                <w:sz w:val="18"/>
                <w:szCs w:val="18"/>
              </w:rPr>
            </w:pPr>
            <w:r>
              <w:rPr>
                <w:sz w:val="18"/>
                <w:szCs w:val="18"/>
              </w:rPr>
              <w:t>Beneficiario</w:t>
            </w:r>
          </w:p>
        </w:tc>
        <w:tc>
          <w:tcPr>
            <w:tcW w:w="1701" w:type="dxa"/>
            <w:shd w:val="clear" w:color="auto" w:fill="auto"/>
            <w:tcMar>
              <w:top w:w="100" w:type="dxa"/>
              <w:left w:w="100" w:type="dxa"/>
              <w:bottom w:w="100" w:type="dxa"/>
              <w:right w:w="100" w:type="dxa"/>
            </w:tcMar>
            <w:vAlign w:val="center"/>
          </w:tcPr>
          <w:p w14:paraId="7D8A5876" w14:textId="77777777" w:rsidR="00DC0C0B" w:rsidRDefault="00350FAC">
            <w:pPr>
              <w:widowControl/>
              <w:pBdr>
                <w:top w:val="nil"/>
                <w:left w:val="nil"/>
                <w:bottom w:val="nil"/>
                <w:right w:val="nil"/>
                <w:between w:val="nil"/>
              </w:pBdr>
              <w:spacing w:line="276" w:lineRule="auto"/>
              <w:rPr>
                <w:sz w:val="18"/>
                <w:szCs w:val="18"/>
              </w:rPr>
            </w:pPr>
            <w:r>
              <w:rPr>
                <w:sz w:val="18"/>
                <w:szCs w:val="18"/>
              </w:rPr>
              <w:t>Posicionamiento de Bogotá como referente cultural, artístico, deportivo y patrimonial</w:t>
            </w:r>
          </w:p>
        </w:tc>
        <w:tc>
          <w:tcPr>
            <w:tcW w:w="1701" w:type="dxa"/>
            <w:shd w:val="clear" w:color="auto" w:fill="auto"/>
            <w:tcMar>
              <w:top w:w="100" w:type="dxa"/>
              <w:left w:w="100" w:type="dxa"/>
              <w:bottom w:w="100" w:type="dxa"/>
              <w:right w:w="100" w:type="dxa"/>
            </w:tcMar>
            <w:vAlign w:val="center"/>
          </w:tcPr>
          <w:p w14:paraId="3F70A6B2" w14:textId="77777777" w:rsidR="00DC0C0B" w:rsidRDefault="00350FAC">
            <w:pPr>
              <w:widowControl/>
              <w:pBdr>
                <w:top w:val="nil"/>
                <w:left w:val="nil"/>
                <w:bottom w:val="nil"/>
                <w:right w:val="nil"/>
                <w:between w:val="nil"/>
              </w:pBdr>
              <w:spacing w:line="276" w:lineRule="auto"/>
              <w:rPr>
                <w:sz w:val="18"/>
                <w:szCs w:val="18"/>
              </w:rPr>
            </w:pPr>
            <w:r>
              <w:rPr>
                <w:sz w:val="18"/>
                <w:szCs w:val="18"/>
              </w:rPr>
              <w:t>Contribuye a una cultura ciudadana basada en el orgullo y la inclusión</w:t>
            </w:r>
          </w:p>
        </w:tc>
      </w:tr>
      <w:tr w:rsidR="00DC0C0B" w14:paraId="3B978F94" w14:textId="77777777">
        <w:tc>
          <w:tcPr>
            <w:tcW w:w="1650" w:type="dxa"/>
            <w:shd w:val="clear" w:color="auto" w:fill="auto"/>
            <w:tcMar>
              <w:top w:w="100" w:type="dxa"/>
              <w:left w:w="100" w:type="dxa"/>
              <w:bottom w:w="100" w:type="dxa"/>
              <w:right w:w="100" w:type="dxa"/>
            </w:tcMar>
            <w:vAlign w:val="center"/>
          </w:tcPr>
          <w:p w14:paraId="29B3B24C" w14:textId="77777777" w:rsidR="00DC0C0B" w:rsidRDefault="00350FAC">
            <w:pPr>
              <w:widowControl/>
              <w:pBdr>
                <w:top w:val="nil"/>
                <w:left w:val="nil"/>
                <w:bottom w:val="nil"/>
                <w:right w:val="nil"/>
                <w:between w:val="nil"/>
              </w:pBdr>
              <w:spacing w:line="276" w:lineRule="auto"/>
              <w:rPr>
                <w:sz w:val="18"/>
                <w:szCs w:val="18"/>
              </w:rPr>
            </w:pPr>
            <w:r>
              <w:rPr>
                <w:sz w:val="18"/>
                <w:szCs w:val="18"/>
              </w:rPr>
              <w:t>Distrital</w:t>
            </w:r>
          </w:p>
        </w:tc>
        <w:tc>
          <w:tcPr>
            <w:tcW w:w="1665" w:type="dxa"/>
            <w:shd w:val="clear" w:color="auto" w:fill="auto"/>
            <w:tcMar>
              <w:top w:w="100" w:type="dxa"/>
              <w:left w:w="100" w:type="dxa"/>
              <w:bottom w:w="100" w:type="dxa"/>
              <w:right w:w="100" w:type="dxa"/>
            </w:tcMar>
            <w:vAlign w:val="center"/>
          </w:tcPr>
          <w:p w14:paraId="6DCBD1B7" w14:textId="77777777" w:rsidR="00DC0C0B" w:rsidRDefault="00350FAC">
            <w:pPr>
              <w:widowControl/>
              <w:pBdr>
                <w:top w:val="nil"/>
                <w:left w:val="nil"/>
                <w:bottom w:val="nil"/>
                <w:right w:val="nil"/>
                <w:between w:val="nil"/>
              </w:pBdr>
              <w:spacing w:line="276" w:lineRule="auto"/>
              <w:rPr>
                <w:sz w:val="18"/>
                <w:szCs w:val="18"/>
              </w:rPr>
            </w:pPr>
            <w:r>
              <w:rPr>
                <w:sz w:val="18"/>
                <w:szCs w:val="18"/>
              </w:rPr>
              <w:t>OFB</w:t>
            </w:r>
          </w:p>
        </w:tc>
        <w:tc>
          <w:tcPr>
            <w:tcW w:w="1595" w:type="dxa"/>
            <w:shd w:val="clear" w:color="auto" w:fill="auto"/>
            <w:tcMar>
              <w:top w:w="100" w:type="dxa"/>
              <w:left w:w="100" w:type="dxa"/>
              <w:bottom w:w="100" w:type="dxa"/>
              <w:right w:w="100" w:type="dxa"/>
            </w:tcMar>
            <w:vAlign w:val="center"/>
          </w:tcPr>
          <w:p w14:paraId="3F395DF4" w14:textId="77777777" w:rsidR="00DC0C0B" w:rsidRDefault="00350FAC">
            <w:pPr>
              <w:widowControl/>
              <w:pBdr>
                <w:top w:val="nil"/>
                <w:left w:val="nil"/>
                <w:bottom w:val="nil"/>
                <w:right w:val="nil"/>
                <w:between w:val="nil"/>
              </w:pBdr>
              <w:spacing w:line="276" w:lineRule="auto"/>
              <w:rPr>
                <w:sz w:val="18"/>
                <w:szCs w:val="18"/>
              </w:rPr>
            </w:pPr>
            <w:r>
              <w:rPr>
                <w:sz w:val="18"/>
                <w:szCs w:val="18"/>
              </w:rPr>
              <w:t>Cooperante</w:t>
            </w:r>
          </w:p>
        </w:tc>
        <w:tc>
          <w:tcPr>
            <w:tcW w:w="1701" w:type="dxa"/>
            <w:shd w:val="clear" w:color="auto" w:fill="auto"/>
            <w:tcMar>
              <w:top w:w="100" w:type="dxa"/>
              <w:left w:w="100" w:type="dxa"/>
              <w:bottom w:w="100" w:type="dxa"/>
              <w:right w:w="100" w:type="dxa"/>
            </w:tcMar>
            <w:vAlign w:val="center"/>
          </w:tcPr>
          <w:p w14:paraId="16D638E1" w14:textId="77777777" w:rsidR="00DC0C0B" w:rsidRDefault="00350FAC">
            <w:pPr>
              <w:widowControl/>
              <w:pBdr>
                <w:top w:val="nil"/>
                <w:left w:val="nil"/>
                <w:bottom w:val="nil"/>
                <w:right w:val="nil"/>
                <w:between w:val="nil"/>
              </w:pBdr>
              <w:spacing w:line="276" w:lineRule="auto"/>
              <w:rPr>
                <w:sz w:val="18"/>
                <w:szCs w:val="18"/>
              </w:rPr>
            </w:pPr>
            <w:r>
              <w:rPr>
                <w:sz w:val="18"/>
                <w:szCs w:val="18"/>
              </w:rPr>
              <w:t xml:space="preserve">Prácticas, experiencias y </w:t>
            </w:r>
            <w:r>
              <w:rPr>
                <w:sz w:val="18"/>
                <w:szCs w:val="18"/>
              </w:rPr>
              <w:t>proyectos relacionados con música filarmónica</w:t>
            </w:r>
          </w:p>
        </w:tc>
        <w:tc>
          <w:tcPr>
            <w:tcW w:w="1701" w:type="dxa"/>
            <w:shd w:val="clear" w:color="auto" w:fill="auto"/>
            <w:tcMar>
              <w:top w:w="100" w:type="dxa"/>
              <w:left w:w="100" w:type="dxa"/>
              <w:bottom w:w="100" w:type="dxa"/>
              <w:right w:w="100" w:type="dxa"/>
            </w:tcMar>
            <w:vAlign w:val="center"/>
          </w:tcPr>
          <w:p w14:paraId="3350BE0C" w14:textId="77777777" w:rsidR="00DC0C0B" w:rsidRDefault="00350FAC">
            <w:pPr>
              <w:widowControl/>
              <w:pBdr>
                <w:top w:val="nil"/>
                <w:left w:val="nil"/>
                <w:bottom w:val="nil"/>
                <w:right w:val="nil"/>
                <w:between w:val="nil"/>
              </w:pBdr>
              <w:spacing w:line="276" w:lineRule="auto"/>
              <w:rPr>
                <w:sz w:val="18"/>
                <w:szCs w:val="18"/>
              </w:rPr>
            </w:pPr>
            <w:r>
              <w:rPr>
                <w:sz w:val="18"/>
                <w:szCs w:val="18"/>
              </w:rPr>
              <w:t>Aporta de acuerdo con su misionalidad en las experiencias, buenas prácticas y proyectos en la promoción y circulación de la música filarmónica bogotana en el plano global</w:t>
            </w:r>
          </w:p>
        </w:tc>
      </w:tr>
    </w:tbl>
    <w:p w14:paraId="406BE39A" w14:textId="77777777" w:rsidR="00DC0C0B" w:rsidRDefault="00DC0C0B">
      <w:pPr>
        <w:spacing w:line="276" w:lineRule="auto"/>
        <w:ind w:firstLine="360"/>
        <w:jc w:val="both"/>
        <w:rPr>
          <w:b/>
        </w:rPr>
      </w:pPr>
    </w:p>
    <w:tbl>
      <w:tblPr>
        <w:tblStyle w:val="a3"/>
        <w:tblW w:w="8309"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4949"/>
      </w:tblGrid>
      <w:tr w:rsidR="00DC0C0B" w14:paraId="514F0A61" w14:textId="77777777">
        <w:tc>
          <w:tcPr>
            <w:tcW w:w="3360" w:type="dxa"/>
            <w:shd w:val="clear" w:color="auto" w:fill="auto"/>
            <w:tcMar>
              <w:top w:w="100" w:type="dxa"/>
              <w:left w:w="100" w:type="dxa"/>
              <w:bottom w:w="100" w:type="dxa"/>
              <w:right w:w="100" w:type="dxa"/>
            </w:tcMar>
          </w:tcPr>
          <w:p w14:paraId="060765B0" w14:textId="77777777" w:rsidR="00DC0C0B" w:rsidRDefault="00350FAC">
            <w:pPr>
              <w:pBdr>
                <w:top w:val="nil"/>
                <w:left w:val="nil"/>
                <w:bottom w:val="nil"/>
                <w:right w:val="nil"/>
                <w:between w:val="nil"/>
              </w:pBdr>
              <w:spacing w:line="276" w:lineRule="auto"/>
              <w:rPr>
                <w:b/>
                <w:sz w:val="18"/>
                <w:szCs w:val="18"/>
              </w:rPr>
            </w:pPr>
            <w:r>
              <w:rPr>
                <w:b/>
                <w:sz w:val="18"/>
                <w:szCs w:val="18"/>
              </w:rPr>
              <w:t>Participación Ciudadana</w:t>
            </w:r>
          </w:p>
        </w:tc>
        <w:tc>
          <w:tcPr>
            <w:tcW w:w="4949" w:type="dxa"/>
            <w:shd w:val="clear" w:color="auto" w:fill="auto"/>
            <w:tcMar>
              <w:top w:w="100" w:type="dxa"/>
              <w:left w:w="100" w:type="dxa"/>
              <w:bottom w:w="100" w:type="dxa"/>
              <w:right w:w="100" w:type="dxa"/>
            </w:tcMar>
          </w:tcPr>
          <w:p w14:paraId="64D4C323" w14:textId="77777777" w:rsidR="00DC0C0B" w:rsidRDefault="00350FAC">
            <w:pPr>
              <w:pBdr>
                <w:top w:val="nil"/>
                <w:left w:val="nil"/>
                <w:bottom w:val="nil"/>
                <w:right w:val="nil"/>
                <w:between w:val="nil"/>
              </w:pBdr>
              <w:spacing w:line="276" w:lineRule="auto"/>
              <w:jc w:val="both"/>
              <w:rPr>
                <w:sz w:val="18"/>
                <w:szCs w:val="18"/>
              </w:rPr>
            </w:pPr>
            <w:r>
              <w:rPr>
                <w:sz w:val="18"/>
                <w:szCs w:val="18"/>
              </w:rPr>
              <w:t xml:space="preserve">Esta </w:t>
            </w:r>
            <w:r>
              <w:rPr>
                <w:sz w:val="18"/>
                <w:szCs w:val="18"/>
              </w:rPr>
              <w:t>estrategia aporta a la construcción de confianza y orgullo ciudadano y contará con espacios de participación en el Consejo Distrital de Arte, Cultura y Patrimonio, y el Consejo Distrital de Deporte, Recreación, Actividad Física, Parques, Escenarios y Equip</w:t>
            </w:r>
            <w:r>
              <w:rPr>
                <w:sz w:val="18"/>
                <w:szCs w:val="18"/>
              </w:rPr>
              <w:t>amientos Deportivos de Bogotá</w:t>
            </w:r>
          </w:p>
        </w:tc>
      </w:tr>
    </w:tbl>
    <w:p w14:paraId="604DFDF5" w14:textId="77777777" w:rsidR="00DC0C0B" w:rsidRDefault="00DC0C0B">
      <w:pPr>
        <w:spacing w:line="276" w:lineRule="auto"/>
        <w:ind w:firstLine="360"/>
        <w:jc w:val="both"/>
        <w:rPr>
          <w:b/>
        </w:rPr>
      </w:pPr>
    </w:p>
    <w:p w14:paraId="2B148E3A" w14:textId="77777777" w:rsidR="00DC0C0B" w:rsidRDefault="00DC0C0B">
      <w:pPr>
        <w:spacing w:line="276" w:lineRule="auto"/>
        <w:ind w:firstLine="360"/>
        <w:jc w:val="both"/>
        <w:rPr>
          <w:b/>
        </w:rPr>
      </w:pPr>
    </w:p>
    <w:p w14:paraId="4EA101F7" w14:textId="77777777" w:rsidR="00DC0C0B" w:rsidRDefault="00350FAC">
      <w:pPr>
        <w:spacing w:line="276" w:lineRule="auto"/>
        <w:ind w:firstLine="360"/>
        <w:jc w:val="both"/>
      </w:pPr>
      <w:r>
        <w:rPr>
          <w:b/>
        </w:rPr>
        <w:t xml:space="preserve">Análisis de los participantes. </w:t>
      </w:r>
      <w:r>
        <w:t xml:space="preserve">Teniendo en cuenta que el objetivo es la generación de una estrategia sectorial, es importante que cada una de las entidades que hacen parte del Sector Cultura, Recreación y Deporte en Bogotá </w:t>
      </w:r>
      <w:r>
        <w:t>contribuyan como cooperantes desde su misionalidad, para la sistematización de experiencias significativas y buenas prácticas y la gestión de proyectos para movilizar recursos de cooperación internacional.</w:t>
      </w:r>
    </w:p>
    <w:p w14:paraId="11D531BB" w14:textId="77777777" w:rsidR="00DC0C0B" w:rsidRDefault="00DC0C0B">
      <w:pPr>
        <w:spacing w:line="276" w:lineRule="auto"/>
        <w:ind w:firstLine="360"/>
        <w:jc w:val="both"/>
      </w:pPr>
    </w:p>
    <w:p w14:paraId="3AE193F9" w14:textId="77777777" w:rsidR="00DC0C0B" w:rsidRDefault="00350FAC">
      <w:pPr>
        <w:spacing w:line="276" w:lineRule="auto"/>
        <w:ind w:firstLine="360"/>
        <w:jc w:val="both"/>
      </w:pPr>
      <w:r>
        <w:t>De acuerdo con lo anterior, la presencia de Idart</w:t>
      </w:r>
      <w:r>
        <w:t>es, la Orquesta Filarmónica de Bogotá y Canal Capital es fundamental porque aporta prácticas, experiencias y proyectos relacionados con las distintas manifestaciones artísticas dentro de las que están la música, la literatura, el teatro, la danza y las art</w:t>
      </w:r>
      <w:r>
        <w:t>es audiovisuales. Con ello se busca promover las iniciativas de artistas y agentes bogotanos en el plano global.</w:t>
      </w:r>
    </w:p>
    <w:p w14:paraId="7AF68468" w14:textId="77777777" w:rsidR="00DC0C0B" w:rsidRDefault="00DC0C0B">
      <w:pPr>
        <w:spacing w:line="276" w:lineRule="auto"/>
        <w:ind w:firstLine="360"/>
        <w:jc w:val="both"/>
      </w:pPr>
    </w:p>
    <w:p w14:paraId="5E427886" w14:textId="77777777" w:rsidR="00DC0C0B" w:rsidRDefault="00350FAC">
      <w:pPr>
        <w:spacing w:line="276" w:lineRule="auto"/>
        <w:ind w:firstLine="360"/>
        <w:jc w:val="both"/>
      </w:pPr>
      <w:r>
        <w:t>De otra parte, la FUGA contribuye con prácticas, experiencias y proyectos relacionados con la gestión del centro histórico, iniciativas artíst</w:t>
      </w:r>
      <w:r>
        <w:t xml:space="preserve">icas en este territorio y la consolidación del Distrito Creativo del Bronx. Así </w:t>
      </w:r>
      <w:r>
        <w:lastRenderedPageBreak/>
        <w:t>mismo, el IDPC aporta buenas prácticas y proyectos para la promoción y salvaguarda del patrimonio material e inmaterial de la ciudad.</w:t>
      </w:r>
    </w:p>
    <w:p w14:paraId="37169881" w14:textId="77777777" w:rsidR="00DC0C0B" w:rsidRDefault="00DC0C0B">
      <w:pPr>
        <w:spacing w:line="276" w:lineRule="auto"/>
        <w:ind w:firstLine="360"/>
        <w:jc w:val="both"/>
      </w:pPr>
    </w:p>
    <w:p w14:paraId="78E54EF2" w14:textId="77777777" w:rsidR="00DC0C0B" w:rsidRDefault="00350FAC">
      <w:pPr>
        <w:spacing w:line="276" w:lineRule="auto"/>
        <w:ind w:firstLine="360"/>
        <w:jc w:val="both"/>
      </w:pPr>
      <w:r>
        <w:t xml:space="preserve">Por su parte el IDRD, contribuye con las </w:t>
      </w:r>
      <w:r>
        <w:t xml:space="preserve">experiencias, buenas prácticas y proyectos en la promoción del deporte, la recreación, la actividad física, y la gestión de los parques y equipamientos deportivos para posicionar a Bogotá como un referente en estas materias. </w:t>
      </w:r>
    </w:p>
    <w:p w14:paraId="1012A210" w14:textId="77777777" w:rsidR="00DC0C0B" w:rsidRDefault="00DC0C0B">
      <w:pPr>
        <w:spacing w:line="276" w:lineRule="auto"/>
        <w:ind w:firstLine="360"/>
        <w:jc w:val="both"/>
      </w:pPr>
    </w:p>
    <w:p w14:paraId="35DFF4F0" w14:textId="77777777" w:rsidR="00DC0C0B" w:rsidRDefault="00350FAC">
      <w:pPr>
        <w:spacing w:line="276" w:lineRule="auto"/>
        <w:ind w:firstLine="360"/>
        <w:jc w:val="both"/>
      </w:pPr>
      <w:r>
        <w:t xml:space="preserve">Finalmente, es la SCRD </w:t>
      </w:r>
      <w:r>
        <w:t>como cabeza del sector, la encargada de orientar con lineamientos técnicos los procesos y procedimientos que promoverán acciones de articulación para el posicionamiento cultural y deportivo de la ciudad.</w:t>
      </w:r>
    </w:p>
    <w:p w14:paraId="6BC46CB5" w14:textId="77777777" w:rsidR="00DC0C0B" w:rsidRDefault="00DC0C0B">
      <w:pPr>
        <w:spacing w:line="276" w:lineRule="auto"/>
        <w:ind w:firstLine="360"/>
        <w:jc w:val="both"/>
      </w:pPr>
    </w:p>
    <w:p w14:paraId="698B4D91" w14:textId="77777777" w:rsidR="00DC0C0B" w:rsidRDefault="00350FAC">
      <w:pPr>
        <w:spacing w:line="276" w:lineRule="auto"/>
        <w:ind w:firstLine="360"/>
        <w:jc w:val="both"/>
      </w:pPr>
      <w:r>
        <w:t>Ahora bien, el posicionamiento de Bogotá como refer</w:t>
      </w:r>
      <w:r>
        <w:t>ente a nivel global en la creación, producción, exhibición y circulación de iniciativas artísticas, culturales, patrimoniales y deportivas aporta tanto en la construcción de sentido de pertenencia y orgullo ciudadano, como en la generación de condiciones q</w:t>
      </w:r>
      <w:r>
        <w:t>ue facilitan alianzas de nuestros agentes culturales y deportivos con actores públicos y privados del medio internacional.</w:t>
      </w:r>
    </w:p>
    <w:p w14:paraId="202BB095" w14:textId="77777777" w:rsidR="00DC0C0B" w:rsidRDefault="00DC0C0B">
      <w:pPr>
        <w:spacing w:line="276" w:lineRule="auto"/>
        <w:ind w:firstLine="360"/>
        <w:jc w:val="both"/>
      </w:pPr>
    </w:p>
    <w:p w14:paraId="4722161A" w14:textId="77777777" w:rsidR="00DC0C0B" w:rsidRDefault="00350FAC">
      <w:pPr>
        <w:pStyle w:val="Ttulo2"/>
        <w:numPr>
          <w:ilvl w:val="1"/>
          <w:numId w:val="6"/>
        </w:numPr>
        <w:ind w:left="0" w:firstLine="360"/>
      </w:pPr>
      <w:bookmarkStart w:id="13" w:name="_heading=h.2lwamvv" w:colFirst="0" w:colLast="0"/>
      <w:bookmarkEnd w:id="13"/>
      <w:r>
        <w:t>POBLACIÓN AFECTADA Y POBLACIÓN OBJETIVO</w:t>
      </w:r>
    </w:p>
    <w:p w14:paraId="01B6B259" w14:textId="77777777" w:rsidR="00DC0C0B" w:rsidRDefault="00DC0C0B">
      <w:pPr>
        <w:spacing w:line="276" w:lineRule="auto"/>
        <w:ind w:firstLine="360"/>
        <w:jc w:val="both"/>
      </w:pPr>
    </w:p>
    <w:p w14:paraId="58E4BE12" w14:textId="77777777" w:rsidR="00DC0C0B" w:rsidRDefault="00350FAC">
      <w:pPr>
        <w:spacing w:line="276" w:lineRule="auto"/>
        <w:ind w:firstLine="360"/>
        <w:jc w:val="both"/>
        <w:rPr>
          <w:b/>
        </w:rPr>
      </w:pPr>
      <w:r>
        <w:rPr>
          <w:b/>
        </w:rPr>
        <w:t>Población afectada:</w:t>
      </w:r>
    </w:p>
    <w:p w14:paraId="5A5CAC28" w14:textId="77777777" w:rsidR="00DC0C0B" w:rsidRDefault="00350FAC">
      <w:pPr>
        <w:spacing w:line="276" w:lineRule="auto"/>
        <w:ind w:firstLine="360"/>
        <w:jc w:val="both"/>
      </w:pPr>
      <w:r>
        <w:rPr>
          <w:b/>
        </w:rPr>
        <w:t>Tipo de Población:</w:t>
      </w:r>
      <w:r>
        <w:t xml:space="preserve"> Personas</w:t>
      </w:r>
    </w:p>
    <w:p w14:paraId="30454F6D" w14:textId="77777777" w:rsidR="00DC0C0B" w:rsidRDefault="00350FAC">
      <w:pPr>
        <w:spacing w:line="276" w:lineRule="auto"/>
        <w:ind w:left="360"/>
        <w:jc w:val="both"/>
        <w:rPr>
          <w:b/>
        </w:rPr>
      </w:pPr>
      <w:r>
        <w:rPr>
          <w:b/>
        </w:rPr>
        <w:t>Número:</w:t>
      </w:r>
      <w:r>
        <w:t xml:space="preserve"> 7.412.166</w:t>
      </w:r>
    </w:p>
    <w:p w14:paraId="6E04DAB7" w14:textId="77777777" w:rsidR="00DC0C0B" w:rsidRDefault="00350FAC">
      <w:pPr>
        <w:spacing w:line="276" w:lineRule="auto"/>
        <w:ind w:left="360"/>
        <w:jc w:val="both"/>
        <w:rPr>
          <w:b/>
        </w:rPr>
      </w:pPr>
      <w:r>
        <w:rPr>
          <w:b/>
        </w:rPr>
        <w:t>Fuente de la información:</w:t>
      </w:r>
      <w:r>
        <w:t xml:space="preserve"> DANE – Censo Nacional de Población y Vivienda 2018 de Bogotá</w:t>
      </w:r>
    </w:p>
    <w:p w14:paraId="4B47A1AE" w14:textId="77777777" w:rsidR="00DC0C0B" w:rsidRDefault="00DC0C0B">
      <w:pPr>
        <w:spacing w:line="276" w:lineRule="auto"/>
        <w:ind w:firstLine="360"/>
        <w:jc w:val="both"/>
        <w:rPr>
          <w:b/>
          <w:sz w:val="18"/>
          <w:szCs w:val="18"/>
        </w:rPr>
      </w:pPr>
    </w:p>
    <w:p w14:paraId="16126C27" w14:textId="77777777" w:rsidR="00DC0C0B" w:rsidRDefault="00350FAC">
      <w:pPr>
        <w:widowControl/>
        <w:spacing w:line="276" w:lineRule="auto"/>
        <w:ind w:left="360"/>
        <w:jc w:val="both"/>
        <w:rPr>
          <w:b/>
        </w:rPr>
      </w:pPr>
      <w:r>
        <w:rPr>
          <w:b/>
        </w:rPr>
        <w:t>Población Objetivo:</w:t>
      </w:r>
    </w:p>
    <w:p w14:paraId="5BCBC2C6" w14:textId="77777777" w:rsidR="00DC0C0B" w:rsidRDefault="00350FAC">
      <w:pPr>
        <w:widowControl/>
        <w:spacing w:line="276" w:lineRule="auto"/>
        <w:ind w:left="360"/>
        <w:jc w:val="both"/>
      </w:pPr>
      <w:r>
        <w:rPr>
          <w:b/>
        </w:rPr>
        <w:t xml:space="preserve">Tipo de Población: </w:t>
      </w:r>
      <w:r>
        <w:t xml:space="preserve">Personas </w:t>
      </w:r>
    </w:p>
    <w:p w14:paraId="32FBFF05" w14:textId="77777777" w:rsidR="00DC0C0B" w:rsidRDefault="00350FAC">
      <w:pPr>
        <w:widowControl/>
        <w:spacing w:line="276" w:lineRule="auto"/>
        <w:ind w:left="360"/>
        <w:jc w:val="both"/>
        <w:rPr>
          <w:b/>
        </w:rPr>
      </w:pPr>
      <w:r>
        <w:rPr>
          <w:b/>
        </w:rPr>
        <w:t xml:space="preserve">Número: </w:t>
      </w:r>
      <w:r>
        <w:rPr>
          <w:color w:val="000000"/>
        </w:rPr>
        <w:t>29.600</w:t>
      </w:r>
    </w:p>
    <w:p w14:paraId="08733B89" w14:textId="77777777" w:rsidR="00DC0C0B" w:rsidRDefault="00350FAC">
      <w:pPr>
        <w:widowControl/>
        <w:spacing w:line="276" w:lineRule="auto"/>
        <w:ind w:left="360"/>
        <w:jc w:val="both"/>
        <w:rPr>
          <w:b/>
        </w:rPr>
      </w:pPr>
      <w:r>
        <w:rPr>
          <w:b/>
        </w:rPr>
        <w:t xml:space="preserve">Fuente de la información: </w:t>
      </w:r>
      <w:r>
        <w:t xml:space="preserve">Número de artistas identificados por el sector según el reporte de inscritos mitigación COVID19 – SCRD </w:t>
      </w:r>
      <w:r>
        <w:t>2020.</w:t>
      </w:r>
    </w:p>
    <w:p w14:paraId="47BFACA5" w14:textId="77777777" w:rsidR="00DC0C0B" w:rsidRDefault="00DC0C0B">
      <w:pPr>
        <w:spacing w:line="276" w:lineRule="auto"/>
        <w:ind w:firstLine="360"/>
        <w:jc w:val="both"/>
        <w:rPr>
          <w:b/>
          <w:sz w:val="18"/>
          <w:szCs w:val="18"/>
        </w:rPr>
      </w:pPr>
    </w:p>
    <w:p w14:paraId="1F4F006C" w14:textId="77777777" w:rsidR="00DC0C0B" w:rsidRDefault="00350FAC">
      <w:pPr>
        <w:spacing w:line="276" w:lineRule="auto"/>
        <w:ind w:firstLine="360"/>
        <w:jc w:val="both"/>
        <w:rPr>
          <w:b/>
          <w:sz w:val="18"/>
          <w:szCs w:val="18"/>
        </w:rPr>
      </w:pPr>
      <w:r>
        <w:rPr>
          <w:b/>
          <w:sz w:val="18"/>
          <w:szCs w:val="18"/>
        </w:rPr>
        <w:t>Localización:</w:t>
      </w:r>
    </w:p>
    <w:p w14:paraId="34CFF7D7" w14:textId="77777777" w:rsidR="00DC0C0B" w:rsidRDefault="00DC0C0B">
      <w:pPr>
        <w:spacing w:line="276" w:lineRule="auto"/>
        <w:ind w:firstLine="360"/>
        <w:jc w:val="both"/>
        <w:rPr>
          <w:b/>
          <w:sz w:val="18"/>
          <w:szCs w:val="18"/>
        </w:rPr>
      </w:pPr>
    </w:p>
    <w:tbl>
      <w:tblPr>
        <w:tblStyle w:val="a4"/>
        <w:tblW w:w="8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3"/>
        <w:gridCol w:w="4463"/>
      </w:tblGrid>
      <w:tr w:rsidR="00DC0C0B" w14:paraId="4D6D3256" w14:textId="77777777">
        <w:trPr>
          <w:trHeight w:val="263"/>
        </w:trPr>
        <w:tc>
          <w:tcPr>
            <w:tcW w:w="4463" w:type="dxa"/>
          </w:tcPr>
          <w:p w14:paraId="2963CD52" w14:textId="77777777" w:rsidR="00DC0C0B" w:rsidRDefault="00350FAC">
            <w:pPr>
              <w:spacing w:line="276" w:lineRule="auto"/>
              <w:jc w:val="both"/>
              <w:rPr>
                <w:b/>
                <w:sz w:val="18"/>
                <w:szCs w:val="18"/>
              </w:rPr>
            </w:pPr>
            <w:r>
              <w:rPr>
                <w:b/>
                <w:sz w:val="18"/>
                <w:szCs w:val="18"/>
              </w:rPr>
              <w:t>Ubicación general</w:t>
            </w:r>
          </w:p>
        </w:tc>
        <w:tc>
          <w:tcPr>
            <w:tcW w:w="4463" w:type="dxa"/>
          </w:tcPr>
          <w:p w14:paraId="74C890F0" w14:textId="77777777" w:rsidR="00DC0C0B" w:rsidRDefault="00350FAC">
            <w:pPr>
              <w:spacing w:line="276" w:lineRule="auto"/>
              <w:jc w:val="both"/>
              <w:rPr>
                <w:b/>
                <w:sz w:val="18"/>
                <w:szCs w:val="18"/>
              </w:rPr>
            </w:pPr>
            <w:r>
              <w:rPr>
                <w:b/>
                <w:sz w:val="18"/>
                <w:szCs w:val="18"/>
              </w:rPr>
              <w:t>Localización específica</w:t>
            </w:r>
          </w:p>
        </w:tc>
      </w:tr>
      <w:tr w:rsidR="00DC0C0B" w14:paraId="385BC597" w14:textId="77777777">
        <w:trPr>
          <w:trHeight w:val="1024"/>
        </w:trPr>
        <w:tc>
          <w:tcPr>
            <w:tcW w:w="4463" w:type="dxa"/>
          </w:tcPr>
          <w:p w14:paraId="7130DD7D" w14:textId="77777777" w:rsidR="00DC0C0B" w:rsidRDefault="00350FAC">
            <w:pPr>
              <w:spacing w:line="276" w:lineRule="auto"/>
              <w:jc w:val="both"/>
              <w:rPr>
                <w:sz w:val="18"/>
                <w:szCs w:val="18"/>
              </w:rPr>
            </w:pPr>
            <w:r>
              <w:rPr>
                <w:b/>
                <w:sz w:val="18"/>
                <w:szCs w:val="18"/>
              </w:rPr>
              <w:t>Ciudad:</w:t>
            </w:r>
            <w:r>
              <w:rPr>
                <w:sz w:val="18"/>
                <w:szCs w:val="18"/>
              </w:rPr>
              <w:t xml:space="preserve"> Bogotá D. C</w:t>
            </w:r>
          </w:p>
          <w:p w14:paraId="7AADF2DA" w14:textId="77777777" w:rsidR="00DC0C0B" w:rsidRDefault="00350FAC">
            <w:pPr>
              <w:spacing w:line="276" w:lineRule="auto"/>
              <w:jc w:val="both"/>
              <w:rPr>
                <w:sz w:val="18"/>
                <w:szCs w:val="18"/>
              </w:rPr>
            </w:pPr>
            <w:r>
              <w:rPr>
                <w:b/>
                <w:sz w:val="18"/>
                <w:szCs w:val="18"/>
              </w:rPr>
              <w:t xml:space="preserve">Localidad: </w:t>
            </w:r>
            <w:r>
              <w:rPr>
                <w:sz w:val="18"/>
                <w:szCs w:val="18"/>
              </w:rPr>
              <w:t>Distrito</w:t>
            </w:r>
          </w:p>
          <w:p w14:paraId="7E4A8B81" w14:textId="77777777" w:rsidR="00DC0C0B" w:rsidRDefault="00350FAC">
            <w:pPr>
              <w:spacing w:line="276" w:lineRule="auto"/>
              <w:jc w:val="both"/>
              <w:rPr>
                <w:sz w:val="18"/>
                <w:szCs w:val="18"/>
              </w:rPr>
            </w:pPr>
            <w:r>
              <w:rPr>
                <w:b/>
                <w:sz w:val="18"/>
                <w:szCs w:val="18"/>
              </w:rPr>
              <w:t xml:space="preserve">UPZ: </w:t>
            </w:r>
            <w:r>
              <w:rPr>
                <w:sz w:val="18"/>
                <w:szCs w:val="18"/>
              </w:rPr>
              <w:t>N/A</w:t>
            </w:r>
          </w:p>
          <w:p w14:paraId="0CD6CCE0" w14:textId="77777777" w:rsidR="00DC0C0B" w:rsidRDefault="00350FAC">
            <w:pPr>
              <w:spacing w:line="276" w:lineRule="auto"/>
              <w:jc w:val="both"/>
              <w:rPr>
                <w:sz w:val="18"/>
                <w:szCs w:val="18"/>
              </w:rPr>
            </w:pPr>
            <w:r>
              <w:rPr>
                <w:b/>
                <w:sz w:val="18"/>
                <w:szCs w:val="18"/>
              </w:rPr>
              <w:t xml:space="preserve">Barrio: </w:t>
            </w:r>
            <w:r>
              <w:rPr>
                <w:sz w:val="18"/>
                <w:szCs w:val="18"/>
              </w:rPr>
              <w:t>N/A</w:t>
            </w:r>
          </w:p>
        </w:tc>
        <w:tc>
          <w:tcPr>
            <w:tcW w:w="4463" w:type="dxa"/>
          </w:tcPr>
          <w:p w14:paraId="277E6E57" w14:textId="77777777" w:rsidR="00DC0C0B" w:rsidRDefault="00350FAC">
            <w:pPr>
              <w:spacing w:line="276" w:lineRule="auto"/>
              <w:jc w:val="both"/>
              <w:rPr>
                <w:sz w:val="18"/>
                <w:szCs w:val="18"/>
              </w:rPr>
            </w:pPr>
            <w:r>
              <w:rPr>
                <w:sz w:val="18"/>
                <w:szCs w:val="18"/>
              </w:rPr>
              <w:t>Indeterminada</w:t>
            </w:r>
          </w:p>
        </w:tc>
      </w:tr>
    </w:tbl>
    <w:p w14:paraId="33B7FE5C" w14:textId="77777777" w:rsidR="00DC0C0B" w:rsidRDefault="00DC0C0B">
      <w:pPr>
        <w:spacing w:line="276" w:lineRule="auto"/>
        <w:ind w:firstLine="360"/>
        <w:jc w:val="both"/>
        <w:rPr>
          <w:b/>
          <w:sz w:val="18"/>
          <w:szCs w:val="18"/>
        </w:rPr>
      </w:pPr>
    </w:p>
    <w:p w14:paraId="34A5D45B" w14:textId="77777777" w:rsidR="00DC0C0B" w:rsidRDefault="00DC0C0B">
      <w:pPr>
        <w:spacing w:line="276" w:lineRule="auto"/>
        <w:ind w:firstLine="360"/>
        <w:jc w:val="both"/>
        <w:rPr>
          <w:b/>
          <w:sz w:val="18"/>
          <w:szCs w:val="18"/>
        </w:rPr>
      </w:pPr>
    </w:p>
    <w:p w14:paraId="58D08518" w14:textId="77777777" w:rsidR="00DC0C0B" w:rsidRDefault="00DC0C0B">
      <w:pPr>
        <w:spacing w:line="276" w:lineRule="auto"/>
        <w:ind w:firstLine="360"/>
        <w:jc w:val="both"/>
        <w:rPr>
          <w:b/>
          <w:sz w:val="18"/>
          <w:szCs w:val="18"/>
        </w:rPr>
      </w:pPr>
    </w:p>
    <w:p w14:paraId="528EC1FC" w14:textId="77777777" w:rsidR="00DC0C0B" w:rsidRDefault="00DC0C0B">
      <w:pPr>
        <w:spacing w:line="276" w:lineRule="auto"/>
        <w:ind w:firstLine="360"/>
        <w:jc w:val="both"/>
        <w:rPr>
          <w:b/>
          <w:sz w:val="18"/>
          <w:szCs w:val="18"/>
        </w:rPr>
      </w:pPr>
    </w:p>
    <w:p w14:paraId="49B4B956" w14:textId="77777777" w:rsidR="00DC0C0B" w:rsidRDefault="00DC0C0B">
      <w:pPr>
        <w:spacing w:line="276" w:lineRule="auto"/>
        <w:ind w:firstLine="360"/>
        <w:jc w:val="both"/>
        <w:rPr>
          <w:b/>
          <w:sz w:val="18"/>
          <w:szCs w:val="18"/>
        </w:rPr>
      </w:pPr>
    </w:p>
    <w:p w14:paraId="3536FB73" w14:textId="77777777" w:rsidR="00DC0C0B" w:rsidRDefault="00DC0C0B">
      <w:pPr>
        <w:spacing w:line="276" w:lineRule="auto"/>
        <w:ind w:firstLine="360"/>
        <w:jc w:val="both"/>
        <w:rPr>
          <w:b/>
          <w:sz w:val="18"/>
          <w:szCs w:val="18"/>
        </w:rPr>
      </w:pPr>
    </w:p>
    <w:tbl>
      <w:tblPr>
        <w:tblStyle w:val="a5"/>
        <w:tblW w:w="949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39"/>
        <w:gridCol w:w="676"/>
        <w:gridCol w:w="676"/>
        <w:gridCol w:w="896"/>
        <w:gridCol w:w="403"/>
        <w:gridCol w:w="458"/>
        <w:gridCol w:w="516"/>
        <w:gridCol w:w="370"/>
        <w:gridCol w:w="653"/>
        <w:gridCol w:w="370"/>
        <w:gridCol w:w="370"/>
        <w:gridCol w:w="695"/>
        <w:gridCol w:w="370"/>
        <w:gridCol w:w="889"/>
        <w:gridCol w:w="374"/>
        <w:gridCol w:w="938"/>
      </w:tblGrid>
      <w:tr w:rsidR="00DC0C0B" w14:paraId="6CF2875B" w14:textId="77777777">
        <w:trPr>
          <w:trHeight w:val="95"/>
        </w:trPr>
        <w:tc>
          <w:tcPr>
            <w:tcW w:w="839" w:type="dxa"/>
            <w:tcBorders>
              <w:top w:val="single" w:sz="4" w:space="0" w:color="000000"/>
              <w:left w:val="single" w:sz="4" w:space="0" w:color="000000"/>
              <w:bottom w:val="single" w:sz="4" w:space="0" w:color="000000"/>
              <w:right w:val="single" w:sz="4" w:space="0" w:color="000000"/>
            </w:tcBorders>
            <w:shd w:val="clear" w:color="auto" w:fill="BFBFBF"/>
          </w:tcPr>
          <w:p w14:paraId="19593123" w14:textId="77777777" w:rsidR="00DC0C0B" w:rsidRDefault="00DC0C0B">
            <w:pPr>
              <w:spacing w:line="276" w:lineRule="auto"/>
              <w:ind w:left="360"/>
              <w:jc w:val="center"/>
              <w:rPr>
                <w:b/>
                <w:sz w:val="12"/>
                <w:szCs w:val="12"/>
              </w:rPr>
            </w:pPr>
          </w:p>
        </w:tc>
        <w:tc>
          <w:tcPr>
            <w:tcW w:w="8654" w:type="dxa"/>
            <w:gridSpan w:val="15"/>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DBED4B3" w14:textId="77777777" w:rsidR="00DC0C0B" w:rsidRDefault="00350FAC">
            <w:pPr>
              <w:spacing w:line="276" w:lineRule="auto"/>
              <w:ind w:left="360"/>
              <w:jc w:val="center"/>
              <w:rPr>
                <w:b/>
                <w:sz w:val="12"/>
                <w:szCs w:val="12"/>
              </w:rPr>
            </w:pPr>
            <w:r>
              <w:rPr>
                <w:b/>
                <w:sz w:val="12"/>
                <w:szCs w:val="12"/>
              </w:rPr>
              <w:t>02- POBLACIÓN OBJETIVO DE LA INTERVENCIÓN</w:t>
            </w:r>
          </w:p>
        </w:tc>
      </w:tr>
      <w:tr w:rsidR="00DC0C0B" w14:paraId="5E0C0431" w14:textId="77777777">
        <w:trPr>
          <w:trHeight w:val="276"/>
        </w:trPr>
        <w:tc>
          <w:tcPr>
            <w:tcW w:w="839" w:type="dxa"/>
            <w:vMerge w:val="restart"/>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2F3F8DF8" w14:textId="77777777" w:rsidR="00DC0C0B" w:rsidRDefault="00350FAC">
            <w:pPr>
              <w:spacing w:line="276" w:lineRule="auto"/>
              <w:jc w:val="center"/>
              <w:rPr>
                <w:b/>
                <w:sz w:val="12"/>
                <w:szCs w:val="12"/>
              </w:rPr>
            </w:pPr>
            <w:r>
              <w:rPr>
                <w:b/>
                <w:sz w:val="12"/>
                <w:szCs w:val="12"/>
              </w:rPr>
              <w:t>GRUPO ETARIO (ENFOQUE GENERACIONAL)</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343629C1" w14:textId="77777777" w:rsidR="00DC0C0B" w:rsidRDefault="00350FAC">
            <w:pPr>
              <w:spacing w:line="276" w:lineRule="auto"/>
              <w:jc w:val="center"/>
              <w:rPr>
                <w:b/>
                <w:sz w:val="12"/>
                <w:szCs w:val="12"/>
              </w:rPr>
            </w:pPr>
            <w:r>
              <w:rPr>
                <w:b/>
                <w:sz w:val="12"/>
                <w:szCs w:val="12"/>
              </w:rPr>
              <w:t>GÉNERO</w:t>
            </w:r>
          </w:p>
        </w:tc>
        <w:tc>
          <w:tcPr>
            <w:tcW w:w="896" w:type="dxa"/>
            <w:tcBorders>
              <w:top w:val="single" w:sz="4" w:space="0" w:color="000000"/>
              <w:left w:val="single" w:sz="4" w:space="0" w:color="000000"/>
              <w:bottom w:val="single" w:sz="4" w:space="0" w:color="000000"/>
              <w:right w:val="single" w:sz="4" w:space="0" w:color="000000"/>
            </w:tcBorders>
            <w:shd w:val="clear" w:color="auto" w:fill="FFD966"/>
          </w:tcPr>
          <w:p w14:paraId="1CEC8F9B" w14:textId="77777777" w:rsidR="00DC0C0B" w:rsidRDefault="00DC0C0B">
            <w:pPr>
              <w:spacing w:line="276" w:lineRule="auto"/>
              <w:jc w:val="center"/>
              <w:rPr>
                <w:b/>
                <w:sz w:val="12"/>
                <w:szCs w:val="12"/>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3A4DF384" w14:textId="77777777" w:rsidR="00DC0C0B" w:rsidRDefault="00350FAC">
            <w:pPr>
              <w:spacing w:line="276" w:lineRule="auto"/>
              <w:jc w:val="center"/>
              <w:rPr>
                <w:b/>
                <w:sz w:val="12"/>
                <w:szCs w:val="12"/>
              </w:rPr>
            </w:pPr>
            <w:r>
              <w:rPr>
                <w:b/>
                <w:sz w:val="12"/>
                <w:szCs w:val="12"/>
              </w:rPr>
              <w:t>LOCALIZACIÓN GEOGRÁFICA</w:t>
            </w:r>
          </w:p>
        </w:tc>
        <w:tc>
          <w:tcPr>
            <w:tcW w:w="2974" w:type="dxa"/>
            <w:gridSpan w:val="6"/>
            <w:tcBorders>
              <w:top w:val="single" w:sz="4" w:space="0" w:color="000000"/>
              <w:left w:val="single" w:sz="4" w:space="0" w:color="000000"/>
              <w:bottom w:val="single" w:sz="4" w:space="0" w:color="000000"/>
              <w:right w:val="single" w:sz="4" w:space="0" w:color="000000"/>
            </w:tcBorders>
            <w:shd w:val="clear" w:color="auto" w:fill="C2D69B"/>
            <w:vAlign w:val="center"/>
          </w:tcPr>
          <w:p w14:paraId="5B83F05C" w14:textId="77777777" w:rsidR="00DC0C0B" w:rsidRDefault="00350FAC">
            <w:pPr>
              <w:spacing w:line="276" w:lineRule="auto"/>
              <w:jc w:val="center"/>
              <w:rPr>
                <w:b/>
                <w:sz w:val="12"/>
                <w:szCs w:val="12"/>
              </w:rPr>
            </w:pPr>
            <w:r>
              <w:rPr>
                <w:b/>
                <w:sz w:val="12"/>
                <w:szCs w:val="12"/>
              </w:rPr>
              <w:t>GRUPO ÉTNICO</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FA8D85A" w14:textId="77777777" w:rsidR="00DC0C0B" w:rsidRDefault="00350FAC">
            <w:pPr>
              <w:spacing w:line="276" w:lineRule="auto"/>
              <w:jc w:val="center"/>
              <w:rPr>
                <w:b/>
                <w:sz w:val="12"/>
                <w:szCs w:val="12"/>
              </w:rPr>
            </w:pPr>
            <w:r>
              <w:rPr>
                <w:b/>
                <w:sz w:val="12"/>
                <w:szCs w:val="12"/>
              </w:rPr>
              <w:t>CONDICIÓN</w:t>
            </w:r>
          </w:p>
        </w:tc>
        <w:tc>
          <w:tcPr>
            <w:tcW w:w="93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B80FA38" w14:textId="77777777" w:rsidR="00DC0C0B" w:rsidRDefault="00350FAC">
            <w:pPr>
              <w:spacing w:line="276" w:lineRule="auto"/>
              <w:jc w:val="center"/>
              <w:rPr>
                <w:b/>
                <w:sz w:val="12"/>
                <w:szCs w:val="12"/>
              </w:rPr>
            </w:pPr>
            <w:r>
              <w:rPr>
                <w:b/>
                <w:sz w:val="12"/>
                <w:szCs w:val="12"/>
              </w:rPr>
              <w:t>SUBTOTALES</w:t>
            </w:r>
          </w:p>
        </w:tc>
      </w:tr>
      <w:tr w:rsidR="00DC0C0B" w14:paraId="131F8952" w14:textId="77777777">
        <w:trPr>
          <w:trHeight w:val="222"/>
        </w:trPr>
        <w:tc>
          <w:tcPr>
            <w:tcW w:w="839" w:type="dxa"/>
            <w:vMerge/>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0E09C171" w14:textId="77777777" w:rsidR="00DC0C0B" w:rsidRDefault="00DC0C0B">
            <w:pPr>
              <w:pBdr>
                <w:top w:val="nil"/>
                <w:left w:val="nil"/>
                <w:bottom w:val="nil"/>
                <w:right w:val="nil"/>
                <w:between w:val="nil"/>
              </w:pBdr>
              <w:spacing w:line="276" w:lineRule="auto"/>
              <w:rPr>
                <w:b/>
                <w:sz w:val="12"/>
                <w:szCs w:val="12"/>
              </w:rPr>
            </w:pPr>
          </w:p>
        </w:tc>
        <w:tc>
          <w:tcPr>
            <w:tcW w:w="67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74EC646" w14:textId="77777777" w:rsidR="00DC0C0B" w:rsidRDefault="00350FAC">
            <w:pPr>
              <w:spacing w:line="276" w:lineRule="auto"/>
              <w:jc w:val="center"/>
              <w:rPr>
                <w:b/>
                <w:sz w:val="12"/>
                <w:szCs w:val="12"/>
              </w:rPr>
            </w:pPr>
            <w:r>
              <w:rPr>
                <w:b/>
                <w:sz w:val="12"/>
                <w:szCs w:val="12"/>
              </w:rPr>
              <w:t>MUJERES</w:t>
            </w:r>
          </w:p>
        </w:tc>
        <w:tc>
          <w:tcPr>
            <w:tcW w:w="67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4192414" w14:textId="77777777" w:rsidR="00DC0C0B" w:rsidRDefault="00350FAC">
            <w:pPr>
              <w:spacing w:line="276" w:lineRule="auto"/>
              <w:jc w:val="center"/>
              <w:rPr>
                <w:b/>
                <w:sz w:val="12"/>
                <w:szCs w:val="12"/>
              </w:rPr>
            </w:pPr>
            <w:r>
              <w:rPr>
                <w:b/>
                <w:sz w:val="12"/>
                <w:szCs w:val="12"/>
              </w:rPr>
              <w:t>HOMBRES</w:t>
            </w:r>
          </w:p>
        </w:tc>
        <w:tc>
          <w:tcPr>
            <w:tcW w:w="896" w:type="dxa"/>
            <w:tcBorders>
              <w:top w:val="single" w:sz="4" w:space="0" w:color="000000"/>
              <w:left w:val="single" w:sz="4" w:space="0" w:color="000000"/>
              <w:bottom w:val="single" w:sz="4" w:space="0" w:color="000000"/>
              <w:right w:val="single" w:sz="4" w:space="0" w:color="000000"/>
            </w:tcBorders>
            <w:shd w:val="clear" w:color="auto" w:fill="F2F2F2"/>
          </w:tcPr>
          <w:p w14:paraId="2389D308" w14:textId="77777777" w:rsidR="00DC0C0B" w:rsidRDefault="00350FAC">
            <w:pPr>
              <w:spacing w:line="276" w:lineRule="auto"/>
              <w:jc w:val="center"/>
              <w:rPr>
                <w:b/>
                <w:sz w:val="12"/>
                <w:szCs w:val="12"/>
              </w:rPr>
            </w:pPr>
            <w:r>
              <w:rPr>
                <w:b/>
                <w:sz w:val="12"/>
                <w:szCs w:val="12"/>
              </w:rPr>
              <w:t>INTERSEXUAL</w:t>
            </w:r>
          </w:p>
        </w:tc>
        <w:tc>
          <w:tcPr>
            <w:tcW w:w="40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971A37C" w14:textId="77777777" w:rsidR="00DC0C0B" w:rsidRDefault="00350FAC">
            <w:pPr>
              <w:spacing w:line="276" w:lineRule="auto"/>
              <w:jc w:val="center"/>
              <w:rPr>
                <w:b/>
                <w:sz w:val="12"/>
                <w:szCs w:val="12"/>
              </w:rPr>
            </w:pPr>
            <w:r>
              <w:rPr>
                <w:b/>
                <w:sz w:val="12"/>
                <w:szCs w:val="12"/>
              </w:rPr>
              <w:t>RURAL</w:t>
            </w:r>
          </w:p>
        </w:tc>
        <w:tc>
          <w:tcPr>
            <w:tcW w:w="458"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799B420" w14:textId="77777777" w:rsidR="00DC0C0B" w:rsidRDefault="00350FAC">
            <w:pPr>
              <w:spacing w:line="276" w:lineRule="auto"/>
              <w:jc w:val="center"/>
              <w:rPr>
                <w:b/>
                <w:sz w:val="12"/>
                <w:szCs w:val="12"/>
              </w:rPr>
            </w:pPr>
            <w:r>
              <w:rPr>
                <w:b/>
                <w:sz w:val="12"/>
                <w:szCs w:val="12"/>
              </w:rPr>
              <w:t>URBANO</w:t>
            </w:r>
          </w:p>
        </w:tc>
        <w:tc>
          <w:tcPr>
            <w:tcW w:w="51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E9FEEA3" w14:textId="77777777" w:rsidR="00DC0C0B" w:rsidRDefault="00350FAC">
            <w:pPr>
              <w:spacing w:line="276" w:lineRule="auto"/>
              <w:jc w:val="center"/>
              <w:rPr>
                <w:b/>
                <w:sz w:val="12"/>
                <w:szCs w:val="12"/>
              </w:rPr>
            </w:pPr>
            <w:r>
              <w:rPr>
                <w:b/>
                <w:sz w:val="12"/>
                <w:szCs w:val="12"/>
              </w:rPr>
              <w:t>INDIGENA</w:t>
            </w:r>
          </w:p>
        </w:tc>
        <w:tc>
          <w:tcPr>
            <w:tcW w:w="37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892DA33" w14:textId="77777777" w:rsidR="00DC0C0B" w:rsidRDefault="00350FAC">
            <w:pPr>
              <w:spacing w:line="276" w:lineRule="auto"/>
              <w:jc w:val="center"/>
              <w:rPr>
                <w:b/>
                <w:sz w:val="12"/>
                <w:szCs w:val="12"/>
              </w:rPr>
            </w:pPr>
            <w:r>
              <w:rPr>
                <w:b/>
                <w:sz w:val="12"/>
                <w:szCs w:val="12"/>
              </w:rPr>
              <w:t>AFROS</w:t>
            </w:r>
          </w:p>
        </w:tc>
        <w:tc>
          <w:tcPr>
            <w:tcW w:w="65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4C9C174" w14:textId="77777777" w:rsidR="00DC0C0B" w:rsidRDefault="00350FAC">
            <w:pPr>
              <w:spacing w:line="276" w:lineRule="auto"/>
              <w:jc w:val="center"/>
              <w:rPr>
                <w:b/>
                <w:sz w:val="12"/>
                <w:szCs w:val="12"/>
              </w:rPr>
            </w:pPr>
            <w:r>
              <w:rPr>
                <w:b/>
                <w:sz w:val="12"/>
                <w:szCs w:val="12"/>
              </w:rPr>
              <w:t>NEGRITUDES</w:t>
            </w:r>
          </w:p>
        </w:tc>
        <w:tc>
          <w:tcPr>
            <w:tcW w:w="37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B0F3A56" w14:textId="77777777" w:rsidR="00DC0C0B" w:rsidRDefault="00350FAC">
            <w:pPr>
              <w:spacing w:line="276" w:lineRule="auto"/>
              <w:jc w:val="center"/>
              <w:rPr>
                <w:b/>
                <w:sz w:val="12"/>
                <w:szCs w:val="12"/>
              </w:rPr>
            </w:pPr>
            <w:r>
              <w:rPr>
                <w:b/>
                <w:sz w:val="12"/>
                <w:szCs w:val="12"/>
              </w:rPr>
              <w:t>RAIZAL</w:t>
            </w:r>
          </w:p>
        </w:tc>
        <w:tc>
          <w:tcPr>
            <w:tcW w:w="37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23DBBC0" w14:textId="77777777" w:rsidR="00DC0C0B" w:rsidRDefault="00350FAC">
            <w:pPr>
              <w:spacing w:line="276" w:lineRule="auto"/>
              <w:jc w:val="center"/>
              <w:rPr>
                <w:b/>
                <w:sz w:val="12"/>
                <w:szCs w:val="12"/>
              </w:rPr>
            </w:pPr>
            <w:r>
              <w:rPr>
                <w:b/>
                <w:sz w:val="12"/>
                <w:szCs w:val="12"/>
              </w:rPr>
              <w:t>ROM</w:t>
            </w:r>
          </w:p>
        </w:tc>
        <w:tc>
          <w:tcPr>
            <w:tcW w:w="69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5588BAC" w14:textId="77777777" w:rsidR="00DC0C0B" w:rsidRDefault="00350FAC">
            <w:pPr>
              <w:spacing w:line="276" w:lineRule="auto"/>
              <w:jc w:val="center"/>
              <w:rPr>
                <w:b/>
                <w:sz w:val="12"/>
                <w:szCs w:val="12"/>
              </w:rPr>
            </w:pPr>
            <w:r>
              <w:rPr>
                <w:b/>
                <w:sz w:val="12"/>
                <w:szCs w:val="12"/>
              </w:rPr>
              <w:t>PALENQUERA</w:t>
            </w:r>
          </w:p>
        </w:tc>
        <w:tc>
          <w:tcPr>
            <w:tcW w:w="37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0F2ED92" w14:textId="77777777" w:rsidR="00DC0C0B" w:rsidRDefault="00350FAC">
            <w:pPr>
              <w:spacing w:line="276" w:lineRule="auto"/>
              <w:jc w:val="center"/>
              <w:rPr>
                <w:b/>
                <w:sz w:val="12"/>
                <w:szCs w:val="12"/>
              </w:rPr>
            </w:pPr>
            <w:r>
              <w:rPr>
                <w:b/>
                <w:sz w:val="12"/>
                <w:szCs w:val="12"/>
              </w:rPr>
              <w:t>OTROS</w:t>
            </w:r>
          </w:p>
        </w:tc>
        <w:tc>
          <w:tcPr>
            <w:tcW w:w="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290DAB2" w14:textId="77777777" w:rsidR="00DC0C0B" w:rsidRDefault="00350FAC">
            <w:pPr>
              <w:spacing w:line="276" w:lineRule="auto"/>
              <w:jc w:val="center"/>
              <w:rPr>
                <w:b/>
                <w:sz w:val="12"/>
                <w:szCs w:val="12"/>
              </w:rPr>
            </w:pPr>
            <w:r>
              <w:rPr>
                <w:b/>
                <w:sz w:val="12"/>
                <w:szCs w:val="12"/>
              </w:rPr>
              <w:t>DISCAPACITADOS</w:t>
            </w:r>
          </w:p>
        </w:tc>
        <w:tc>
          <w:tcPr>
            <w:tcW w:w="374"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A22C4A4" w14:textId="77777777" w:rsidR="00DC0C0B" w:rsidRDefault="00350FAC">
            <w:pPr>
              <w:spacing w:line="276" w:lineRule="auto"/>
              <w:jc w:val="center"/>
              <w:rPr>
                <w:b/>
                <w:sz w:val="12"/>
                <w:szCs w:val="12"/>
              </w:rPr>
            </w:pPr>
            <w:r>
              <w:rPr>
                <w:b/>
                <w:sz w:val="12"/>
                <w:szCs w:val="12"/>
              </w:rPr>
              <w:t>SRP</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DEA9A8" w14:textId="77777777" w:rsidR="00DC0C0B" w:rsidRDefault="00DC0C0B">
            <w:pPr>
              <w:spacing w:line="276" w:lineRule="auto"/>
              <w:ind w:left="360"/>
              <w:jc w:val="both"/>
              <w:rPr>
                <w:b/>
                <w:sz w:val="12"/>
                <w:szCs w:val="12"/>
              </w:rPr>
            </w:pPr>
          </w:p>
        </w:tc>
      </w:tr>
      <w:tr w:rsidR="00DC0C0B" w14:paraId="73C3B723" w14:textId="77777777">
        <w:trPr>
          <w:trHeight w:val="353"/>
        </w:trPr>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E3C8DC" w14:textId="77777777" w:rsidR="00DC0C0B" w:rsidRDefault="00350FAC">
            <w:pPr>
              <w:spacing w:line="276" w:lineRule="auto"/>
              <w:rPr>
                <w:b/>
                <w:sz w:val="12"/>
                <w:szCs w:val="12"/>
              </w:rPr>
            </w:pPr>
            <w:r>
              <w:rPr>
                <w:b/>
                <w:sz w:val="12"/>
                <w:szCs w:val="12"/>
              </w:rPr>
              <w:t>0 – 5 AÑOS</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9D70FF" w14:textId="77777777" w:rsidR="00DC0C0B" w:rsidRDefault="00350FAC">
            <w:pPr>
              <w:spacing w:line="276" w:lineRule="auto"/>
              <w:ind w:left="360"/>
              <w:jc w:val="center"/>
              <w:rPr>
                <w:b/>
                <w:sz w:val="12"/>
                <w:szCs w:val="12"/>
              </w:rPr>
            </w:pPr>
            <w:r>
              <w:rPr>
                <w:b/>
                <w:sz w:val="12"/>
                <w:szCs w:val="12"/>
              </w:rPr>
              <w:t xml:space="preserve">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04AEA5" w14:textId="77777777" w:rsidR="00DC0C0B" w:rsidRDefault="00350FAC">
            <w:pPr>
              <w:spacing w:line="276" w:lineRule="auto"/>
              <w:ind w:left="360"/>
              <w:jc w:val="center"/>
              <w:rPr>
                <w:b/>
                <w:sz w:val="12"/>
                <w:szCs w:val="12"/>
              </w:rPr>
            </w:pPr>
            <w:r>
              <w:rPr>
                <w:b/>
                <w:sz w:val="12"/>
                <w:szCs w:val="12"/>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61ACB8C5" w14:textId="77777777" w:rsidR="00DC0C0B" w:rsidRDefault="00DC0C0B">
            <w:pPr>
              <w:spacing w:line="276" w:lineRule="auto"/>
              <w:ind w:left="360"/>
              <w:jc w:val="center"/>
              <w:rPr>
                <w:b/>
                <w:sz w:val="12"/>
                <w:szCs w:val="1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394CB0" w14:textId="77777777" w:rsidR="00DC0C0B" w:rsidRDefault="00350FAC">
            <w:pPr>
              <w:spacing w:line="276" w:lineRule="auto"/>
              <w:ind w:left="360"/>
              <w:jc w:val="center"/>
              <w:rPr>
                <w:b/>
                <w:sz w:val="12"/>
                <w:szCs w:val="12"/>
              </w:rPr>
            </w:pPr>
            <w:r>
              <w:rPr>
                <w:b/>
                <w:sz w:val="12"/>
                <w:szCs w:val="12"/>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3FBDBA" w14:textId="77777777" w:rsidR="00DC0C0B" w:rsidRDefault="00350FAC">
            <w:pPr>
              <w:spacing w:line="276" w:lineRule="auto"/>
              <w:ind w:left="360"/>
              <w:jc w:val="center"/>
              <w:rPr>
                <w:b/>
                <w:sz w:val="12"/>
                <w:szCs w:val="12"/>
              </w:rPr>
            </w:pPr>
            <w:r>
              <w:rPr>
                <w:b/>
                <w:sz w:val="12"/>
                <w:szCs w:val="12"/>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5E4E7A"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F58A37" w14:textId="77777777" w:rsidR="00DC0C0B" w:rsidRDefault="00350FAC">
            <w:pPr>
              <w:spacing w:line="276" w:lineRule="auto"/>
              <w:ind w:left="360"/>
              <w:jc w:val="center"/>
              <w:rPr>
                <w:b/>
                <w:sz w:val="12"/>
                <w:szCs w:val="12"/>
              </w:rPr>
            </w:pPr>
            <w:r>
              <w:rPr>
                <w:b/>
                <w:sz w:val="12"/>
                <w:szCs w:val="12"/>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C44F66"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26D9B7"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7B1D45" w14:textId="77777777" w:rsidR="00DC0C0B" w:rsidRDefault="00350FAC">
            <w:pPr>
              <w:spacing w:line="276" w:lineRule="auto"/>
              <w:ind w:left="360"/>
              <w:jc w:val="center"/>
              <w:rPr>
                <w:b/>
                <w:sz w:val="12"/>
                <w:szCs w:val="12"/>
              </w:rPr>
            </w:pPr>
            <w:r>
              <w:rPr>
                <w:b/>
                <w:sz w:val="12"/>
                <w:szCs w:val="12"/>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A1EA719" w14:textId="77777777" w:rsidR="00DC0C0B" w:rsidRDefault="00350FAC">
            <w:pPr>
              <w:spacing w:line="276" w:lineRule="auto"/>
              <w:ind w:left="360"/>
              <w:jc w:val="both"/>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FD4B6A" w14:textId="77777777" w:rsidR="00DC0C0B" w:rsidRDefault="00350FAC">
            <w:pPr>
              <w:spacing w:line="276" w:lineRule="auto"/>
              <w:ind w:left="360"/>
              <w:jc w:val="center"/>
              <w:rPr>
                <w:b/>
                <w:sz w:val="12"/>
                <w:szCs w:val="12"/>
              </w:rPr>
            </w:pPr>
            <w:r>
              <w:rPr>
                <w:b/>
                <w:sz w:val="12"/>
                <w:szCs w:val="12"/>
              </w:rPr>
              <w:t xml:space="preserve"> </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2F979" w14:textId="77777777" w:rsidR="00DC0C0B" w:rsidRDefault="00350FAC">
            <w:pPr>
              <w:spacing w:line="276" w:lineRule="auto"/>
              <w:ind w:left="360"/>
              <w:jc w:val="center"/>
              <w:rPr>
                <w:b/>
                <w:sz w:val="12"/>
                <w:szCs w:val="12"/>
              </w:rPr>
            </w:pPr>
            <w:r>
              <w:rPr>
                <w:b/>
                <w:sz w:val="12"/>
                <w:szCs w:val="12"/>
              </w:rPr>
              <w:t xml:space="preserve"> </w:t>
            </w:r>
          </w:p>
        </w:tc>
        <w:tc>
          <w:tcPr>
            <w:tcW w:w="3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697A3D" w14:textId="77777777" w:rsidR="00DC0C0B" w:rsidRDefault="00350FAC">
            <w:pPr>
              <w:spacing w:line="276" w:lineRule="auto"/>
              <w:ind w:left="360"/>
              <w:jc w:val="center"/>
              <w:rPr>
                <w:b/>
                <w:sz w:val="12"/>
                <w:szCs w:val="12"/>
              </w:rPr>
            </w:pPr>
            <w:r>
              <w:rPr>
                <w:b/>
                <w:sz w:val="12"/>
                <w:szCs w:val="12"/>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34390" w14:textId="77777777" w:rsidR="00DC0C0B" w:rsidRDefault="00350FAC">
            <w:pPr>
              <w:spacing w:line="276" w:lineRule="auto"/>
              <w:ind w:left="360"/>
              <w:jc w:val="center"/>
              <w:rPr>
                <w:b/>
                <w:sz w:val="12"/>
                <w:szCs w:val="12"/>
              </w:rPr>
            </w:pPr>
            <w:r>
              <w:rPr>
                <w:b/>
                <w:i/>
                <w:sz w:val="12"/>
                <w:szCs w:val="12"/>
              </w:rPr>
              <w:t xml:space="preserve"> </w:t>
            </w:r>
          </w:p>
        </w:tc>
      </w:tr>
      <w:tr w:rsidR="00DC0C0B" w14:paraId="0E2805D0" w14:textId="77777777">
        <w:trPr>
          <w:trHeight w:val="353"/>
        </w:trPr>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55B306" w14:textId="77777777" w:rsidR="00DC0C0B" w:rsidRDefault="00350FAC">
            <w:pPr>
              <w:spacing w:line="276" w:lineRule="auto"/>
              <w:jc w:val="both"/>
              <w:rPr>
                <w:b/>
                <w:sz w:val="12"/>
                <w:szCs w:val="12"/>
              </w:rPr>
            </w:pPr>
            <w:r>
              <w:rPr>
                <w:b/>
                <w:sz w:val="12"/>
                <w:szCs w:val="12"/>
              </w:rPr>
              <w:t xml:space="preserve">6 – 13 AÑOS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C1CA05" w14:textId="77777777" w:rsidR="00DC0C0B" w:rsidRDefault="00350FAC">
            <w:pPr>
              <w:spacing w:line="276" w:lineRule="auto"/>
              <w:ind w:left="360"/>
              <w:jc w:val="center"/>
              <w:rPr>
                <w:b/>
                <w:sz w:val="12"/>
                <w:szCs w:val="12"/>
              </w:rPr>
            </w:pPr>
            <w:r>
              <w:rPr>
                <w:b/>
                <w:sz w:val="12"/>
                <w:szCs w:val="12"/>
              </w:rPr>
              <w:t xml:space="preserve">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6FD750" w14:textId="77777777" w:rsidR="00DC0C0B" w:rsidRDefault="00350FAC">
            <w:pPr>
              <w:spacing w:line="276" w:lineRule="auto"/>
              <w:ind w:left="360"/>
              <w:jc w:val="center"/>
              <w:rPr>
                <w:b/>
                <w:sz w:val="12"/>
                <w:szCs w:val="12"/>
              </w:rPr>
            </w:pPr>
            <w:r>
              <w:rPr>
                <w:b/>
                <w:sz w:val="12"/>
                <w:szCs w:val="12"/>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5EA40C6D" w14:textId="77777777" w:rsidR="00DC0C0B" w:rsidRDefault="00DC0C0B">
            <w:pPr>
              <w:spacing w:line="276" w:lineRule="auto"/>
              <w:ind w:left="360"/>
              <w:jc w:val="center"/>
              <w:rPr>
                <w:b/>
                <w:sz w:val="12"/>
                <w:szCs w:val="1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7D8EE2" w14:textId="77777777" w:rsidR="00DC0C0B" w:rsidRDefault="00350FAC">
            <w:pPr>
              <w:spacing w:line="276" w:lineRule="auto"/>
              <w:ind w:left="360"/>
              <w:jc w:val="center"/>
              <w:rPr>
                <w:b/>
                <w:sz w:val="12"/>
                <w:szCs w:val="12"/>
              </w:rPr>
            </w:pPr>
            <w:r>
              <w:rPr>
                <w:b/>
                <w:sz w:val="12"/>
                <w:szCs w:val="12"/>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DF5369" w14:textId="77777777" w:rsidR="00DC0C0B" w:rsidRDefault="00350FAC">
            <w:pPr>
              <w:spacing w:line="276" w:lineRule="auto"/>
              <w:ind w:left="360"/>
              <w:jc w:val="center"/>
              <w:rPr>
                <w:b/>
                <w:sz w:val="12"/>
                <w:szCs w:val="12"/>
              </w:rPr>
            </w:pPr>
            <w:r>
              <w:rPr>
                <w:b/>
                <w:sz w:val="12"/>
                <w:szCs w:val="12"/>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8FBEC7"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96DE1D" w14:textId="77777777" w:rsidR="00DC0C0B" w:rsidRDefault="00350FAC">
            <w:pPr>
              <w:spacing w:line="276" w:lineRule="auto"/>
              <w:ind w:left="360"/>
              <w:jc w:val="center"/>
              <w:rPr>
                <w:b/>
                <w:sz w:val="12"/>
                <w:szCs w:val="12"/>
              </w:rPr>
            </w:pPr>
            <w:r>
              <w:rPr>
                <w:b/>
                <w:sz w:val="12"/>
                <w:szCs w:val="12"/>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D3E843"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21121"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D80112" w14:textId="77777777" w:rsidR="00DC0C0B" w:rsidRDefault="00350FAC">
            <w:pPr>
              <w:spacing w:line="276" w:lineRule="auto"/>
              <w:ind w:left="360"/>
              <w:jc w:val="center"/>
              <w:rPr>
                <w:b/>
                <w:sz w:val="12"/>
                <w:szCs w:val="12"/>
              </w:rPr>
            </w:pPr>
            <w:r>
              <w:rPr>
                <w:b/>
                <w:sz w:val="12"/>
                <w:szCs w:val="12"/>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ADE076"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88EF4D" w14:textId="77777777" w:rsidR="00DC0C0B" w:rsidRDefault="00350FAC">
            <w:pPr>
              <w:spacing w:line="276" w:lineRule="auto"/>
              <w:ind w:left="360"/>
              <w:jc w:val="center"/>
              <w:rPr>
                <w:b/>
                <w:sz w:val="12"/>
                <w:szCs w:val="12"/>
              </w:rPr>
            </w:pPr>
            <w:r>
              <w:rPr>
                <w:b/>
                <w:sz w:val="12"/>
                <w:szCs w:val="12"/>
              </w:rPr>
              <w:t xml:space="preserve"> </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512E0B" w14:textId="77777777" w:rsidR="00DC0C0B" w:rsidRDefault="00350FAC">
            <w:pPr>
              <w:spacing w:line="276" w:lineRule="auto"/>
              <w:ind w:left="360"/>
              <w:jc w:val="center"/>
              <w:rPr>
                <w:b/>
                <w:sz w:val="12"/>
                <w:szCs w:val="12"/>
              </w:rPr>
            </w:pPr>
            <w:r>
              <w:rPr>
                <w:b/>
                <w:sz w:val="12"/>
                <w:szCs w:val="12"/>
              </w:rPr>
              <w:t xml:space="preserve"> </w:t>
            </w:r>
          </w:p>
        </w:tc>
        <w:tc>
          <w:tcPr>
            <w:tcW w:w="3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604A5D" w14:textId="77777777" w:rsidR="00DC0C0B" w:rsidRDefault="00350FAC">
            <w:pPr>
              <w:spacing w:line="276" w:lineRule="auto"/>
              <w:ind w:left="360"/>
              <w:jc w:val="center"/>
              <w:rPr>
                <w:b/>
                <w:sz w:val="12"/>
                <w:szCs w:val="12"/>
              </w:rPr>
            </w:pPr>
            <w:r>
              <w:rPr>
                <w:b/>
                <w:sz w:val="12"/>
                <w:szCs w:val="12"/>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11C10E" w14:textId="77777777" w:rsidR="00DC0C0B" w:rsidRDefault="00350FAC">
            <w:pPr>
              <w:spacing w:line="276" w:lineRule="auto"/>
              <w:ind w:left="360"/>
              <w:jc w:val="center"/>
              <w:rPr>
                <w:b/>
                <w:sz w:val="12"/>
                <w:szCs w:val="12"/>
              </w:rPr>
            </w:pPr>
            <w:r>
              <w:rPr>
                <w:b/>
                <w:i/>
                <w:sz w:val="12"/>
                <w:szCs w:val="12"/>
              </w:rPr>
              <w:t xml:space="preserve"> </w:t>
            </w:r>
          </w:p>
        </w:tc>
      </w:tr>
      <w:tr w:rsidR="00DC0C0B" w14:paraId="5E476C8B" w14:textId="77777777">
        <w:trPr>
          <w:trHeight w:val="353"/>
        </w:trPr>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73BA3B" w14:textId="77777777" w:rsidR="00DC0C0B" w:rsidRDefault="00350FAC">
            <w:pPr>
              <w:spacing w:line="276" w:lineRule="auto"/>
              <w:jc w:val="both"/>
              <w:rPr>
                <w:b/>
                <w:sz w:val="12"/>
                <w:szCs w:val="12"/>
              </w:rPr>
            </w:pPr>
            <w:r>
              <w:rPr>
                <w:b/>
                <w:sz w:val="12"/>
                <w:szCs w:val="12"/>
              </w:rPr>
              <w:t>14</w:t>
            </w:r>
            <w:r>
              <w:rPr>
                <w:b/>
                <w:sz w:val="12"/>
                <w:szCs w:val="12"/>
              </w:rPr>
              <w:t xml:space="preserve"> – 28 AÑOS</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C2FB7" w14:textId="77777777" w:rsidR="00DC0C0B" w:rsidRDefault="00350FAC">
            <w:pPr>
              <w:spacing w:line="276" w:lineRule="auto"/>
              <w:ind w:left="360"/>
              <w:jc w:val="center"/>
              <w:rPr>
                <w:b/>
                <w:sz w:val="12"/>
                <w:szCs w:val="12"/>
              </w:rPr>
            </w:pPr>
            <w:r>
              <w:rPr>
                <w:b/>
                <w:sz w:val="12"/>
                <w:szCs w:val="12"/>
              </w:rPr>
              <w:t xml:space="preserve">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7F67DA" w14:textId="77777777" w:rsidR="00DC0C0B" w:rsidRDefault="00350FAC">
            <w:pPr>
              <w:spacing w:line="276" w:lineRule="auto"/>
              <w:ind w:left="360"/>
              <w:jc w:val="center"/>
              <w:rPr>
                <w:b/>
                <w:sz w:val="12"/>
                <w:szCs w:val="12"/>
              </w:rPr>
            </w:pPr>
            <w:r>
              <w:rPr>
                <w:b/>
                <w:sz w:val="12"/>
                <w:szCs w:val="12"/>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7AC0175E" w14:textId="77777777" w:rsidR="00DC0C0B" w:rsidRDefault="00DC0C0B">
            <w:pPr>
              <w:spacing w:line="276" w:lineRule="auto"/>
              <w:ind w:left="360"/>
              <w:jc w:val="center"/>
              <w:rPr>
                <w:b/>
                <w:sz w:val="12"/>
                <w:szCs w:val="1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4D770C" w14:textId="77777777" w:rsidR="00DC0C0B" w:rsidRDefault="00350FAC">
            <w:pPr>
              <w:spacing w:line="276" w:lineRule="auto"/>
              <w:ind w:left="360"/>
              <w:jc w:val="center"/>
              <w:rPr>
                <w:b/>
                <w:sz w:val="12"/>
                <w:szCs w:val="12"/>
              </w:rPr>
            </w:pPr>
            <w:r>
              <w:rPr>
                <w:b/>
                <w:sz w:val="12"/>
                <w:szCs w:val="12"/>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DCD19D" w14:textId="77777777" w:rsidR="00DC0C0B" w:rsidRDefault="00350FAC">
            <w:pPr>
              <w:spacing w:line="276" w:lineRule="auto"/>
              <w:ind w:left="360"/>
              <w:jc w:val="center"/>
              <w:rPr>
                <w:b/>
                <w:sz w:val="12"/>
                <w:szCs w:val="12"/>
              </w:rPr>
            </w:pPr>
            <w:r>
              <w:rPr>
                <w:b/>
                <w:sz w:val="12"/>
                <w:szCs w:val="12"/>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624E1A"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5AFBA8" w14:textId="77777777" w:rsidR="00DC0C0B" w:rsidRDefault="00350FAC">
            <w:pPr>
              <w:spacing w:line="276" w:lineRule="auto"/>
              <w:ind w:left="360"/>
              <w:jc w:val="center"/>
              <w:rPr>
                <w:b/>
                <w:sz w:val="12"/>
                <w:szCs w:val="12"/>
              </w:rPr>
            </w:pPr>
            <w:r>
              <w:rPr>
                <w:b/>
                <w:sz w:val="12"/>
                <w:szCs w:val="12"/>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54F6B"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4B195"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CD88AE" w14:textId="77777777" w:rsidR="00DC0C0B" w:rsidRDefault="00350FAC">
            <w:pPr>
              <w:spacing w:line="276" w:lineRule="auto"/>
              <w:ind w:left="360"/>
              <w:jc w:val="center"/>
              <w:rPr>
                <w:b/>
                <w:sz w:val="12"/>
                <w:szCs w:val="12"/>
              </w:rPr>
            </w:pPr>
            <w:r>
              <w:rPr>
                <w:b/>
                <w:sz w:val="12"/>
                <w:szCs w:val="12"/>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015641"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56A353" w14:textId="77777777" w:rsidR="00DC0C0B" w:rsidRDefault="00350FAC">
            <w:pPr>
              <w:spacing w:line="276" w:lineRule="auto"/>
              <w:ind w:left="360"/>
              <w:jc w:val="center"/>
              <w:rPr>
                <w:b/>
                <w:sz w:val="12"/>
                <w:szCs w:val="12"/>
              </w:rPr>
            </w:pPr>
            <w:r>
              <w:rPr>
                <w:b/>
                <w:sz w:val="12"/>
                <w:szCs w:val="12"/>
              </w:rPr>
              <w:t xml:space="preserve"> </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C48B55" w14:textId="77777777" w:rsidR="00DC0C0B" w:rsidRDefault="00350FAC">
            <w:pPr>
              <w:spacing w:line="276" w:lineRule="auto"/>
              <w:ind w:left="360"/>
              <w:jc w:val="center"/>
              <w:rPr>
                <w:b/>
                <w:sz w:val="12"/>
                <w:szCs w:val="12"/>
              </w:rPr>
            </w:pPr>
            <w:r>
              <w:rPr>
                <w:b/>
                <w:sz w:val="12"/>
                <w:szCs w:val="12"/>
              </w:rPr>
              <w:t xml:space="preserve"> </w:t>
            </w:r>
          </w:p>
        </w:tc>
        <w:tc>
          <w:tcPr>
            <w:tcW w:w="3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22101A" w14:textId="77777777" w:rsidR="00DC0C0B" w:rsidRDefault="00350FAC">
            <w:pPr>
              <w:spacing w:line="276" w:lineRule="auto"/>
              <w:ind w:left="360"/>
              <w:jc w:val="center"/>
              <w:rPr>
                <w:b/>
                <w:sz w:val="12"/>
                <w:szCs w:val="12"/>
              </w:rPr>
            </w:pPr>
            <w:r>
              <w:rPr>
                <w:b/>
                <w:sz w:val="12"/>
                <w:szCs w:val="12"/>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D06F37" w14:textId="77777777" w:rsidR="00DC0C0B" w:rsidRDefault="00350FAC">
            <w:pPr>
              <w:spacing w:line="276" w:lineRule="auto"/>
              <w:ind w:left="360"/>
              <w:jc w:val="center"/>
              <w:rPr>
                <w:b/>
                <w:sz w:val="12"/>
                <w:szCs w:val="12"/>
              </w:rPr>
            </w:pPr>
            <w:r>
              <w:rPr>
                <w:b/>
                <w:i/>
                <w:sz w:val="12"/>
                <w:szCs w:val="12"/>
              </w:rPr>
              <w:t xml:space="preserve"> </w:t>
            </w:r>
          </w:p>
        </w:tc>
      </w:tr>
      <w:tr w:rsidR="00DC0C0B" w14:paraId="55CC3D74" w14:textId="77777777">
        <w:trPr>
          <w:trHeight w:val="353"/>
        </w:trPr>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1BE8FC" w14:textId="77777777" w:rsidR="00DC0C0B" w:rsidRDefault="00350FAC">
            <w:pPr>
              <w:spacing w:line="276" w:lineRule="auto"/>
              <w:jc w:val="both"/>
              <w:rPr>
                <w:b/>
                <w:sz w:val="12"/>
                <w:szCs w:val="12"/>
              </w:rPr>
            </w:pPr>
            <w:r>
              <w:rPr>
                <w:b/>
                <w:sz w:val="12"/>
                <w:szCs w:val="12"/>
              </w:rPr>
              <w:t>29</w:t>
            </w:r>
            <w:r>
              <w:rPr>
                <w:b/>
                <w:sz w:val="12"/>
                <w:szCs w:val="12"/>
              </w:rPr>
              <w:t xml:space="preserve"> – 59 AÑOS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C5F93E" w14:textId="77777777" w:rsidR="00DC0C0B" w:rsidRDefault="00350FAC">
            <w:pPr>
              <w:spacing w:line="276" w:lineRule="auto"/>
              <w:ind w:left="360"/>
              <w:jc w:val="center"/>
              <w:rPr>
                <w:b/>
                <w:sz w:val="12"/>
                <w:szCs w:val="12"/>
              </w:rPr>
            </w:pPr>
            <w:r>
              <w:rPr>
                <w:b/>
                <w:sz w:val="12"/>
                <w:szCs w:val="12"/>
              </w:rPr>
              <w:t xml:space="preserve">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F7965E" w14:textId="77777777" w:rsidR="00DC0C0B" w:rsidRDefault="00350FAC">
            <w:pPr>
              <w:spacing w:line="276" w:lineRule="auto"/>
              <w:ind w:left="360"/>
              <w:jc w:val="center"/>
              <w:rPr>
                <w:b/>
                <w:sz w:val="12"/>
                <w:szCs w:val="12"/>
              </w:rPr>
            </w:pPr>
            <w:r>
              <w:rPr>
                <w:b/>
                <w:sz w:val="12"/>
                <w:szCs w:val="12"/>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60505BA1" w14:textId="77777777" w:rsidR="00DC0C0B" w:rsidRDefault="00DC0C0B">
            <w:pPr>
              <w:spacing w:line="276" w:lineRule="auto"/>
              <w:ind w:left="360"/>
              <w:jc w:val="center"/>
              <w:rPr>
                <w:b/>
                <w:sz w:val="12"/>
                <w:szCs w:val="1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D81445" w14:textId="77777777" w:rsidR="00DC0C0B" w:rsidRDefault="00350FAC">
            <w:pPr>
              <w:spacing w:line="276" w:lineRule="auto"/>
              <w:ind w:left="360"/>
              <w:jc w:val="center"/>
              <w:rPr>
                <w:b/>
                <w:sz w:val="12"/>
                <w:szCs w:val="12"/>
              </w:rPr>
            </w:pPr>
            <w:r>
              <w:rPr>
                <w:b/>
                <w:sz w:val="12"/>
                <w:szCs w:val="12"/>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8E5A4E" w14:textId="77777777" w:rsidR="00DC0C0B" w:rsidRDefault="00350FAC">
            <w:pPr>
              <w:spacing w:line="276" w:lineRule="auto"/>
              <w:ind w:left="360"/>
              <w:jc w:val="center"/>
              <w:rPr>
                <w:b/>
                <w:sz w:val="12"/>
                <w:szCs w:val="12"/>
              </w:rPr>
            </w:pPr>
            <w:r>
              <w:rPr>
                <w:b/>
                <w:sz w:val="12"/>
                <w:szCs w:val="12"/>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2B47DD"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70C7D8" w14:textId="77777777" w:rsidR="00DC0C0B" w:rsidRDefault="00350FAC">
            <w:pPr>
              <w:spacing w:line="276" w:lineRule="auto"/>
              <w:ind w:left="360"/>
              <w:jc w:val="center"/>
              <w:rPr>
                <w:b/>
                <w:sz w:val="12"/>
                <w:szCs w:val="12"/>
              </w:rPr>
            </w:pPr>
            <w:r>
              <w:rPr>
                <w:b/>
                <w:sz w:val="12"/>
                <w:szCs w:val="12"/>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AF8C26"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0701C"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F9C800" w14:textId="77777777" w:rsidR="00DC0C0B" w:rsidRDefault="00350FAC">
            <w:pPr>
              <w:spacing w:line="276" w:lineRule="auto"/>
              <w:ind w:left="360"/>
              <w:jc w:val="center"/>
              <w:rPr>
                <w:b/>
                <w:sz w:val="12"/>
                <w:szCs w:val="12"/>
              </w:rPr>
            </w:pPr>
            <w:r>
              <w:rPr>
                <w:b/>
                <w:sz w:val="12"/>
                <w:szCs w:val="12"/>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A7C11"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F690BD" w14:textId="77777777" w:rsidR="00DC0C0B" w:rsidRDefault="00350FAC">
            <w:pPr>
              <w:spacing w:line="276" w:lineRule="auto"/>
              <w:ind w:left="360"/>
              <w:jc w:val="center"/>
              <w:rPr>
                <w:b/>
                <w:sz w:val="12"/>
                <w:szCs w:val="12"/>
              </w:rPr>
            </w:pPr>
            <w:r>
              <w:rPr>
                <w:b/>
                <w:sz w:val="12"/>
                <w:szCs w:val="12"/>
              </w:rPr>
              <w:t xml:space="preserve"> </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1B602D" w14:textId="77777777" w:rsidR="00DC0C0B" w:rsidRDefault="00350FAC">
            <w:pPr>
              <w:spacing w:line="276" w:lineRule="auto"/>
              <w:ind w:left="360"/>
              <w:jc w:val="center"/>
              <w:rPr>
                <w:b/>
                <w:sz w:val="12"/>
                <w:szCs w:val="12"/>
              </w:rPr>
            </w:pPr>
            <w:r>
              <w:rPr>
                <w:b/>
                <w:sz w:val="12"/>
                <w:szCs w:val="12"/>
              </w:rPr>
              <w:t xml:space="preserve"> </w:t>
            </w:r>
          </w:p>
        </w:tc>
        <w:tc>
          <w:tcPr>
            <w:tcW w:w="3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457D0F" w14:textId="77777777" w:rsidR="00DC0C0B" w:rsidRDefault="00350FAC">
            <w:pPr>
              <w:spacing w:line="276" w:lineRule="auto"/>
              <w:ind w:left="360"/>
              <w:jc w:val="center"/>
              <w:rPr>
                <w:b/>
                <w:sz w:val="12"/>
                <w:szCs w:val="12"/>
              </w:rPr>
            </w:pPr>
            <w:r>
              <w:rPr>
                <w:b/>
                <w:sz w:val="12"/>
                <w:szCs w:val="12"/>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DB72B4" w14:textId="77777777" w:rsidR="00DC0C0B" w:rsidRDefault="00350FAC">
            <w:pPr>
              <w:spacing w:line="276" w:lineRule="auto"/>
              <w:ind w:left="360"/>
              <w:jc w:val="center"/>
              <w:rPr>
                <w:b/>
                <w:sz w:val="12"/>
                <w:szCs w:val="12"/>
              </w:rPr>
            </w:pPr>
            <w:r>
              <w:rPr>
                <w:b/>
                <w:i/>
                <w:sz w:val="12"/>
                <w:szCs w:val="12"/>
              </w:rPr>
              <w:t xml:space="preserve"> </w:t>
            </w:r>
          </w:p>
        </w:tc>
      </w:tr>
      <w:tr w:rsidR="00DC0C0B" w14:paraId="069E37F8" w14:textId="77777777">
        <w:trPr>
          <w:trHeight w:val="675"/>
        </w:trPr>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5E71B8" w14:textId="77777777" w:rsidR="00DC0C0B" w:rsidRDefault="00350FAC">
            <w:pPr>
              <w:spacing w:line="276" w:lineRule="auto"/>
              <w:jc w:val="both"/>
              <w:rPr>
                <w:b/>
                <w:sz w:val="12"/>
                <w:szCs w:val="12"/>
              </w:rPr>
            </w:pPr>
            <w:r>
              <w:rPr>
                <w:b/>
                <w:sz w:val="12"/>
                <w:szCs w:val="12"/>
              </w:rPr>
              <w:t xml:space="preserve">60 </w:t>
            </w:r>
            <w:proofErr w:type="gramStart"/>
            <w:r>
              <w:rPr>
                <w:b/>
                <w:sz w:val="12"/>
                <w:szCs w:val="12"/>
              </w:rPr>
              <w:t>En</w:t>
            </w:r>
            <w:proofErr w:type="gramEnd"/>
            <w:r>
              <w:rPr>
                <w:b/>
                <w:sz w:val="12"/>
                <w:szCs w:val="12"/>
              </w:rPr>
              <w:t xml:space="preserve"> adelante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3D6CDF" w14:textId="77777777" w:rsidR="00DC0C0B" w:rsidRDefault="00350FAC">
            <w:pPr>
              <w:spacing w:line="276" w:lineRule="auto"/>
              <w:ind w:left="360"/>
              <w:jc w:val="center"/>
              <w:rPr>
                <w:b/>
                <w:sz w:val="12"/>
                <w:szCs w:val="12"/>
              </w:rPr>
            </w:pPr>
            <w:r>
              <w:rPr>
                <w:b/>
                <w:sz w:val="12"/>
                <w:szCs w:val="12"/>
              </w:rPr>
              <w:t xml:space="preserve"> </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86765C" w14:textId="77777777" w:rsidR="00DC0C0B" w:rsidRDefault="00350FAC">
            <w:pPr>
              <w:spacing w:line="276" w:lineRule="auto"/>
              <w:ind w:left="360"/>
              <w:jc w:val="center"/>
              <w:rPr>
                <w:b/>
                <w:sz w:val="12"/>
                <w:szCs w:val="12"/>
              </w:rPr>
            </w:pPr>
            <w:r>
              <w:rPr>
                <w:b/>
                <w:sz w:val="12"/>
                <w:szCs w:val="12"/>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39778EF9" w14:textId="77777777" w:rsidR="00DC0C0B" w:rsidRDefault="00DC0C0B">
            <w:pPr>
              <w:spacing w:line="276" w:lineRule="auto"/>
              <w:ind w:left="360"/>
              <w:jc w:val="center"/>
              <w:rPr>
                <w:b/>
                <w:sz w:val="12"/>
                <w:szCs w:val="1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B4C158" w14:textId="77777777" w:rsidR="00DC0C0B" w:rsidRDefault="00350FAC">
            <w:pPr>
              <w:spacing w:line="276" w:lineRule="auto"/>
              <w:ind w:left="360"/>
              <w:jc w:val="center"/>
              <w:rPr>
                <w:b/>
                <w:sz w:val="12"/>
                <w:szCs w:val="12"/>
              </w:rPr>
            </w:pPr>
            <w:r>
              <w:rPr>
                <w:b/>
                <w:sz w:val="12"/>
                <w:szCs w:val="12"/>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6A3379" w14:textId="77777777" w:rsidR="00DC0C0B" w:rsidRDefault="00350FAC">
            <w:pPr>
              <w:spacing w:line="276" w:lineRule="auto"/>
              <w:ind w:left="360"/>
              <w:jc w:val="center"/>
              <w:rPr>
                <w:b/>
                <w:sz w:val="12"/>
                <w:szCs w:val="12"/>
              </w:rPr>
            </w:pPr>
            <w:r>
              <w:rPr>
                <w:b/>
                <w:sz w:val="12"/>
                <w:szCs w:val="12"/>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456F03"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C0BFEC" w14:textId="77777777" w:rsidR="00DC0C0B" w:rsidRDefault="00350FAC">
            <w:pPr>
              <w:spacing w:line="276" w:lineRule="auto"/>
              <w:ind w:left="360"/>
              <w:jc w:val="center"/>
              <w:rPr>
                <w:b/>
                <w:sz w:val="12"/>
                <w:szCs w:val="12"/>
              </w:rPr>
            </w:pPr>
            <w:r>
              <w:rPr>
                <w:b/>
                <w:sz w:val="12"/>
                <w:szCs w:val="12"/>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8FA7E8"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297420" w14:textId="77777777" w:rsidR="00DC0C0B" w:rsidRDefault="00350FAC">
            <w:pPr>
              <w:spacing w:line="276" w:lineRule="auto"/>
              <w:ind w:left="360"/>
              <w:jc w:val="center"/>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58F1C6" w14:textId="77777777" w:rsidR="00DC0C0B" w:rsidRDefault="00350FAC">
            <w:pPr>
              <w:spacing w:line="276" w:lineRule="auto"/>
              <w:ind w:left="360"/>
              <w:jc w:val="center"/>
              <w:rPr>
                <w:b/>
                <w:sz w:val="12"/>
                <w:szCs w:val="12"/>
              </w:rPr>
            </w:pPr>
            <w:r>
              <w:rPr>
                <w:b/>
                <w:sz w:val="12"/>
                <w:szCs w:val="12"/>
              </w:rPr>
              <w:t xml:space="preserve"> </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D402653" w14:textId="77777777" w:rsidR="00DC0C0B" w:rsidRDefault="00350FAC">
            <w:pPr>
              <w:spacing w:line="276" w:lineRule="auto"/>
              <w:ind w:left="360"/>
              <w:jc w:val="both"/>
              <w:rPr>
                <w:b/>
                <w:sz w:val="12"/>
                <w:szCs w:val="12"/>
              </w:rPr>
            </w:pPr>
            <w:r>
              <w:rPr>
                <w:b/>
                <w:sz w:val="12"/>
                <w:szCs w:val="12"/>
              </w:rPr>
              <w:t xml:space="preserve"> </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0B1F7C" w14:textId="77777777" w:rsidR="00DC0C0B" w:rsidRDefault="00350FAC">
            <w:pPr>
              <w:spacing w:line="276" w:lineRule="auto"/>
              <w:ind w:left="360"/>
              <w:jc w:val="center"/>
              <w:rPr>
                <w:b/>
                <w:sz w:val="12"/>
                <w:szCs w:val="12"/>
              </w:rPr>
            </w:pPr>
            <w:r>
              <w:rPr>
                <w:b/>
                <w:sz w:val="12"/>
                <w:szCs w:val="12"/>
              </w:rPr>
              <w:t xml:space="preserve"> </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C3B004" w14:textId="77777777" w:rsidR="00DC0C0B" w:rsidRDefault="00350FAC">
            <w:pPr>
              <w:spacing w:line="276" w:lineRule="auto"/>
              <w:ind w:left="360"/>
              <w:jc w:val="center"/>
              <w:rPr>
                <w:b/>
                <w:sz w:val="12"/>
                <w:szCs w:val="12"/>
              </w:rPr>
            </w:pPr>
            <w:r>
              <w:rPr>
                <w:b/>
                <w:sz w:val="12"/>
                <w:szCs w:val="12"/>
              </w:rPr>
              <w:t xml:space="preserve"> </w:t>
            </w:r>
          </w:p>
        </w:tc>
        <w:tc>
          <w:tcPr>
            <w:tcW w:w="3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44465E" w14:textId="77777777" w:rsidR="00DC0C0B" w:rsidRDefault="00350FAC">
            <w:pPr>
              <w:spacing w:line="276" w:lineRule="auto"/>
              <w:ind w:left="360"/>
              <w:jc w:val="center"/>
              <w:rPr>
                <w:b/>
                <w:sz w:val="12"/>
                <w:szCs w:val="12"/>
              </w:rPr>
            </w:pPr>
            <w:r>
              <w:rPr>
                <w:b/>
                <w:sz w:val="12"/>
                <w:szCs w:val="12"/>
              </w:rPr>
              <w:t xml:space="preserve"> </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4C77D6" w14:textId="77777777" w:rsidR="00DC0C0B" w:rsidRDefault="00350FAC">
            <w:pPr>
              <w:spacing w:line="276" w:lineRule="auto"/>
              <w:ind w:left="360"/>
              <w:jc w:val="center"/>
              <w:rPr>
                <w:b/>
                <w:sz w:val="12"/>
                <w:szCs w:val="12"/>
              </w:rPr>
            </w:pPr>
            <w:r>
              <w:rPr>
                <w:b/>
                <w:i/>
                <w:sz w:val="12"/>
                <w:szCs w:val="12"/>
              </w:rPr>
              <w:t xml:space="preserve"> </w:t>
            </w:r>
          </w:p>
        </w:tc>
      </w:tr>
      <w:tr w:rsidR="00DC0C0B" w14:paraId="7E89A478" w14:textId="77777777">
        <w:trPr>
          <w:trHeight w:val="675"/>
        </w:trPr>
        <w:tc>
          <w:tcPr>
            <w:tcW w:w="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D5D5DE" w14:textId="77777777" w:rsidR="00DC0C0B" w:rsidRDefault="00350FAC">
            <w:pPr>
              <w:spacing w:line="276" w:lineRule="auto"/>
              <w:jc w:val="both"/>
              <w:rPr>
                <w:b/>
                <w:sz w:val="12"/>
                <w:szCs w:val="12"/>
                <w:highlight w:val="yellow"/>
              </w:rPr>
            </w:pPr>
            <w:proofErr w:type="gramStart"/>
            <w:r>
              <w:rPr>
                <w:b/>
                <w:sz w:val="12"/>
                <w:szCs w:val="12"/>
              </w:rPr>
              <w:t>TOTAL</w:t>
            </w:r>
            <w:proofErr w:type="gramEnd"/>
            <w:r>
              <w:rPr>
                <w:b/>
                <w:sz w:val="12"/>
                <w:szCs w:val="12"/>
              </w:rPr>
              <w:t xml:space="preserve"> DE POBLACIÓN DE REFERENCIA</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AAF5D" w14:textId="77777777" w:rsidR="00DC0C0B" w:rsidRDefault="00350FAC">
            <w:pPr>
              <w:spacing w:line="276" w:lineRule="auto"/>
              <w:ind w:left="360"/>
              <w:jc w:val="center"/>
              <w:rPr>
                <w:b/>
                <w:sz w:val="12"/>
                <w:szCs w:val="12"/>
              </w:rPr>
            </w:pPr>
            <w:r>
              <w:rPr>
                <w:b/>
                <w:sz w:val="12"/>
                <w:szCs w:val="12"/>
              </w:rPr>
              <w:t>18910</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A67D98" w14:textId="77777777" w:rsidR="00DC0C0B" w:rsidRDefault="00350FAC">
            <w:pPr>
              <w:spacing w:line="276" w:lineRule="auto"/>
              <w:ind w:left="360"/>
              <w:jc w:val="center"/>
              <w:rPr>
                <w:b/>
                <w:sz w:val="12"/>
                <w:szCs w:val="12"/>
              </w:rPr>
            </w:pPr>
            <w:r>
              <w:rPr>
                <w:b/>
                <w:sz w:val="12"/>
                <w:szCs w:val="12"/>
              </w:rPr>
              <w:t>10648</w:t>
            </w:r>
          </w:p>
        </w:tc>
        <w:tc>
          <w:tcPr>
            <w:tcW w:w="896" w:type="dxa"/>
            <w:tcBorders>
              <w:top w:val="single" w:sz="4" w:space="0" w:color="000000"/>
              <w:left w:val="single" w:sz="4" w:space="0" w:color="000000"/>
              <w:bottom w:val="single" w:sz="4" w:space="0" w:color="000000"/>
              <w:right w:val="single" w:sz="4" w:space="0" w:color="000000"/>
            </w:tcBorders>
            <w:vAlign w:val="center"/>
          </w:tcPr>
          <w:p w14:paraId="432CFEF8" w14:textId="77777777" w:rsidR="00DC0C0B" w:rsidRDefault="00350FAC">
            <w:pPr>
              <w:spacing w:line="276" w:lineRule="auto"/>
              <w:ind w:left="360"/>
              <w:jc w:val="right"/>
              <w:rPr>
                <w:b/>
                <w:sz w:val="12"/>
                <w:szCs w:val="12"/>
              </w:rPr>
            </w:pPr>
            <w:r>
              <w:rPr>
                <w:b/>
                <w:sz w:val="12"/>
                <w:szCs w:val="12"/>
              </w:rPr>
              <w:t>42</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3E4643" w14:textId="77777777" w:rsidR="00DC0C0B" w:rsidRDefault="00DC0C0B">
            <w:pPr>
              <w:spacing w:line="276" w:lineRule="auto"/>
              <w:ind w:left="360"/>
              <w:jc w:val="center"/>
              <w:rPr>
                <w:b/>
                <w:sz w:val="12"/>
                <w:szCs w:val="12"/>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1A4DD5" w14:textId="77777777" w:rsidR="00DC0C0B" w:rsidRDefault="00DC0C0B">
            <w:pPr>
              <w:spacing w:line="276" w:lineRule="auto"/>
              <w:ind w:left="360"/>
              <w:jc w:val="center"/>
              <w:rPr>
                <w:b/>
                <w:sz w:val="12"/>
                <w:szCs w:val="12"/>
                <w:highlight w:val="yellow"/>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28C7E2" w14:textId="77777777" w:rsidR="00DC0C0B" w:rsidRDefault="00DC0C0B">
            <w:pPr>
              <w:spacing w:line="276" w:lineRule="auto"/>
              <w:ind w:left="360"/>
              <w:jc w:val="center"/>
              <w:rPr>
                <w:b/>
                <w:sz w:val="12"/>
                <w:szCs w:val="12"/>
                <w:highlight w:val="yellow"/>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890B54" w14:textId="77777777" w:rsidR="00DC0C0B" w:rsidRDefault="00DC0C0B">
            <w:pPr>
              <w:spacing w:line="276" w:lineRule="auto"/>
              <w:ind w:left="360"/>
              <w:jc w:val="center"/>
              <w:rPr>
                <w:b/>
                <w:sz w:val="12"/>
                <w:szCs w:val="12"/>
                <w:highlight w:val="yellow"/>
              </w:rPr>
            </w:pP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849AD0" w14:textId="77777777" w:rsidR="00DC0C0B" w:rsidRDefault="00DC0C0B">
            <w:pPr>
              <w:spacing w:line="276" w:lineRule="auto"/>
              <w:ind w:left="360"/>
              <w:jc w:val="center"/>
              <w:rPr>
                <w:b/>
                <w:sz w:val="12"/>
                <w:szCs w:val="12"/>
                <w:highlight w:val="yellow"/>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33FCCC" w14:textId="77777777" w:rsidR="00DC0C0B" w:rsidRDefault="00DC0C0B">
            <w:pPr>
              <w:spacing w:line="276" w:lineRule="auto"/>
              <w:ind w:left="360"/>
              <w:jc w:val="center"/>
              <w:rPr>
                <w:b/>
                <w:sz w:val="12"/>
                <w:szCs w:val="12"/>
                <w:highlight w:val="yellow"/>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75F2DB" w14:textId="77777777" w:rsidR="00DC0C0B" w:rsidRDefault="00DC0C0B">
            <w:pPr>
              <w:spacing w:line="276" w:lineRule="auto"/>
              <w:ind w:left="360"/>
              <w:jc w:val="center"/>
              <w:rPr>
                <w:b/>
                <w:sz w:val="12"/>
                <w:szCs w:val="12"/>
                <w:highlight w:val="yellow"/>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9F27FBE" w14:textId="77777777" w:rsidR="00DC0C0B" w:rsidRDefault="00DC0C0B">
            <w:pPr>
              <w:spacing w:line="276" w:lineRule="auto"/>
              <w:ind w:left="360"/>
              <w:jc w:val="both"/>
              <w:rPr>
                <w:b/>
                <w:sz w:val="12"/>
                <w:szCs w:val="12"/>
                <w:highlight w:val="yellow"/>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1B811A" w14:textId="77777777" w:rsidR="00DC0C0B" w:rsidRDefault="00DC0C0B">
            <w:pPr>
              <w:spacing w:line="276" w:lineRule="auto"/>
              <w:ind w:left="360"/>
              <w:jc w:val="center"/>
              <w:rPr>
                <w:b/>
                <w:sz w:val="12"/>
                <w:szCs w:val="12"/>
                <w:highlight w:val="yellow"/>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349D90" w14:textId="77777777" w:rsidR="00DC0C0B" w:rsidRDefault="00DC0C0B">
            <w:pPr>
              <w:spacing w:line="276" w:lineRule="auto"/>
              <w:ind w:left="360"/>
              <w:jc w:val="center"/>
              <w:rPr>
                <w:b/>
                <w:sz w:val="12"/>
                <w:szCs w:val="12"/>
                <w:highlight w:val="yellow"/>
              </w:rPr>
            </w:pPr>
          </w:p>
        </w:tc>
        <w:tc>
          <w:tcPr>
            <w:tcW w:w="3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8D4BFE" w14:textId="77777777" w:rsidR="00DC0C0B" w:rsidRDefault="00DC0C0B">
            <w:pPr>
              <w:spacing w:line="276" w:lineRule="auto"/>
              <w:ind w:left="360"/>
              <w:jc w:val="center"/>
              <w:rPr>
                <w:b/>
                <w:sz w:val="12"/>
                <w:szCs w:val="12"/>
                <w:highlight w:val="yellow"/>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A92F55" w14:textId="77777777" w:rsidR="00DC0C0B" w:rsidRDefault="00DC0C0B">
            <w:pPr>
              <w:spacing w:line="276" w:lineRule="auto"/>
              <w:ind w:left="360"/>
              <w:jc w:val="center"/>
              <w:rPr>
                <w:b/>
                <w:i/>
                <w:sz w:val="12"/>
                <w:szCs w:val="12"/>
                <w:highlight w:val="yellow"/>
              </w:rPr>
            </w:pPr>
          </w:p>
        </w:tc>
      </w:tr>
    </w:tbl>
    <w:p w14:paraId="01779293" w14:textId="77777777" w:rsidR="00DC0C0B" w:rsidRDefault="00DC0C0B">
      <w:pPr>
        <w:spacing w:line="276" w:lineRule="auto"/>
        <w:jc w:val="both"/>
        <w:rPr>
          <w:b/>
        </w:rPr>
      </w:pPr>
    </w:p>
    <w:tbl>
      <w:tblPr>
        <w:tblStyle w:val="a6"/>
        <w:tblW w:w="7229" w:type="dxa"/>
        <w:tblInd w:w="279" w:type="dxa"/>
        <w:tblBorders>
          <w:top w:val="nil"/>
          <w:left w:val="nil"/>
          <w:bottom w:val="nil"/>
          <w:right w:val="nil"/>
          <w:insideH w:val="nil"/>
          <w:insideV w:val="nil"/>
        </w:tblBorders>
        <w:tblLayout w:type="fixed"/>
        <w:tblLook w:val="0600" w:firstRow="0" w:lastRow="0" w:firstColumn="0" w:lastColumn="0" w:noHBand="1" w:noVBand="1"/>
      </w:tblPr>
      <w:tblGrid>
        <w:gridCol w:w="2835"/>
        <w:gridCol w:w="4394"/>
      </w:tblGrid>
      <w:tr w:rsidR="00DC0C0B" w14:paraId="55060D8D" w14:textId="77777777">
        <w:trPr>
          <w:trHeight w:val="315"/>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33EB1FF" w14:textId="77777777" w:rsidR="00DC0C0B" w:rsidRDefault="00350FAC">
            <w:pPr>
              <w:pBdr>
                <w:top w:val="nil"/>
                <w:left w:val="nil"/>
                <w:bottom w:val="nil"/>
                <w:right w:val="nil"/>
                <w:between w:val="nil"/>
              </w:pBdr>
              <w:spacing w:line="276" w:lineRule="auto"/>
              <w:rPr>
                <w:b/>
                <w:sz w:val="18"/>
                <w:szCs w:val="18"/>
              </w:rPr>
            </w:pPr>
            <w:r>
              <w:rPr>
                <w:b/>
                <w:sz w:val="18"/>
                <w:szCs w:val="18"/>
              </w:rPr>
              <w:t>RESUMEN PARA MGA</w:t>
            </w:r>
          </w:p>
        </w:tc>
        <w:tc>
          <w:tcPr>
            <w:tcW w:w="4394"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773F5E00" w14:textId="77777777" w:rsidR="00DC0C0B" w:rsidRDefault="00350FAC">
            <w:pPr>
              <w:pBdr>
                <w:top w:val="nil"/>
                <w:left w:val="nil"/>
                <w:bottom w:val="nil"/>
                <w:right w:val="nil"/>
                <w:between w:val="nil"/>
              </w:pBdr>
              <w:spacing w:line="276" w:lineRule="auto"/>
              <w:rPr>
                <w:b/>
                <w:sz w:val="18"/>
                <w:szCs w:val="18"/>
              </w:rPr>
            </w:pPr>
            <w:r>
              <w:rPr>
                <w:b/>
                <w:sz w:val="18"/>
                <w:szCs w:val="18"/>
              </w:rPr>
              <w:t xml:space="preserve"> </w:t>
            </w:r>
          </w:p>
        </w:tc>
      </w:tr>
      <w:tr w:rsidR="00DC0C0B" w14:paraId="597A5BB0" w14:textId="77777777">
        <w:trPr>
          <w:trHeight w:val="315"/>
        </w:trPr>
        <w:tc>
          <w:tcPr>
            <w:tcW w:w="283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6442B542" w14:textId="77777777" w:rsidR="00DC0C0B" w:rsidRDefault="00350FAC">
            <w:pPr>
              <w:pBdr>
                <w:top w:val="nil"/>
                <w:left w:val="nil"/>
                <w:bottom w:val="nil"/>
                <w:right w:val="nil"/>
                <w:between w:val="nil"/>
              </w:pBdr>
              <w:spacing w:line="276" w:lineRule="auto"/>
              <w:rPr>
                <w:b/>
                <w:sz w:val="18"/>
                <w:szCs w:val="18"/>
              </w:rPr>
            </w:pPr>
            <w:r>
              <w:rPr>
                <w:b/>
                <w:sz w:val="18"/>
                <w:szCs w:val="18"/>
              </w:rPr>
              <w:t>Población afectada</w:t>
            </w:r>
          </w:p>
        </w:tc>
        <w:tc>
          <w:tcPr>
            <w:tcW w:w="4394" w:type="dxa"/>
            <w:tcBorders>
              <w:top w:val="nil"/>
              <w:left w:val="nil"/>
              <w:bottom w:val="single" w:sz="4" w:space="0" w:color="000000"/>
              <w:right w:val="single" w:sz="4" w:space="0" w:color="000000"/>
            </w:tcBorders>
            <w:tcMar>
              <w:top w:w="0" w:type="dxa"/>
              <w:left w:w="0" w:type="dxa"/>
              <w:bottom w:w="0" w:type="dxa"/>
              <w:right w:w="0" w:type="dxa"/>
            </w:tcMar>
            <w:vAlign w:val="bottom"/>
          </w:tcPr>
          <w:p w14:paraId="6E30996A" w14:textId="77777777" w:rsidR="00DC0C0B" w:rsidRDefault="00350FAC">
            <w:pPr>
              <w:pBdr>
                <w:top w:val="nil"/>
                <w:left w:val="nil"/>
                <w:bottom w:val="nil"/>
                <w:right w:val="nil"/>
                <w:between w:val="nil"/>
              </w:pBdr>
              <w:spacing w:line="276" w:lineRule="auto"/>
              <w:rPr>
                <w:sz w:val="18"/>
                <w:szCs w:val="18"/>
              </w:rPr>
            </w:pPr>
            <w:r>
              <w:rPr>
                <w:sz w:val="18"/>
                <w:szCs w:val="18"/>
              </w:rPr>
              <w:t>No. 7.412.166</w:t>
            </w:r>
          </w:p>
        </w:tc>
      </w:tr>
      <w:tr w:rsidR="00DC0C0B" w14:paraId="12E30037" w14:textId="77777777">
        <w:trPr>
          <w:trHeight w:val="315"/>
        </w:trPr>
        <w:tc>
          <w:tcPr>
            <w:tcW w:w="283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461C433B" w14:textId="77777777" w:rsidR="00DC0C0B" w:rsidRDefault="00350FAC">
            <w:pPr>
              <w:pBdr>
                <w:top w:val="nil"/>
                <w:left w:val="nil"/>
                <w:bottom w:val="nil"/>
                <w:right w:val="nil"/>
                <w:between w:val="nil"/>
              </w:pBdr>
              <w:spacing w:line="276" w:lineRule="auto"/>
              <w:rPr>
                <w:b/>
                <w:sz w:val="18"/>
                <w:szCs w:val="18"/>
              </w:rPr>
            </w:pPr>
            <w:r>
              <w:rPr>
                <w:b/>
                <w:sz w:val="18"/>
                <w:szCs w:val="18"/>
              </w:rPr>
              <w:t>Corresponde a</w:t>
            </w:r>
          </w:p>
        </w:tc>
        <w:tc>
          <w:tcPr>
            <w:tcW w:w="4394" w:type="dxa"/>
            <w:tcBorders>
              <w:top w:val="nil"/>
              <w:left w:val="nil"/>
              <w:bottom w:val="single" w:sz="4" w:space="0" w:color="000000"/>
              <w:right w:val="single" w:sz="4" w:space="0" w:color="000000"/>
            </w:tcBorders>
            <w:tcMar>
              <w:top w:w="0" w:type="dxa"/>
              <w:left w:w="0" w:type="dxa"/>
              <w:bottom w:w="0" w:type="dxa"/>
              <w:right w:w="0" w:type="dxa"/>
            </w:tcMar>
            <w:vAlign w:val="bottom"/>
          </w:tcPr>
          <w:p w14:paraId="454C1589" w14:textId="77777777" w:rsidR="00DC0C0B" w:rsidRDefault="00350FAC">
            <w:pPr>
              <w:pBdr>
                <w:top w:val="nil"/>
                <w:left w:val="nil"/>
                <w:bottom w:val="nil"/>
                <w:right w:val="nil"/>
                <w:between w:val="nil"/>
              </w:pBdr>
              <w:spacing w:line="276" w:lineRule="auto"/>
              <w:rPr>
                <w:sz w:val="18"/>
                <w:szCs w:val="18"/>
              </w:rPr>
            </w:pPr>
            <w:r>
              <w:rPr>
                <w:sz w:val="18"/>
                <w:szCs w:val="18"/>
              </w:rPr>
              <w:t>Habitantes de Bogotá</w:t>
            </w:r>
          </w:p>
        </w:tc>
      </w:tr>
      <w:tr w:rsidR="00DC0C0B" w14:paraId="1BB02229" w14:textId="77777777">
        <w:trPr>
          <w:trHeight w:val="315"/>
        </w:trPr>
        <w:tc>
          <w:tcPr>
            <w:tcW w:w="283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298BF07C" w14:textId="77777777" w:rsidR="00DC0C0B" w:rsidRDefault="00350FAC">
            <w:pPr>
              <w:pBdr>
                <w:top w:val="nil"/>
                <w:left w:val="nil"/>
                <w:bottom w:val="nil"/>
                <w:right w:val="nil"/>
                <w:between w:val="nil"/>
              </w:pBdr>
              <w:spacing w:line="276" w:lineRule="auto"/>
              <w:rPr>
                <w:b/>
                <w:sz w:val="18"/>
                <w:szCs w:val="18"/>
              </w:rPr>
            </w:pPr>
            <w:r>
              <w:rPr>
                <w:b/>
                <w:sz w:val="18"/>
                <w:szCs w:val="18"/>
              </w:rPr>
              <w:t>Población objetivo</w:t>
            </w:r>
          </w:p>
        </w:tc>
        <w:tc>
          <w:tcPr>
            <w:tcW w:w="4394" w:type="dxa"/>
            <w:tcBorders>
              <w:top w:val="nil"/>
              <w:left w:val="nil"/>
              <w:bottom w:val="single" w:sz="4" w:space="0" w:color="000000"/>
              <w:right w:val="single" w:sz="4" w:space="0" w:color="000000"/>
            </w:tcBorders>
            <w:tcMar>
              <w:top w:w="0" w:type="dxa"/>
              <w:left w:w="0" w:type="dxa"/>
              <w:bottom w:w="0" w:type="dxa"/>
              <w:right w:w="0" w:type="dxa"/>
            </w:tcMar>
            <w:vAlign w:val="bottom"/>
          </w:tcPr>
          <w:p w14:paraId="789588DB" w14:textId="77777777" w:rsidR="00DC0C0B" w:rsidRDefault="00350FAC">
            <w:pPr>
              <w:pBdr>
                <w:top w:val="nil"/>
                <w:left w:val="nil"/>
                <w:bottom w:val="nil"/>
                <w:right w:val="nil"/>
                <w:between w:val="nil"/>
              </w:pBdr>
              <w:spacing w:line="276" w:lineRule="auto"/>
              <w:rPr>
                <w:sz w:val="18"/>
                <w:szCs w:val="18"/>
              </w:rPr>
            </w:pPr>
            <w:r>
              <w:rPr>
                <w:sz w:val="18"/>
                <w:szCs w:val="18"/>
              </w:rPr>
              <w:t xml:space="preserve">No. </w:t>
            </w:r>
            <w:r>
              <w:rPr>
                <w:color w:val="000000"/>
                <w:sz w:val="18"/>
                <w:szCs w:val="18"/>
              </w:rPr>
              <w:t>29.600</w:t>
            </w:r>
          </w:p>
        </w:tc>
      </w:tr>
      <w:tr w:rsidR="00DC0C0B" w14:paraId="3E91048A" w14:textId="77777777">
        <w:trPr>
          <w:trHeight w:val="315"/>
        </w:trPr>
        <w:tc>
          <w:tcPr>
            <w:tcW w:w="283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F1B4840" w14:textId="77777777" w:rsidR="00DC0C0B" w:rsidRDefault="00350FAC">
            <w:pPr>
              <w:pBdr>
                <w:top w:val="nil"/>
                <w:left w:val="nil"/>
                <w:bottom w:val="nil"/>
                <w:right w:val="nil"/>
                <w:between w:val="nil"/>
              </w:pBdr>
              <w:spacing w:line="276" w:lineRule="auto"/>
              <w:rPr>
                <w:b/>
                <w:sz w:val="18"/>
                <w:szCs w:val="18"/>
              </w:rPr>
            </w:pPr>
            <w:r>
              <w:rPr>
                <w:b/>
                <w:sz w:val="18"/>
                <w:szCs w:val="18"/>
              </w:rPr>
              <w:t>Corresponde a</w:t>
            </w:r>
          </w:p>
        </w:tc>
        <w:tc>
          <w:tcPr>
            <w:tcW w:w="4394" w:type="dxa"/>
            <w:tcBorders>
              <w:top w:val="nil"/>
              <w:left w:val="nil"/>
              <w:bottom w:val="single" w:sz="4" w:space="0" w:color="000000"/>
              <w:right w:val="single" w:sz="4" w:space="0" w:color="000000"/>
            </w:tcBorders>
            <w:tcMar>
              <w:top w:w="0" w:type="dxa"/>
              <w:left w:w="0" w:type="dxa"/>
              <w:bottom w:w="0" w:type="dxa"/>
              <w:right w:w="0" w:type="dxa"/>
            </w:tcMar>
            <w:vAlign w:val="bottom"/>
          </w:tcPr>
          <w:p w14:paraId="64AF926B" w14:textId="77777777" w:rsidR="00DC0C0B" w:rsidRDefault="00350FAC">
            <w:pPr>
              <w:pBdr>
                <w:top w:val="nil"/>
                <w:left w:val="nil"/>
                <w:bottom w:val="nil"/>
                <w:right w:val="nil"/>
                <w:between w:val="nil"/>
              </w:pBdr>
              <w:spacing w:line="276" w:lineRule="auto"/>
              <w:rPr>
                <w:sz w:val="18"/>
                <w:szCs w:val="18"/>
              </w:rPr>
            </w:pPr>
            <w:r>
              <w:rPr>
                <w:sz w:val="18"/>
                <w:szCs w:val="18"/>
              </w:rPr>
              <w:t>Número de artistas identificados por el sector según el reporte de inscritos mitigación COVID19 – SCRD 2020.</w:t>
            </w:r>
          </w:p>
        </w:tc>
      </w:tr>
    </w:tbl>
    <w:p w14:paraId="5C67EAA9" w14:textId="77777777" w:rsidR="00DC0C0B" w:rsidRDefault="00DC0C0B">
      <w:pPr>
        <w:spacing w:line="276" w:lineRule="auto"/>
        <w:jc w:val="both"/>
        <w:rPr>
          <w:b/>
        </w:rPr>
      </w:pPr>
    </w:p>
    <w:p w14:paraId="19A24F01" w14:textId="77777777" w:rsidR="00DC0C0B" w:rsidRDefault="00350FAC">
      <w:pPr>
        <w:pStyle w:val="Ttulo2"/>
        <w:numPr>
          <w:ilvl w:val="1"/>
          <w:numId w:val="6"/>
        </w:numPr>
        <w:ind w:left="0" w:firstLine="360"/>
      </w:pPr>
      <w:bookmarkStart w:id="14" w:name="_heading=h.111kx3o" w:colFirst="0" w:colLast="0"/>
      <w:bookmarkEnd w:id="14"/>
      <w:r>
        <w:t>OBJETIVOS</w:t>
      </w:r>
    </w:p>
    <w:p w14:paraId="02BDABA3" w14:textId="77777777" w:rsidR="00DC0C0B" w:rsidRDefault="00DC0C0B">
      <w:pPr>
        <w:spacing w:line="276" w:lineRule="auto"/>
        <w:ind w:firstLine="360"/>
        <w:jc w:val="both"/>
      </w:pPr>
    </w:p>
    <w:p w14:paraId="416E50A0" w14:textId="77777777" w:rsidR="00DC0C0B" w:rsidRDefault="00350FAC">
      <w:pPr>
        <w:pStyle w:val="Ttulo3"/>
        <w:numPr>
          <w:ilvl w:val="2"/>
          <w:numId w:val="6"/>
        </w:numPr>
        <w:ind w:left="0" w:firstLine="360"/>
      </w:pPr>
      <w:bookmarkStart w:id="15" w:name="_heading=h.3l18frh" w:colFirst="0" w:colLast="0"/>
      <w:bookmarkEnd w:id="15"/>
      <w:r>
        <w:t>Objetivo general</w:t>
      </w:r>
    </w:p>
    <w:p w14:paraId="4017DDBF" w14:textId="77777777" w:rsidR="00DC0C0B" w:rsidRDefault="00DC0C0B">
      <w:pPr>
        <w:spacing w:line="276" w:lineRule="auto"/>
        <w:jc w:val="both"/>
      </w:pPr>
    </w:p>
    <w:p w14:paraId="6EA2CE23" w14:textId="77777777" w:rsidR="00DC0C0B" w:rsidRDefault="00350FAC">
      <w:pPr>
        <w:spacing w:line="276" w:lineRule="auto"/>
        <w:ind w:firstLine="360"/>
        <w:jc w:val="both"/>
      </w:pPr>
      <w:r>
        <w:t>Generar una estrategia sectorial de relacionamiento y cooperación internacional que permita articular las acciones de las diferentes entidades para fortalecer la gestión colectiva del conocimiento, movilizar recursos financiero</w:t>
      </w:r>
      <w:r>
        <w:t>s, técnicos y humanos y contribuir al posicionamiento cultural, artístico, patrimonial y deportivo de la ciudad.</w:t>
      </w:r>
    </w:p>
    <w:p w14:paraId="76CB082D" w14:textId="77777777" w:rsidR="00DC0C0B" w:rsidRDefault="00DC0C0B">
      <w:pPr>
        <w:spacing w:line="276" w:lineRule="auto"/>
        <w:ind w:firstLine="360"/>
        <w:jc w:val="both"/>
        <w:rPr>
          <w:b/>
        </w:rPr>
      </w:pPr>
    </w:p>
    <w:p w14:paraId="6605A31A" w14:textId="77777777" w:rsidR="00DC0C0B" w:rsidRDefault="00350FAC">
      <w:pPr>
        <w:pStyle w:val="Ttulo4"/>
        <w:numPr>
          <w:ilvl w:val="3"/>
          <w:numId w:val="6"/>
        </w:numPr>
        <w:ind w:left="0" w:firstLine="360"/>
      </w:pPr>
      <w:bookmarkStart w:id="16" w:name="_heading=h.206ipza" w:colFirst="0" w:colLast="0"/>
      <w:bookmarkEnd w:id="16"/>
      <w:r>
        <w:t>Indicadores del objetivo general</w:t>
      </w:r>
    </w:p>
    <w:p w14:paraId="014F06EC" w14:textId="77777777" w:rsidR="00DC0C0B" w:rsidRDefault="00DC0C0B"/>
    <w:p w14:paraId="4FC9437B" w14:textId="77777777" w:rsidR="00DC0C0B" w:rsidRDefault="00350FAC">
      <w:pPr>
        <w:spacing w:line="276" w:lineRule="auto"/>
        <w:ind w:firstLine="360"/>
        <w:jc w:val="both"/>
      </w:pPr>
      <w:r>
        <w:t xml:space="preserve">Se diligencia la meta del plan de desarrollo. Debe ser coherente la meta plan de desarrollo con la </w:t>
      </w:r>
      <w:r>
        <w:t>magnitud actual (línea base) del proyecto registrada en el numeral 1.2.3.</w:t>
      </w:r>
    </w:p>
    <w:p w14:paraId="772EA4EA" w14:textId="77777777" w:rsidR="00DC0C0B" w:rsidRDefault="00DC0C0B">
      <w:pPr>
        <w:spacing w:line="276" w:lineRule="auto"/>
        <w:ind w:firstLine="360"/>
        <w:jc w:val="both"/>
      </w:pPr>
    </w:p>
    <w:tbl>
      <w:tblPr>
        <w:tblStyle w:val="a7"/>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7"/>
        <w:gridCol w:w="3994"/>
        <w:gridCol w:w="1676"/>
      </w:tblGrid>
      <w:tr w:rsidR="00DC0C0B" w14:paraId="377260BB" w14:textId="77777777">
        <w:tc>
          <w:tcPr>
            <w:tcW w:w="2747" w:type="dxa"/>
            <w:vAlign w:val="center"/>
          </w:tcPr>
          <w:p w14:paraId="5379AB81" w14:textId="77777777" w:rsidR="00DC0C0B" w:rsidRDefault="00350FAC">
            <w:pPr>
              <w:spacing w:line="276" w:lineRule="auto"/>
              <w:jc w:val="center"/>
              <w:rPr>
                <w:b/>
                <w:sz w:val="18"/>
                <w:szCs w:val="18"/>
              </w:rPr>
            </w:pPr>
            <w:r>
              <w:rPr>
                <w:b/>
                <w:sz w:val="18"/>
                <w:szCs w:val="18"/>
              </w:rPr>
              <w:lastRenderedPageBreak/>
              <w:t>Indicador Objetivo</w:t>
            </w:r>
          </w:p>
        </w:tc>
        <w:tc>
          <w:tcPr>
            <w:tcW w:w="3994" w:type="dxa"/>
            <w:vAlign w:val="center"/>
          </w:tcPr>
          <w:p w14:paraId="7DB54F7F" w14:textId="77777777" w:rsidR="00DC0C0B" w:rsidRDefault="00350FAC">
            <w:pPr>
              <w:spacing w:line="276" w:lineRule="auto"/>
              <w:jc w:val="center"/>
              <w:rPr>
                <w:b/>
                <w:sz w:val="18"/>
                <w:szCs w:val="18"/>
              </w:rPr>
            </w:pPr>
            <w:r>
              <w:rPr>
                <w:b/>
                <w:sz w:val="18"/>
                <w:szCs w:val="18"/>
              </w:rPr>
              <w:t>Descripción</w:t>
            </w:r>
          </w:p>
        </w:tc>
        <w:tc>
          <w:tcPr>
            <w:tcW w:w="1676" w:type="dxa"/>
            <w:vAlign w:val="center"/>
          </w:tcPr>
          <w:p w14:paraId="2FB7C0F6" w14:textId="77777777" w:rsidR="00DC0C0B" w:rsidRDefault="00350FAC">
            <w:pPr>
              <w:spacing w:line="276" w:lineRule="auto"/>
              <w:jc w:val="center"/>
              <w:rPr>
                <w:b/>
                <w:sz w:val="18"/>
                <w:szCs w:val="18"/>
              </w:rPr>
            </w:pPr>
            <w:r>
              <w:rPr>
                <w:b/>
                <w:sz w:val="18"/>
                <w:szCs w:val="18"/>
              </w:rPr>
              <w:t>Fuente de verificación</w:t>
            </w:r>
          </w:p>
        </w:tc>
      </w:tr>
      <w:tr w:rsidR="00DC0C0B" w14:paraId="05138E17" w14:textId="77777777">
        <w:tc>
          <w:tcPr>
            <w:tcW w:w="2747" w:type="dxa"/>
            <w:vAlign w:val="center"/>
          </w:tcPr>
          <w:p w14:paraId="39F5A4B9" w14:textId="77777777" w:rsidR="00DC0C0B" w:rsidRDefault="00350FAC">
            <w:pPr>
              <w:spacing w:line="276" w:lineRule="auto"/>
              <w:jc w:val="both"/>
              <w:rPr>
                <w:sz w:val="18"/>
                <w:szCs w:val="18"/>
              </w:rPr>
            </w:pPr>
            <w:r>
              <w:rPr>
                <w:sz w:val="18"/>
                <w:szCs w:val="18"/>
              </w:rPr>
              <w:t>Número de estrategias de internacionalización generadas</w:t>
            </w:r>
          </w:p>
        </w:tc>
        <w:tc>
          <w:tcPr>
            <w:tcW w:w="3994" w:type="dxa"/>
            <w:vAlign w:val="center"/>
          </w:tcPr>
          <w:p w14:paraId="1FBD2F4A" w14:textId="77777777" w:rsidR="00DC0C0B" w:rsidRDefault="00350FAC">
            <w:pPr>
              <w:spacing w:line="276" w:lineRule="auto"/>
              <w:jc w:val="both"/>
              <w:rPr>
                <w:b/>
                <w:sz w:val="18"/>
                <w:szCs w:val="18"/>
              </w:rPr>
            </w:pPr>
            <w:r>
              <w:rPr>
                <w:b/>
                <w:sz w:val="18"/>
                <w:szCs w:val="18"/>
              </w:rPr>
              <w:t xml:space="preserve">Medido a través de: </w:t>
            </w:r>
            <w:r>
              <w:rPr>
                <w:sz w:val="18"/>
                <w:szCs w:val="18"/>
              </w:rPr>
              <w:t>número</w:t>
            </w:r>
          </w:p>
          <w:p w14:paraId="37CBFACE" w14:textId="77777777" w:rsidR="00DC0C0B" w:rsidRDefault="00350FAC">
            <w:pPr>
              <w:spacing w:line="276" w:lineRule="auto"/>
              <w:jc w:val="both"/>
              <w:rPr>
                <w:b/>
                <w:sz w:val="18"/>
                <w:szCs w:val="18"/>
              </w:rPr>
            </w:pPr>
            <w:r>
              <w:rPr>
                <w:b/>
                <w:sz w:val="18"/>
                <w:szCs w:val="18"/>
              </w:rPr>
              <w:t xml:space="preserve">Meta: </w:t>
            </w:r>
            <w:r>
              <w:rPr>
                <w:sz w:val="18"/>
                <w:szCs w:val="18"/>
              </w:rPr>
              <w:t>1</w:t>
            </w:r>
          </w:p>
          <w:p w14:paraId="27619145" w14:textId="77777777" w:rsidR="00DC0C0B" w:rsidRDefault="00350FAC">
            <w:pPr>
              <w:spacing w:line="276" w:lineRule="auto"/>
              <w:jc w:val="both"/>
              <w:rPr>
                <w:sz w:val="18"/>
                <w:szCs w:val="18"/>
              </w:rPr>
            </w:pPr>
            <w:r>
              <w:rPr>
                <w:b/>
                <w:sz w:val="18"/>
                <w:szCs w:val="18"/>
              </w:rPr>
              <w:t xml:space="preserve">Tipo de fuente: </w:t>
            </w:r>
            <w:r>
              <w:rPr>
                <w:sz w:val="18"/>
                <w:szCs w:val="18"/>
              </w:rPr>
              <w:t>SCRD</w:t>
            </w:r>
          </w:p>
        </w:tc>
        <w:tc>
          <w:tcPr>
            <w:tcW w:w="1676" w:type="dxa"/>
            <w:vAlign w:val="center"/>
          </w:tcPr>
          <w:p w14:paraId="650ED523" w14:textId="77777777" w:rsidR="00DC0C0B" w:rsidRDefault="00350FAC">
            <w:pPr>
              <w:spacing w:line="276" w:lineRule="auto"/>
              <w:jc w:val="center"/>
              <w:rPr>
                <w:sz w:val="18"/>
                <w:szCs w:val="18"/>
              </w:rPr>
            </w:pPr>
            <w:r>
              <w:rPr>
                <w:sz w:val="18"/>
                <w:szCs w:val="18"/>
              </w:rPr>
              <w:t>SEGPLAN</w:t>
            </w:r>
          </w:p>
        </w:tc>
      </w:tr>
    </w:tbl>
    <w:p w14:paraId="5A3EAAD2" w14:textId="77777777" w:rsidR="00DC0C0B" w:rsidRDefault="00350FAC">
      <w:pPr>
        <w:pStyle w:val="Ttulo3"/>
        <w:numPr>
          <w:ilvl w:val="2"/>
          <w:numId w:val="6"/>
        </w:numPr>
        <w:ind w:left="0" w:firstLine="360"/>
      </w:pPr>
      <w:bookmarkStart w:id="17" w:name="_heading=h.4k668n3" w:colFirst="0" w:colLast="0"/>
      <w:bookmarkEnd w:id="17"/>
      <w:r>
        <w:t>Objetivos específicos</w:t>
      </w:r>
    </w:p>
    <w:p w14:paraId="312C2969" w14:textId="77777777" w:rsidR="00DC0C0B" w:rsidRDefault="00DC0C0B">
      <w:pPr>
        <w:pBdr>
          <w:top w:val="nil"/>
          <w:left w:val="nil"/>
          <w:bottom w:val="nil"/>
          <w:right w:val="nil"/>
          <w:between w:val="nil"/>
        </w:pBdr>
        <w:spacing w:line="276" w:lineRule="auto"/>
        <w:ind w:firstLine="360"/>
        <w:jc w:val="both"/>
        <w:rPr>
          <w:b/>
        </w:rPr>
      </w:pPr>
    </w:p>
    <w:tbl>
      <w:tblPr>
        <w:tblStyle w:val="a8"/>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1"/>
        <w:gridCol w:w="3362"/>
      </w:tblGrid>
      <w:tr w:rsidR="00DC0C0B" w14:paraId="079F61D6" w14:textId="77777777">
        <w:tc>
          <w:tcPr>
            <w:tcW w:w="5001" w:type="dxa"/>
          </w:tcPr>
          <w:p w14:paraId="063D62EF" w14:textId="77777777" w:rsidR="00DC0C0B" w:rsidRDefault="00350FAC">
            <w:pPr>
              <w:widowControl/>
              <w:spacing w:line="276" w:lineRule="auto"/>
              <w:jc w:val="center"/>
              <w:rPr>
                <w:b/>
                <w:sz w:val="18"/>
                <w:szCs w:val="18"/>
              </w:rPr>
            </w:pPr>
            <w:r>
              <w:rPr>
                <w:b/>
                <w:sz w:val="18"/>
                <w:szCs w:val="18"/>
              </w:rPr>
              <w:t>Causa relacionada</w:t>
            </w:r>
          </w:p>
        </w:tc>
        <w:tc>
          <w:tcPr>
            <w:tcW w:w="3362" w:type="dxa"/>
          </w:tcPr>
          <w:p w14:paraId="7C0930BB" w14:textId="77777777" w:rsidR="00DC0C0B" w:rsidRDefault="00350FAC">
            <w:pPr>
              <w:widowControl/>
              <w:spacing w:line="276" w:lineRule="auto"/>
              <w:jc w:val="center"/>
              <w:rPr>
                <w:b/>
                <w:sz w:val="18"/>
                <w:szCs w:val="18"/>
              </w:rPr>
            </w:pPr>
            <w:r>
              <w:rPr>
                <w:b/>
                <w:sz w:val="18"/>
                <w:szCs w:val="18"/>
              </w:rPr>
              <w:t>Objetivos específicos</w:t>
            </w:r>
          </w:p>
        </w:tc>
      </w:tr>
      <w:tr w:rsidR="00DC0C0B" w14:paraId="64DA9A3F" w14:textId="77777777">
        <w:tc>
          <w:tcPr>
            <w:tcW w:w="5001" w:type="dxa"/>
          </w:tcPr>
          <w:p w14:paraId="0878F170" w14:textId="77777777" w:rsidR="00DC0C0B" w:rsidRDefault="00350FAC">
            <w:pPr>
              <w:widowControl/>
              <w:spacing w:line="276" w:lineRule="auto"/>
              <w:jc w:val="both"/>
              <w:rPr>
                <w:b/>
                <w:sz w:val="18"/>
                <w:szCs w:val="18"/>
              </w:rPr>
            </w:pPr>
            <w:r>
              <w:rPr>
                <w:b/>
                <w:sz w:val="18"/>
                <w:szCs w:val="18"/>
              </w:rPr>
              <w:t>Causa directa 1</w:t>
            </w:r>
          </w:p>
          <w:p w14:paraId="22D30CFD" w14:textId="77777777" w:rsidR="00DC0C0B" w:rsidRDefault="00350FAC">
            <w:pPr>
              <w:widowControl/>
              <w:spacing w:line="276" w:lineRule="auto"/>
              <w:jc w:val="both"/>
              <w:rPr>
                <w:sz w:val="18"/>
                <w:szCs w:val="18"/>
              </w:rPr>
            </w:pPr>
            <w:r>
              <w:rPr>
                <w:sz w:val="18"/>
                <w:szCs w:val="18"/>
              </w:rPr>
              <w:t>Ausencia de lineamientos técnicos sectoriales para el relacionamiento y la cooperación internacional</w:t>
            </w:r>
          </w:p>
          <w:p w14:paraId="15A5FB56" w14:textId="77777777" w:rsidR="00DC0C0B" w:rsidRDefault="00DC0C0B">
            <w:pPr>
              <w:widowControl/>
              <w:spacing w:line="276" w:lineRule="auto"/>
              <w:jc w:val="both"/>
              <w:rPr>
                <w:sz w:val="18"/>
                <w:szCs w:val="18"/>
              </w:rPr>
            </w:pPr>
          </w:p>
          <w:p w14:paraId="1BA7D947" w14:textId="77777777" w:rsidR="00DC0C0B" w:rsidRDefault="00DC0C0B">
            <w:pPr>
              <w:widowControl/>
              <w:spacing w:line="276" w:lineRule="auto"/>
              <w:jc w:val="both"/>
              <w:rPr>
                <w:b/>
                <w:sz w:val="18"/>
                <w:szCs w:val="18"/>
              </w:rPr>
            </w:pPr>
          </w:p>
          <w:p w14:paraId="114733C4" w14:textId="77777777" w:rsidR="00DC0C0B" w:rsidRDefault="00DC0C0B">
            <w:pPr>
              <w:widowControl/>
              <w:spacing w:line="276" w:lineRule="auto"/>
              <w:jc w:val="both"/>
              <w:rPr>
                <w:b/>
                <w:sz w:val="18"/>
                <w:szCs w:val="18"/>
              </w:rPr>
            </w:pPr>
          </w:p>
          <w:p w14:paraId="739997CE" w14:textId="77777777" w:rsidR="00DC0C0B" w:rsidRDefault="00350FAC">
            <w:pPr>
              <w:widowControl/>
              <w:spacing w:line="276" w:lineRule="auto"/>
              <w:jc w:val="both"/>
              <w:rPr>
                <w:b/>
                <w:sz w:val="18"/>
                <w:szCs w:val="18"/>
              </w:rPr>
            </w:pPr>
            <w:r>
              <w:rPr>
                <w:b/>
                <w:sz w:val="18"/>
                <w:szCs w:val="18"/>
              </w:rPr>
              <w:t>Causa Indirecta 1.</w:t>
            </w:r>
          </w:p>
          <w:p w14:paraId="66619D1D" w14:textId="77777777" w:rsidR="00DC0C0B" w:rsidRDefault="00350FAC">
            <w:pPr>
              <w:widowControl/>
              <w:spacing w:line="276" w:lineRule="auto"/>
              <w:jc w:val="both"/>
              <w:rPr>
                <w:sz w:val="18"/>
                <w:szCs w:val="18"/>
              </w:rPr>
            </w:pPr>
            <w:r>
              <w:rPr>
                <w:sz w:val="18"/>
                <w:szCs w:val="18"/>
              </w:rPr>
              <w:t xml:space="preserve">Débil priorización en las agendas del </w:t>
            </w:r>
            <w:r>
              <w:rPr>
                <w:sz w:val="18"/>
                <w:szCs w:val="18"/>
              </w:rPr>
              <w:t>componente de gestión de conocimiento en los programas y proyectos</w:t>
            </w:r>
          </w:p>
        </w:tc>
        <w:tc>
          <w:tcPr>
            <w:tcW w:w="3362" w:type="dxa"/>
          </w:tcPr>
          <w:p w14:paraId="49D5554D" w14:textId="77777777" w:rsidR="00DC0C0B" w:rsidRDefault="00350FAC">
            <w:pPr>
              <w:widowControl/>
              <w:spacing w:line="276" w:lineRule="auto"/>
              <w:jc w:val="both"/>
              <w:rPr>
                <w:b/>
                <w:sz w:val="18"/>
                <w:szCs w:val="18"/>
              </w:rPr>
            </w:pPr>
            <w:r>
              <w:rPr>
                <w:b/>
                <w:sz w:val="18"/>
                <w:szCs w:val="18"/>
              </w:rPr>
              <w:t>Objetivo Específico 1</w:t>
            </w:r>
          </w:p>
          <w:p w14:paraId="183636CE" w14:textId="77777777" w:rsidR="00DC0C0B" w:rsidRDefault="00350FAC">
            <w:pPr>
              <w:widowControl/>
              <w:spacing w:line="276" w:lineRule="auto"/>
              <w:jc w:val="both"/>
              <w:rPr>
                <w:sz w:val="18"/>
                <w:szCs w:val="18"/>
              </w:rPr>
            </w:pPr>
            <w:r>
              <w:rPr>
                <w:sz w:val="18"/>
                <w:szCs w:val="18"/>
              </w:rPr>
              <w:t>Elaborar un documento de lineamientos técnicos sectoriales para el relacionamiento y la cooperación internacional.</w:t>
            </w:r>
          </w:p>
          <w:p w14:paraId="72E1296A" w14:textId="77777777" w:rsidR="00DC0C0B" w:rsidRDefault="00DC0C0B">
            <w:pPr>
              <w:widowControl/>
              <w:spacing w:line="276" w:lineRule="auto"/>
              <w:jc w:val="both"/>
              <w:rPr>
                <w:sz w:val="18"/>
                <w:szCs w:val="18"/>
              </w:rPr>
            </w:pPr>
          </w:p>
          <w:p w14:paraId="42FECAA2" w14:textId="77777777" w:rsidR="00DC0C0B" w:rsidRDefault="00350FAC">
            <w:pPr>
              <w:widowControl/>
              <w:spacing w:line="276" w:lineRule="auto"/>
              <w:jc w:val="both"/>
              <w:rPr>
                <w:b/>
                <w:sz w:val="18"/>
                <w:szCs w:val="18"/>
              </w:rPr>
            </w:pPr>
            <w:r>
              <w:rPr>
                <w:b/>
                <w:sz w:val="18"/>
                <w:szCs w:val="18"/>
              </w:rPr>
              <w:t>Objetivo Específico de la causa indirecta 1</w:t>
            </w:r>
          </w:p>
          <w:p w14:paraId="43B07DE5" w14:textId="77777777" w:rsidR="00DC0C0B" w:rsidRDefault="00350FAC">
            <w:pPr>
              <w:widowControl/>
              <w:spacing w:line="276" w:lineRule="auto"/>
              <w:jc w:val="both"/>
              <w:rPr>
                <w:sz w:val="18"/>
                <w:szCs w:val="18"/>
              </w:rPr>
            </w:pPr>
            <w:r>
              <w:rPr>
                <w:sz w:val="18"/>
                <w:szCs w:val="18"/>
              </w:rPr>
              <w:t>Priorización de agendas del componente de gestión del conocimiento en los programas y proyectos.</w:t>
            </w:r>
          </w:p>
        </w:tc>
      </w:tr>
      <w:tr w:rsidR="00DC0C0B" w14:paraId="6266AE77" w14:textId="77777777">
        <w:tc>
          <w:tcPr>
            <w:tcW w:w="5001" w:type="dxa"/>
          </w:tcPr>
          <w:p w14:paraId="315C5DD8" w14:textId="77777777" w:rsidR="00DC0C0B" w:rsidRDefault="00350FAC">
            <w:pPr>
              <w:widowControl/>
              <w:spacing w:line="276" w:lineRule="auto"/>
              <w:jc w:val="both"/>
              <w:rPr>
                <w:b/>
                <w:sz w:val="18"/>
                <w:szCs w:val="18"/>
              </w:rPr>
            </w:pPr>
            <w:r>
              <w:rPr>
                <w:b/>
                <w:sz w:val="18"/>
                <w:szCs w:val="18"/>
              </w:rPr>
              <w:t>Causa directa 2</w:t>
            </w:r>
          </w:p>
          <w:p w14:paraId="3F890415" w14:textId="77777777" w:rsidR="00DC0C0B" w:rsidRDefault="00350FAC">
            <w:pPr>
              <w:widowControl/>
              <w:spacing w:line="276" w:lineRule="auto"/>
              <w:jc w:val="both"/>
              <w:rPr>
                <w:sz w:val="18"/>
                <w:szCs w:val="18"/>
              </w:rPr>
            </w:pPr>
            <w:r>
              <w:rPr>
                <w:sz w:val="18"/>
                <w:szCs w:val="18"/>
              </w:rPr>
              <w:t>Inexistencia de un sistema de información para la sistematización de las experiencias significativas y buenas prácticas del sector, y de los p</w:t>
            </w:r>
            <w:r>
              <w:rPr>
                <w:sz w:val="18"/>
                <w:szCs w:val="18"/>
              </w:rPr>
              <w:t xml:space="preserve">royectos que requieren financiación de recursos de cooperación internacional no reembolsables, </w:t>
            </w:r>
            <w:proofErr w:type="gramStart"/>
            <w:r>
              <w:rPr>
                <w:sz w:val="18"/>
                <w:szCs w:val="18"/>
              </w:rPr>
              <w:t>y</w:t>
            </w:r>
            <w:proofErr w:type="gramEnd"/>
            <w:r>
              <w:rPr>
                <w:sz w:val="18"/>
                <w:szCs w:val="18"/>
              </w:rPr>
              <w:t xml:space="preserve"> por tanto, desaprovechamiento de oportunidades de gestión colectiva del conocimiento y obtención de recursos.</w:t>
            </w:r>
          </w:p>
          <w:p w14:paraId="066E6097" w14:textId="77777777" w:rsidR="00DC0C0B" w:rsidRDefault="00DC0C0B">
            <w:pPr>
              <w:widowControl/>
              <w:spacing w:line="276" w:lineRule="auto"/>
              <w:jc w:val="both"/>
              <w:rPr>
                <w:b/>
                <w:sz w:val="18"/>
                <w:szCs w:val="18"/>
              </w:rPr>
            </w:pPr>
          </w:p>
          <w:p w14:paraId="537C34DB" w14:textId="77777777" w:rsidR="00DC0C0B" w:rsidRDefault="00DC0C0B">
            <w:pPr>
              <w:widowControl/>
              <w:spacing w:line="276" w:lineRule="auto"/>
              <w:jc w:val="both"/>
              <w:rPr>
                <w:b/>
                <w:sz w:val="18"/>
                <w:szCs w:val="18"/>
              </w:rPr>
            </w:pPr>
          </w:p>
          <w:p w14:paraId="5F0491A5" w14:textId="77777777" w:rsidR="00DC0C0B" w:rsidRDefault="00350FAC">
            <w:pPr>
              <w:widowControl/>
              <w:spacing w:line="276" w:lineRule="auto"/>
              <w:jc w:val="both"/>
              <w:rPr>
                <w:b/>
                <w:sz w:val="18"/>
                <w:szCs w:val="18"/>
              </w:rPr>
            </w:pPr>
            <w:r>
              <w:rPr>
                <w:b/>
                <w:sz w:val="18"/>
                <w:szCs w:val="18"/>
              </w:rPr>
              <w:t>Causa Indirecta 2.</w:t>
            </w:r>
          </w:p>
          <w:p w14:paraId="4D5449D9" w14:textId="77777777" w:rsidR="00DC0C0B" w:rsidRDefault="00350FAC">
            <w:pPr>
              <w:widowControl/>
              <w:spacing w:line="276" w:lineRule="auto"/>
              <w:jc w:val="both"/>
              <w:rPr>
                <w:sz w:val="18"/>
                <w:szCs w:val="18"/>
              </w:rPr>
            </w:pPr>
            <w:r>
              <w:rPr>
                <w:sz w:val="18"/>
                <w:szCs w:val="18"/>
              </w:rPr>
              <w:t xml:space="preserve">Formulación de proyectos de </w:t>
            </w:r>
            <w:r>
              <w:rPr>
                <w:sz w:val="18"/>
                <w:szCs w:val="18"/>
              </w:rPr>
              <w:t>acuerdo con la coyuntura y no de manera planeada y coordinada</w:t>
            </w:r>
          </w:p>
        </w:tc>
        <w:tc>
          <w:tcPr>
            <w:tcW w:w="3362" w:type="dxa"/>
          </w:tcPr>
          <w:p w14:paraId="35A1DAAE" w14:textId="77777777" w:rsidR="00DC0C0B" w:rsidRDefault="00350FAC">
            <w:pPr>
              <w:widowControl/>
              <w:spacing w:line="276" w:lineRule="auto"/>
              <w:jc w:val="both"/>
              <w:rPr>
                <w:b/>
                <w:sz w:val="18"/>
                <w:szCs w:val="18"/>
              </w:rPr>
            </w:pPr>
            <w:r>
              <w:rPr>
                <w:b/>
                <w:sz w:val="18"/>
                <w:szCs w:val="18"/>
              </w:rPr>
              <w:t>Objetivo Específico 2</w:t>
            </w:r>
          </w:p>
          <w:p w14:paraId="1D4F1EAE" w14:textId="77777777" w:rsidR="00DC0C0B" w:rsidRDefault="00350FAC">
            <w:pPr>
              <w:widowControl/>
              <w:spacing w:line="276" w:lineRule="auto"/>
              <w:jc w:val="both"/>
              <w:rPr>
                <w:sz w:val="18"/>
                <w:szCs w:val="18"/>
              </w:rPr>
            </w:pPr>
            <w:r>
              <w:rPr>
                <w:sz w:val="18"/>
                <w:szCs w:val="18"/>
              </w:rPr>
              <w:t>Diseñar e implementar una plataforma de información sectorial que permita la sistematización de buenas prácticas y experiencias significativas, y la gestión de proyectos de</w:t>
            </w:r>
            <w:r>
              <w:rPr>
                <w:sz w:val="18"/>
                <w:szCs w:val="18"/>
              </w:rPr>
              <w:t xml:space="preserve"> cooperación internacional para la movilización de recursos, humanos, técnicos y financieros.</w:t>
            </w:r>
          </w:p>
          <w:p w14:paraId="7F58A80A" w14:textId="77777777" w:rsidR="00DC0C0B" w:rsidRDefault="00DC0C0B">
            <w:pPr>
              <w:widowControl/>
              <w:spacing w:line="276" w:lineRule="auto"/>
              <w:jc w:val="both"/>
              <w:rPr>
                <w:sz w:val="18"/>
                <w:szCs w:val="18"/>
              </w:rPr>
            </w:pPr>
          </w:p>
          <w:p w14:paraId="073375A2" w14:textId="77777777" w:rsidR="00DC0C0B" w:rsidRDefault="00350FAC">
            <w:pPr>
              <w:widowControl/>
              <w:spacing w:line="276" w:lineRule="auto"/>
              <w:jc w:val="both"/>
              <w:rPr>
                <w:b/>
                <w:sz w:val="18"/>
                <w:szCs w:val="18"/>
              </w:rPr>
            </w:pPr>
            <w:r>
              <w:rPr>
                <w:b/>
                <w:sz w:val="18"/>
                <w:szCs w:val="18"/>
              </w:rPr>
              <w:t>Objetivo Específico de la causa indirecta 2</w:t>
            </w:r>
          </w:p>
          <w:p w14:paraId="5C346DD7" w14:textId="77777777" w:rsidR="00DC0C0B" w:rsidRDefault="00350FAC">
            <w:pPr>
              <w:widowControl/>
              <w:spacing w:line="276" w:lineRule="auto"/>
              <w:jc w:val="both"/>
              <w:rPr>
                <w:b/>
                <w:sz w:val="18"/>
                <w:szCs w:val="18"/>
              </w:rPr>
            </w:pPr>
            <w:r>
              <w:rPr>
                <w:sz w:val="18"/>
                <w:szCs w:val="18"/>
              </w:rPr>
              <w:t>Formular proyectos de manera planeada y coordinada.</w:t>
            </w:r>
          </w:p>
        </w:tc>
      </w:tr>
      <w:tr w:rsidR="00DC0C0B" w14:paraId="713736FC" w14:textId="77777777">
        <w:tc>
          <w:tcPr>
            <w:tcW w:w="5001" w:type="dxa"/>
          </w:tcPr>
          <w:p w14:paraId="183FF183" w14:textId="77777777" w:rsidR="00DC0C0B" w:rsidRDefault="00350FAC">
            <w:pPr>
              <w:widowControl/>
              <w:spacing w:line="276" w:lineRule="auto"/>
              <w:jc w:val="both"/>
              <w:rPr>
                <w:b/>
                <w:sz w:val="18"/>
                <w:szCs w:val="18"/>
              </w:rPr>
            </w:pPr>
            <w:r>
              <w:rPr>
                <w:b/>
                <w:sz w:val="18"/>
                <w:szCs w:val="18"/>
              </w:rPr>
              <w:t>Causa directa 3</w:t>
            </w:r>
          </w:p>
          <w:p w14:paraId="6820DFBE" w14:textId="77777777" w:rsidR="00DC0C0B" w:rsidRDefault="00350FAC">
            <w:pPr>
              <w:widowControl/>
              <w:spacing w:line="276" w:lineRule="auto"/>
              <w:jc w:val="both"/>
              <w:rPr>
                <w:sz w:val="18"/>
                <w:szCs w:val="18"/>
              </w:rPr>
            </w:pPr>
            <w:r>
              <w:rPr>
                <w:sz w:val="18"/>
                <w:szCs w:val="18"/>
              </w:rPr>
              <w:t>Ausencia de habilidades de los artistas, mediado</w:t>
            </w:r>
            <w:r>
              <w:rPr>
                <w:sz w:val="18"/>
                <w:szCs w:val="18"/>
              </w:rPr>
              <w:t>res, agentes y gestores culturales para promover y circular sus iniciativas a nivel internacional.</w:t>
            </w:r>
          </w:p>
          <w:p w14:paraId="50345BDB" w14:textId="77777777" w:rsidR="00DC0C0B" w:rsidRDefault="00DC0C0B">
            <w:pPr>
              <w:widowControl/>
              <w:spacing w:line="276" w:lineRule="auto"/>
              <w:jc w:val="both"/>
              <w:rPr>
                <w:sz w:val="18"/>
                <w:szCs w:val="18"/>
              </w:rPr>
            </w:pPr>
          </w:p>
          <w:p w14:paraId="03B4C69D" w14:textId="77777777" w:rsidR="00DC0C0B" w:rsidRDefault="00DC0C0B">
            <w:pPr>
              <w:widowControl/>
              <w:spacing w:line="276" w:lineRule="auto"/>
              <w:jc w:val="both"/>
              <w:rPr>
                <w:b/>
                <w:sz w:val="18"/>
                <w:szCs w:val="18"/>
              </w:rPr>
            </w:pPr>
          </w:p>
          <w:p w14:paraId="493437A5" w14:textId="77777777" w:rsidR="00DC0C0B" w:rsidRDefault="00350FAC">
            <w:pPr>
              <w:widowControl/>
              <w:spacing w:line="276" w:lineRule="auto"/>
              <w:jc w:val="both"/>
              <w:rPr>
                <w:b/>
                <w:sz w:val="18"/>
                <w:szCs w:val="18"/>
              </w:rPr>
            </w:pPr>
            <w:r>
              <w:rPr>
                <w:b/>
                <w:sz w:val="18"/>
                <w:szCs w:val="18"/>
              </w:rPr>
              <w:t>Causa Indirecta 3</w:t>
            </w:r>
          </w:p>
          <w:p w14:paraId="7347A123" w14:textId="77777777" w:rsidR="00DC0C0B" w:rsidRDefault="00350FAC">
            <w:pPr>
              <w:widowControl/>
              <w:spacing w:line="276" w:lineRule="auto"/>
              <w:jc w:val="both"/>
              <w:rPr>
                <w:sz w:val="18"/>
                <w:szCs w:val="18"/>
              </w:rPr>
            </w:pPr>
            <w:r>
              <w:rPr>
                <w:sz w:val="18"/>
                <w:szCs w:val="18"/>
              </w:rPr>
              <w:t xml:space="preserve">Débil priorización en las agendas del componente de fortalecimiento de habilidades de los artistas, mediadores, agentes y </w:t>
            </w:r>
            <w:r>
              <w:rPr>
                <w:sz w:val="18"/>
                <w:szCs w:val="18"/>
              </w:rPr>
              <w:t>gestores culturales para promover y circular sus iniciativas a nivel internacional</w:t>
            </w:r>
          </w:p>
        </w:tc>
        <w:tc>
          <w:tcPr>
            <w:tcW w:w="3362" w:type="dxa"/>
          </w:tcPr>
          <w:p w14:paraId="1DFDA0A5" w14:textId="77777777" w:rsidR="00DC0C0B" w:rsidRDefault="00350FAC">
            <w:pPr>
              <w:widowControl/>
              <w:spacing w:line="276" w:lineRule="auto"/>
              <w:jc w:val="both"/>
              <w:rPr>
                <w:b/>
                <w:sz w:val="18"/>
                <w:szCs w:val="18"/>
              </w:rPr>
            </w:pPr>
            <w:r>
              <w:rPr>
                <w:b/>
                <w:sz w:val="18"/>
                <w:szCs w:val="18"/>
              </w:rPr>
              <w:t>Objetivo Específico 3</w:t>
            </w:r>
          </w:p>
          <w:p w14:paraId="2608A732" w14:textId="77777777" w:rsidR="00DC0C0B" w:rsidRDefault="00350FAC">
            <w:pPr>
              <w:widowControl/>
              <w:spacing w:line="276" w:lineRule="auto"/>
              <w:jc w:val="both"/>
              <w:rPr>
                <w:sz w:val="18"/>
                <w:szCs w:val="18"/>
              </w:rPr>
            </w:pPr>
            <w:r>
              <w:rPr>
                <w:sz w:val="18"/>
                <w:szCs w:val="18"/>
              </w:rPr>
              <w:t>Fortalecer las competencias y habilidades de los artistas, mediadores, agentes y gestores para promover y circular sus iniciativas a nivel internaciona</w:t>
            </w:r>
            <w:r>
              <w:rPr>
                <w:sz w:val="18"/>
                <w:szCs w:val="18"/>
              </w:rPr>
              <w:t>l.</w:t>
            </w:r>
          </w:p>
          <w:p w14:paraId="3502E70E" w14:textId="77777777" w:rsidR="00DC0C0B" w:rsidRDefault="00DC0C0B">
            <w:pPr>
              <w:widowControl/>
              <w:spacing w:line="276" w:lineRule="auto"/>
              <w:jc w:val="both"/>
              <w:rPr>
                <w:sz w:val="18"/>
                <w:szCs w:val="18"/>
              </w:rPr>
            </w:pPr>
          </w:p>
          <w:p w14:paraId="4B66DF46" w14:textId="77777777" w:rsidR="00DC0C0B" w:rsidRDefault="00350FAC">
            <w:pPr>
              <w:widowControl/>
              <w:spacing w:line="276" w:lineRule="auto"/>
              <w:jc w:val="both"/>
              <w:rPr>
                <w:b/>
                <w:sz w:val="18"/>
                <w:szCs w:val="18"/>
              </w:rPr>
            </w:pPr>
            <w:r>
              <w:rPr>
                <w:b/>
                <w:sz w:val="18"/>
                <w:szCs w:val="18"/>
              </w:rPr>
              <w:t>Objetivo Específico de la causa indirecta 3</w:t>
            </w:r>
          </w:p>
          <w:p w14:paraId="44905C71" w14:textId="77777777" w:rsidR="00DC0C0B" w:rsidRDefault="00350FAC">
            <w:pPr>
              <w:widowControl/>
              <w:spacing w:line="276" w:lineRule="auto"/>
              <w:jc w:val="both"/>
              <w:rPr>
                <w:sz w:val="18"/>
                <w:szCs w:val="18"/>
              </w:rPr>
            </w:pPr>
            <w:r>
              <w:rPr>
                <w:sz w:val="18"/>
                <w:szCs w:val="18"/>
              </w:rPr>
              <w:t>Priorización de las agendas del componente de fortalecimiento de habilidades de los artistas, mediadores, agentes y gestores culturales.</w:t>
            </w:r>
          </w:p>
        </w:tc>
      </w:tr>
    </w:tbl>
    <w:p w14:paraId="6E455CE0" w14:textId="77777777" w:rsidR="00DC0C0B" w:rsidRDefault="00DC0C0B">
      <w:pPr>
        <w:pBdr>
          <w:top w:val="nil"/>
          <w:left w:val="nil"/>
          <w:bottom w:val="nil"/>
          <w:right w:val="nil"/>
          <w:between w:val="nil"/>
        </w:pBdr>
        <w:spacing w:line="276" w:lineRule="auto"/>
        <w:ind w:firstLine="360"/>
        <w:jc w:val="both"/>
        <w:rPr>
          <w:b/>
        </w:rPr>
      </w:pPr>
    </w:p>
    <w:p w14:paraId="7608FCFA" w14:textId="77777777" w:rsidR="00DC0C0B" w:rsidRDefault="00350FAC">
      <w:pPr>
        <w:pStyle w:val="Ttulo2"/>
        <w:numPr>
          <w:ilvl w:val="1"/>
          <w:numId w:val="6"/>
        </w:numPr>
        <w:ind w:left="0" w:firstLine="360"/>
      </w:pPr>
      <w:bookmarkStart w:id="18" w:name="_heading=h.2zbgiuw" w:colFirst="0" w:colLast="0"/>
      <w:bookmarkEnd w:id="18"/>
      <w:r>
        <w:t>ALTERNATIVAS DE SOLUCIÓN</w:t>
      </w:r>
    </w:p>
    <w:p w14:paraId="51DDE98C" w14:textId="77777777" w:rsidR="00DC0C0B" w:rsidRDefault="00DC0C0B"/>
    <w:tbl>
      <w:tblPr>
        <w:tblStyle w:val="a9"/>
        <w:tblW w:w="884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3150"/>
        <w:gridCol w:w="1769"/>
      </w:tblGrid>
      <w:tr w:rsidR="00DC0C0B" w14:paraId="733A776A" w14:textId="77777777">
        <w:tc>
          <w:tcPr>
            <w:tcW w:w="3930" w:type="dxa"/>
            <w:vAlign w:val="center"/>
          </w:tcPr>
          <w:p w14:paraId="49557AE6" w14:textId="77777777" w:rsidR="00DC0C0B" w:rsidRDefault="00350FAC">
            <w:pPr>
              <w:spacing w:line="276" w:lineRule="auto"/>
              <w:jc w:val="center"/>
              <w:rPr>
                <w:b/>
                <w:sz w:val="18"/>
                <w:szCs w:val="18"/>
              </w:rPr>
            </w:pPr>
            <w:r>
              <w:rPr>
                <w:b/>
                <w:sz w:val="18"/>
                <w:szCs w:val="18"/>
              </w:rPr>
              <w:lastRenderedPageBreak/>
              <w:t>Nombre de la alternativa</w:t>
            </w:r>
          </w:p>
        </w:tc>
        <w:tc>
          <w:tcPr>
            <w:tcW w:w="3150" w:type="dxa"/>
            <w:vAlign w:val="center"/>
          </w:tcPr>
          <w:p w14:paraId="6F5897A1" w14:textId="77777777" w:rsidR="00DC0C0B" w:rsidRDefault="00350FAC">
            <w:pPr>
              <w:spacing w:line="276" w:lineRule="auto"/>
              <w:jc w:val="center"/>
              <w:rPr>
                <w:b/>
                <w:sz w:val="18"/>
                <w:szCs w:val="18"/>
              </w:rPr>
            </w:pPr>
            <w:r>
              <w:rPr>
                <w:b/>
                <w:sz w:val="18"/>
                <w:szCs w:val="18"/>
              </w:rPr>
              <w:t xml:space="preserve">Se </w:t>
            </w:r>
            <w:r>
              <w:rPr>
                <w:b/>
                <w:sz w:val="18"/>
                <w:szCs w:val="18"/>
              </w:rPr>
              <w:t>evaluará con esta herramienta</w:t>
            </w:r>
          </w:p>
        </w:tc>
        <w:tc>
          <w:tcPr>
            <w:tcW w:w="1769" w:type="dxa"/>
            <w:vAlign w:val="center"/>
          </w:tcPr>
          <w:p w14:paraId="34BDDFAB" w14:textId="77777777" w:rsidR="00DC0C0B" w:rsidRDefault="00350FAC">
            <w:pPr>
              <w:spacing w:line="276" w:lineRule="auto"/>
              <w:jc w:val="center"/>
              <w:rPr>
                <w:b/>
                <w:sz w:val="18"/>
                <w:szCs w:val="18"/>
              </w:rPr>
            </w:pPr>
            <w:r>
              <w:rPr>
                <w:b/>
                <w:sz w:val="18"/>
                <w:szCs w:val="18"/>
              </w:rPr>
              <w:t>Estado</w:t>
            </w:r>
          </w:p>
        </w:tc>
      </w:tr>
      <w:tr w:rsidR="00DC0C0B" w14:paraId="7A9D0C3A" w14:textId="77777777">
        <w:tc>
          <w:tcPr>
            <w:tcW w:w="3930" w:type="dxa"/>
            <w:vAlign w:val="center"/>
          </w:tcPr>
          <w:p w14:paraId="2504049C" w14:textId="77777777" w:rsidR="00DC0C0B" w:rsidRDefault="00350FAC">
            <w:pPr>
              <w:spacing w:line="276" w:lineRule="auto"/>
              <w:jc w:val="both"/>
              <w:rPr>
                <w:b/>
              </w:rPr>
            </w:pPr>
            <w:r>
              <w:rPr>
                <w:sz w:val="18"/>
                <w:szCs w:val="18"/>
              </w:rPr>
              <w:t>Generación de una Estrategia de Internacionalización del Sector Cultura, Recreación y Deporte para la ciudad de Bogotá</w:t>
            </w:r>
          </w:p>
        </w:tc>
        <w:tc>
          <w:tcPr>
            <w:tcW w:w="3150" w:type="dxa"/>
            <w:vAlign w:val="center"/>
          </w:tcPr>
          <w:p w14:paraId="2631AC1D" w14:textId="77777777" w:rsidR="00DC0C0B" w:rsidRDefault="00350FAC">
            <w:pPr>
              <w:spacing w:line="276" w:lineRule="auto"/>
              <w:jc w:val="center"/>
              <w:rPr>
                <w:b/>
              </w:rPr>
            </w:pPr>
            <w:r>
              <w:rPr>
                <w:sz w:val="18"/>
                <w:szCs w:val="18"/>
              </w:rPr>
              <w:t>Sí</w:t>
            </w:r>
          </w:p>
        </w:tc>
        <w:tc>
          <w:tcPr>
            <w:tcW w:w="1769" w:type="dxa"/>
            <w:vAlign w:val="center"/>
          </w:tcPr>
          <w:p w14:paraId="5AA4AD66" w14:textId="77777777" w:rsidR="00DC0C0B" w:rsidRDefault="00350FAC">
            <w:pPr>
              <w:spacing w:line="276" w:lineRule="auto"/>
              <w:jc w:val="center"/>
              <w:rPr>
                <w:b/>
              </w:rPr>
            </w:pPr>
            <w:r>
              <w:rPr>
                <w:sz w:val="18"/>
                <w:szCs w:val="18"/>
              </w:rPr>
              <w:t>Completo</w:t>
            </w:r>
          </w:p>
        </w:tc>
      </w:tr>
    </w:tbl>
    <w:p w14:paraId="75EAF5AB" w14:textId="77777777" w:rsidR="00DC0C0B" w:rsidRDefault="00DC0C0B">
      <w:pPr>
        <w:spacing w:line="276" w:lineRule="auto"/>
        <w:ind w:firstLine="360"/>
        <w:jc w:val="both"/>
        <w:rPr>
          <w:b/>
        </w:rPr>
      </w:pPr>
    </w:p>
    <w:p w14:paraId="51DF90D7" w14:textId="77777777" w:rsidR="00DC0C0B" w:rsidRDefault="00DC0C0B">
      <w:pPr>
        <w:spacing w:line="276" w:lineRule="auto"/>
        <w:ind w:firstLine="360"/>
        <w:jc w:val="both"/>
        <w:rPr>
          <w:b/>
        </w:rPr>
      </w:pPr>
    </w:p>
    <w:p w14:paraId="08C45B5B" w14:textId="77777777" w:rsidR="00DC0C0B" w:rsidRDefault="00350FAC">
      <w:pPr>
        <w:pStyle w:val="Ttulo3"/>
        <w:numPr>
          <w:ilvl w:val="2"/>
          <w:numId w:val="6"/>
        </w:numPr>
        <w:ind w:left="0" w:firstLine="360"/>
      </w:pPr>
      <w:bookmarkStart w:id="19" w:name="_heading=h.1egqt2p" w:colFirst="0" w:colLast="0"/>
      <w:bookmarkEnd w:id="19"/>
      <w:r>
        <w:t xml:space="preserve">Evaluaciones a realizar </w:t>
      </w:r>
    </w:p>
    <w:p w14:paraId="6FF15DF7" w14:textId="77777777" w:rsidR="00DC0C0B" w:rsidRDefault="00DC0C0B">
      <w:pPr>
        <w:spacing w:line="276" w:lineRule="auto"/>
        <w:ind w:firstLine="360"/>
        <w:jc w:val="both"/>
        <w:rPr>
          <w:b/>
          <w:highlight w:val="green"/>
        </w:rPr>
      </w:pPr>
    </w:p>
    <w:tbl>
      <w:tblPr>
        <w:tblStyle w:val="aa"/>
        <w:tblW w:w="4917"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1062"/>
      </w:tblGrid>
      <w:tr w:rsidR="00DC0C0B" w14:paraId="6C097AAA" w14:textId="77777777">
        <w:trPr>
          <w:trHeight w:val="166"/>
        </w:trPr>
        <w:tc>
          <w:tcPr>
            <w:tcW w:w="3855" w:type="dxa"/>
            <w:shd w:val="clear" w:color="auto" w:fill="auto"/>
            <w:tcMar>
              <w:top w:w="100" w:type="dxa"/>
              <w:left w:w="100" w:type="dxa"/>
              <w:bottom w:w="100" w:type="dxa"/>
              <w:right w:w="100" w:type="dxa"/>
            </w:tcMar>
          </w:tcPr>
          <w:p w14:paraId="19AEB782" w14:textId="77777777" w:rsidR="00DC0C0B" w:rsidRDefault="00350FAC">
            <w:pPr>
              <w:spacing w:line="276" w:lineRule="auto"/>
              <w:jc w:val="both"/>
              <w:rPr>
                <w:b/>
                <w:sz w:val="18"/>
                <w:szCs w:val="18"/>
              </w:rPr>
            </w:pPr>
            <w:r>
              <w:rPr>
                <w:b/>
                <w:sz w:val="18"/>
                <w:szCs w:val="18"/>
              </w:rPr>
              <w:t>Rentabilidad:</w:t>
            </w:r>
          </w:p>
        </w:tc>
        <w:tc>
          <w:tcPr>
            <w:tcW w:w="1062" w:type="dxa"/>
            <w:shd w:val="clear" w:color="auto" w:fill="auto"/>
            <w:tcMar>
              <w:top w:w="100" w:type="dxa"/>
              <w:left w:w="100" w:type="dxa"/>
              <w:bottom w:w="100" w:type="dxa"/>
              <w:right w:w="100" w:type="dxa"/>
            </w:tcMar>
          </w:tcPr>
          <w:p w14:paraId="5EC2A38E" w14:textId="77777777" w:rsidR="00DC0C0B" w:rsidRDefault="00350FAC">
            <w:pPr>
              <w:pBdr>
                <w:top w:val="nil"/>
                <w:left w:val="nil"/>
                <w:bottom w:val="nil"/>
                <w:right w:val="nil"/>
                <w:between w:val="nil"/>
              </w:pBdr>
              <w:rPr>
                <w:sz w:val="18"/>
                <w:szCs w:val="18"/>
              </w:rPr>
            </w:pPr>
            <w:r>
              <w:rPr>
                <w:sz w:val="18"/>
                <w:szCs w:val="18"/>
              </w:rPr>
              <w:t>Sí</w:t>
            </w:r>
          </w:p>
        </w:tc>
      </w:tr>
      <w:tr w:rsidR="00DC0C0B" w14:paraId="20862A44" w14:textId="77777777">
        <w:trPr>
          <w:trHeight w:val="194"/>
        </w:trPr>
        <w:tc>
          <w:tcPr>
            <w:tcW w:w="3855" w:type="dxa"/>
            <w:shd w:val="clear" w:color="auto" w:fill="auto"/>
            <w:tcMar>
              <w:top w:w="100" w:type="dxa"/>
              <w:left w:w="100" w:type="dxa"/>
              <w:bottom w:w="100" w:type="dxa"/>
              <w:right w:w="100" w:type="dxa"/>
            </w:tcMar>
          </w:tcPr>
          <w:p w14:paraId="42B3C42B" w14:textId="77777777" w:rsidR="00DC0C0B" w:rsidRDefault="00350FAC">
            <w:pPr>
              <w:spacing w:line="276" w:lineRule="auto"/>
              <w:jc w:val="both"/>
              <w:rPr>
                <w:b/>
                <w:sz w:val="18"/>
                <w:szCs w:val="18"/>
              </w:rPr>
            </w:pPr>
            <w:r>
              <w:rPr>
                <w:b/>
                <w:sz w:val="18"/>
                <w:szCs w:val="18"/>
              </w:rPr>
              <w:t xml:space="preserve">Costo – eficiencia y costo </w:t>
            </w:r>
            <w:r>
              <w:rPr>
                <w:b/>
                <w:sz w:val="18"/>
                <w:szCs w:val="18"/>
              </w:rPr>
              <w:t>mínimo:</w:t>
            </w:r>
          </w:p>
        </w:tc>
        <w:tc>
          <w:tcPr>
            <w:tcW w:w="1062" w:type="dxa"/>
            <w:shd w:val="clear" w:color="auto" w:fill="auto"/>
            <w:tcMar>
              <w:top w:w="100" w:type="dxa"/>
              <w:left w:w="100" w:type="dxa"/>
              <w:bottom w:w="100" w:type="dxa"/>
              <w:right w:w="100" w:type="dxa"/>
            </w:tcMar>
          </w:tcPr>
          <w:p w14:paraId="05797B91" w14:textId="77777777" w:rsidR="00DC0C0B" w:rsidRDefault="00350FAC">
            <w:pPr>
              <w:pBdr>
                <w:top w:val="nil"/>
                <w:left w:val="nil"/>
                <w:bottom w:val="nil"/>
                <w:right w:val="nil"/>
                <w:between w:val="nil"/>
              </w:pBdr>
              <w:rPr>
                <w:sz w:val="18"/>
                <w:szCs w:val="18"/>
              </w:rPr>
            </w:pPr>
            <w:r>
              <w:rPr>
                <w:sz w:val="18"/>
                <w:szCs w:val="18"/>
              </w:rPr>
              <w:t>No</w:t>
            </w:r>
          </w:p>
        </w:tc>
      </w:tr>
      <w:tr w:rsidR="00DC0C0B" w14:paraId="5BE218D8" w14:textId="77777777">
        <w:trPr>
          <w:trHeight w:val="152"/>
        </w:trPr>
        <w:tc>
          <w:tcPr>
            <w:tcW w:w="3855" w:type="dxa"/>
            <w:shd w:val="clear" w:color="auto" w:fill="auto"/>
            <w:tcMar>
              <w:top w:w="100" w:type="dxa"/>
              <w:left w:w="100" w:type="dxa"/>
              <w:bottom w:w="100" w:type="dxa"/>
              <w:right w:w="100" w:type="dxa"/>
            </w:tcMar>
          </w:tcPr>
          <w:p w14:paraId="56103C35" w14:textId="77777777" w:rsidR="00DC0C0B" w:rsidRDefault="00350FAC">
            <w:pPr>
              <w:spacing w:line="276" w:lineRule="auto"/>
              <w:jc w:val="both"/>
              <w:rPr>
                <w:b/>
                <w:sz w:val="18"/>
                <w:szCs w:val="18"/>
              </w:rPr>
            </w:pPr>
            <w:r>
              <w:rPr>
                <w:b/>
                <w:sz w:val="18"/>
                <w:szCs w:val="18"/>
              </w:rPr>
              <w:t>Evaluación multicriterio:</w:t>
            </w:r>
          </w:p>
        </w:tc>
        <w:tc>
          <w:tcPr>
            <w:tcW w:w="1062" w:type="dxa"/>
            <w:shd w:val="clear" w:color="auto" w:fill="auto"/>
            <w:tcMar>
              <w:top w:w="100" w:type="dxa"/>
              <w:left w:w="100" w:type="dxa"/>
              <w:bottom w:w="100" w:type="dxa"/>
              <w:right w:w="100" w:type="dxa"/>
            </w:tcMar>
          </w:tcPr>
          <w:p w14:paraId="47E29E5C" w14:textId="77777777" w:rsidR="00DC0C0B" w:rsidRDefault="00350FAC">
            <w:pPr>
              <w:pBdr>
                <w:top w:val="nil"/>
                <w:left w:val="nil"/>
                <w:bottom w:val="nil"/>
                <w:right w:val="nil"/>
                <w:between w:val="nil"/>
              </w:pBdr>
              <w:rPr>
                <w:sz w:val="18"/>
                <w:szCs w:val="18"/>
              </w:rPr>
            </w:pPr>
            <w:r>
              <w:rPr>
                <w:sz w:val="18"/>
                <w:szCs w:val="18"/>
              </w:rPr>
              <w:t>No</w:t>
            </w:r>
          </w:p>
        </w:tc>
      </w:tr>
    </w:tbl>
    <w:p w14:paraId="0BE0061E" w14:textId="77777777" w:rsidR="00DC0C0B" w:rsidRDefault="00DC0C0B">
      <w:pPr>
        <w:spacing w:line="276" w:lineRule="auto"/>
        <w:ind w:firstLine="360"/>
        <w:jc w:val="both"/>
        <w:rPr>
          <w:b/>
        </w:rPr>
      </w:pPr>
    </w:p>
    <w:p w14:paraId="2C5752BD" w14:textId="77777777" w:rsidR="00DC0C0B" w:rsidRDefault="00350FAC">
      <w:pPr>
        <w:pStyle w:val="Ttulo1"/>
        <w:numPr>
          <w:ilvl w:val="0"/>
          <w:numId w:val="6"/>
        </w:numPr>
        <w:ind w:left="0" w:firstLine="360"/>
        <w:rPr>
          <w:sz w:val="24"/>
          <w:szCs w:val="24"/>
        </w:rPr>
      </w:pPr>
      <w:bookmarkStart w:id="20" w:name="_heading=h.3ygebqi" w:colFirst="0" w:colLast="0"/>
      <w:bookmarkEnd w:id="20"/>
      <w:r>
        <w:t xml:space="preserve">PREPARACIÓN DE LA ALTERNATIVA SELECCIONADA </w:t>
      </w:r>
    </w:p>
    <w:p w14:paraId="2D0DEC16" w14:textId="77777777" w:rsidR="00DC0C0B" w:rsidRDefault="00DC0C0B">
      <w:pPr>
        <w:spacing w:line="276" w:lineRule="auto"/>
        <w:jc w:val="both"/>
        <w:rPr>
          <w:b/>
          <w:sz w:val="18"/>
          <w:szCs w:val="18"/>
        </w:rPr>
      </w:pPr>
    </w:p>
    <w:p w14:paraId="0A26D027" w14:textId="77777777" w:rsidR="00DC0C0B" w:rsidRDefault="00350FAC">
      <w:pPr>
        <w:spacing w:line="276" w:lineRule="auto"/>
        <w:jc w:val="both"/>
      </w:pPr>
      <w:r>
        <w:rPr>
          <w:b/>
          <w:sz w:val="18"/>
          <w:szCs w:val="18"/>
        </w:rPr>
        <w:t xml:space="preserve">Alternativa 1. </w:t>
      </w:r>
      <w:r>
        <w:t>Generación de una estrategia del sector cultura, recreación y deporte en Bogotá para el relacionamiento y cooperación internacional.</w:t>
      </w:r>
    </w:p>
    <w:p w14:paraId="0E0C1893" w14:textId="77777777" w:rsidR="00DC0C0B" w:rsidRDefault="00DC0C0B">
      <w:pPr>
        <w:spacing w:line="276" w:lineRule="auto"/>
        <w:ind w:firstLine="360"/>
        <w:jc w:val="both"/>
        <w:rPr>
          <w:b/>
        </w:rPr>
      </w:pPr>
    </w:p>
    <w:p w14:paraId="01177FEB" w14:textId="77777777" w:rsidR="00DC0C0B" w:rsidRDefault="00350FAC">
      <w:pPr>
        <w:pStyle w:val="Ttulo2"/>
        <w:numPr>
          <w:ilvl w:val="1"/>
          <w:numId w:val="2"/>
        </w:numPr>
        <w:ind w:left="0" w:firstLine="360"/>
      </w:pPr>
      <w:bookmarkStart w:id="21" w:name="_heading=h.2dlolyb" w:colFirst="0" w:colLast="0"/>
      <w:bookmarkEnd w:id="21"/>
      <w:r>
        <w:t xml:space="preserve">Estudio de </w:t>
      </w:r>
      <w:r>
        <w:t>necesidades</w:t>
      </w:r>
    </w:p>
    <w:p w14:paraId="7D931CE7" w14:textId="77777777" w:rsidR="00DC0C0B" w:rsidRDefault="00DC0C0B">
      <w:pPr>
        <w:spacing w:line="276" w:lineRule="auto"/>
        <w:ind w:firstLine="360"/>
        <w:jc w:val="both"/>
        <w:rPr>
          <w:b/>
          <w:highlight w:val="green"/>
        </w:rPr>
      </w:pPr>
    </w:p>
    <w:tbl>
      <w:tblPr>
        <w:tblStyle w:val="ab"/>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314"/>
      </w:tblGrid>
      <w:tr w:rsidR="00DC0C0B" w14:paraId="5B618D8C" w14:textId="77777777">
        <w:trPr>
          <w:trHeight w:val="159"/>
        </w:trPr>
        <w:tc>
          <w:tcPr>
            <w:tcW w:w="2430" w:type="dxa"/>
            <w:shd w:val="clear" w:color="auto" w:fill="auto"/>
            <w:tcMar>
              <w:top w:w="100" w:type="dxa"/>
              <w:left w:w="100" w:type="dxa"/>
              <w:bottom w:w="100" w:type="dxa"/>
              <w:right w:w="100" w:type="dxa"/>
            </w:tcMar>
          </w:tcPr>
          <w:p w14:paraId="0FC8D584" w14:textId="77777777" w:rsidR="00DC0C0B" w:rsidRDefault="00350FAC">
            <w:pPr>
              <w:spacing w:line="276" w:lineRule="auto"/>
              <w:jc w:val="both"/>
              <w:rPr>
                <w:b/>
                <w:sz w:val="18"/>
                <w:szCs w:val="18"/>
                <w:highlight w:val="green"/>
              </w:rPr>
            </w:pPr>
            <w:r>
              <w:rPr>
                <w:b/>
                <w:sz w:val="18"/>
                <w:szCs w:val="18"/>
              </w:rPr>
              <w:t>Bien o servicio:</w:t>
            </w:r>
          </w:p>
        </w:tc>
        <w:tc>
          <w:tcPr>
            <w:tcW w:w="6314" w:type="dxa"/>
            <w:shd w:val="clear" w:color="auto" w:fill="auto"/>
            <w:tcMar>
              <w:top w:w="100" w:type="dxa"/>
              <w:left w:w="100" w:type="dxa"/>
              <w:bottom w:w="100" w:type="dxa"/>
              <w:right w:w="100" w:type="dxa"/>
            </w:tcMar>
          </w:tcPr>
          <w:p w14:paraId="26B3D0E4" w14:textId="77777777" w:rsidR="00DC0C0B" w:rsidRDefault="00350FAC">
            <w:pPr>
              <w:pBdr>
                <w:top w:val="nil"/>
                <w:left w:val="nil"/>
                <w:bottom w:val="nil"/>
                <w:right w:val="nil"/>
                <w:between w:val="nil"/>
              </w:pBdr>
              <w:rPr>
                <w:sz w:val="18"/>
                <w:szCs w:val="18"/>
                <w:highlight w:val="green"/>
              </w:rPr>
            </w:pPr>
            <w:r>
              <w:rPr>
                <w:sz w:val="18"/>
                <w:szCs w:val="18"/>
              </w:rPr>
              <w:t>Documento de lineamientos técnicos</w:t>
            </w:r>
          </w:p>
        </w:tc>
      </w:tr>
      <w:tr w:rsidR="00DC0C0B" w14:paraId="2ED9F7AE" w14:textId="77777777">
        <w:trPr>
          <w:trHeight w:val="166"/>
        </w:trPr>
        <w:tc>
          <w:tcPr>
            <w:tcW w:w="2430" w:type="dxa"/>
            <w:shd w:val="clear" w:color="auto" w:fill="auto"/>
            <w:tcMar>
              <w:top w:w="100" w:type="dxa"/>
              <w:left w:w="100" w:type="dxa"/>
              <w:bottom w:w="100" w:type="dxa"/>
              <w:right w:w="100" w:type="dxa"/>
            </w:tcMar>
          </w:tcPr>
          <w:p w14:paraId="48802214" w14:textId="77777777" w:rsidR="00DC0C0B" w:rsidRDefault="00350FAC">
            <w:pPr>
              <w:spacing w:line="276" w:lineRule="auto"/>
              <w:jc w:val="both"/>
              <w:rPr>
                <w:b/>
                <w:sz w:val="18"/>
                <w:szCs w:val="18"/>
                <w:highlight w:val="green"/>
              </w:rPr>
            </w:pPr>
            <w:r>
              <w:rPr>
                <w:b/>
                <w:sz w:val="18"/>
                <w:szCs w:val="18"/>
              </w:rPr>
              <w:t>Medido a través de:</w:t>
            </w:r>
          </w:p>
        </w:tc>
        <w:tc>
          <w:tcPr>
            <w:tcW w:w="6314" w:type="dxa"/>
            <w:shd w:val="clear" w:color="auto" w:fill="auto"/>
            <w:tcMar>
              <w:top w:w="100" w:type="dxa"/>
              <w:left w:w="100" w:type="dxa"/>
              <w:bottom w:w="100" w:type="dxa"/>
              <w:right w:w="100" w:type="dxa"/>
            </w:tcMar>
          </w:tcPr>
          <w:p w14:paraId="76A83A85" w14:textId="77777777" w:rsidR="00DC0C0B" w:rsidRDefault="00350FAC">
            <w:pPr>
              <w:pBdr>
                <w:top w:val="nil"/>
                <w:left w:val="nil"/>
                <w:bottom w:val="nil"/>
                <w:right w:val="nil"/>
                <w:between w:val="nil"/>
              </w:pBdr>
              <w:rPr>
                <w:sz w:val="18"/>
                <w:szCs w:val="18"/>
                <w:highlight w:val="green"/>
              </w:rPr>
            </w:pPr>
            <w:r>
              <w:rPr>
                <w:sz w:val="18"/>
                <w:szCs w:val="18"/>
              </w:rPr>
              <w:t>Número</w:t>
            </w:r>
          </w:p>
        </w:tc>
      </w:tr>
      <w:tr w:rsidR="00DC0C0B" w14:paraId="1C741C8C" w14:textId="77777777">
        <w:tc>
          <w:tcPr>
            <w:tcW w:w="2430" w:type="dxa"/>
            <w:shd w:val="clear" w:color="auto" w:fill="auto"/>
            <w:tcMar>
              <w:top w:w="100" w:type="dxa"/>
              <w:left w:w="100" w:type="dxa"/>
              <w:bottom w:w="100" w:type="dxa"/>
              <w:right w:w="100" w:type="dxa"/>
            </w:tcMar>
          </w:tcPr>
          <w:p w14:paraId="7AFF8F52" w14:textId="77777777" w:rsidR="00DC0C0B" w:rsidRDefault="00350FAC">
            <w:pPr>
              <w:spacing w:line="276" w:lineRule="auto"/>
              <w:jc w:val="both"/>
              <w:rPr>
                <w:b/>
                <w:sz w:val="18"/>
                <w:szCs w:val="18"/>
                <w:highlight w:val="green"/>
              </w:rPr>
            </w:pPr>
            <w:r>
              <w:rPr>
                <w:b/>
                <w:sz w:val="18"/>
                <w:szCs w:val="18"/>
              </w:rPr>
              <w:t>Descripción:</w:t>
            </w:r>
          </w:p>
        </w:tc>
        <w:tc>
          <w:tcPr>
            <w:tcW w:w="6314" w:type="dxa"/>
            <w:shd w:val="clear" w:color="auto" w:fill="auto"/>
            <w:tcMar>
              <w:top w:w="100" w:type="dxa"/>
              <w:left w:w="100" w:type="dxa"/>
              <w:bottom w:w="100" w:type="dxa"/>
              <w:right w:w="100" w:type="dxa"/>
            </w:tcMar>
          </w:tcPr>
          <w:p w14:paraId="392A3713" w14:textId="77777777" w:rsidR="00DC0C0B" w:rsidRDefault="00350FAC">
            <w:pPr>
              <w:pBdr>
                <w:top w:val="nil"/>
                <w:left w:val="nil"/>
                <w:bottom w:val="nil"/>
                <w:right w:val="nil"/>
                <w:between w:val="nil"/>
              </w:pBdr>
              <w:jc w:val="both"/>
              <w:rPr>
                <w:sz w:val="18"/>
                <w:szCs w:val="18"/>
              </w:rPr>
            </w:pPr>
            <w:r>
              <w:rPr>
                <w:sz w:val="18"/>
                <w:szCs w:val="18"/>
              </w:rPr>
              <w:t xml:space="preserve">A través de la construcción de un documento de lineamientos técnicos para el relacionamiento y cooperación internacional del sector cultura, </w:t>
            </w:r>
            <w:r>
              <w:rPr>
                <w:sz w:val="18"/>
                <w:szCs w:val="18"/>
              </w:rPr>
              <w:t>recreación y deporte en Bogotá, se pretende articular las acciones de las diferentes entidades para fortalecer la gestión colectiva del conocimiento, movilizar recursos financieros, técnicos y humanos y contribuir al posicionamiento cultural, artístico, pa</w:t>
            </w:r>
            <w:r>
              <w:rPr>
                <w:sz w:val="18"/>
                <w:szCs w:val="18"/>
              </w:rPr>
              <w:t>trimonial y deportivo de la ciudad.</w:t>
            </w:r>
          </w:p>
          <w:p w14:paraId="238F982A" w14:textId="77777777" w:rsidR="00DC0C0B" w:rsidRDefault="00DC0C0B">
            <w:pPr>
              <w:pBdr>
                <w:top w:val="nil"/>
                <w:left w:val="nil"/>
                <w:bottom w:val="nil"/>
                <w:right w:val="nil"/>
                <w:between w:val="nil"/>
              </w:pBdr>
              <w:rPr>
                <w:sz w:val="18"/>
                <w:szCs w:val="18"/>
              </w:rPr>
            </w:pPr>
          </w:p>
          <w:p w14:paraId="56CD48F1" w14:textId="77777777" w:rsidR="00DC0C0B" w:rsidRDefault="00350FAC">
            <w:pPr>
              <w:pBdr>
                <w:top w:val="nil"/>
                <w:left w:val="nil"/>
                <w:bottom w:val="nil"/>
                <w:right w:val="nil"/>
                <w:between w:val="nil"/>
              </w:pBdr>
              <w:jc w:val="both"/>
              <w:rPr>
                <w:sz w:val="18"/>
                <w:szCs w:val="18"/>
                <w:highlight w:val="green"/>
              </w:rPr>
            </w:pPr>
            <w:r>
              <w:rPr>
                <w:sz w:val="18"/>
                <w:szCs w:val="18"/>
              </w:rPr>
              <w:t>Dicho documento contendrá los enfoques de relacionamiento horizontal y descentralizado, gestión colectiva del conocimiento, diversidad cultural, creación y cultura ciudadana y paz y reconciliación.</w:t>
            </w:r>
          </w:p>
        </w:tc>
      </w:tr>
    </w:tbl>
    <w:p w14:paraId="2D77D5EA" w14:textId="77777777" w:rsidR="00DC0C0B" w:rsidRDefault="00DC0C0B">
      <w:pPr>
        <w:spacing w:line="276" w:lineRule="auto"/>
        <w:ind w:firstLine="360"/>
        <w:jc w:val="both"/>
        <w:rPr>
          <w:b/>
          <w:sz w:val="18"/>
          <w:szCs w:val="18"/>
          <w:highlight w:val="green"/>
        </w:rPr>
      </w:pPr>
    </w:p>
    <w:tbl>
      <w:tblPr>
        <w:tblStyle w:val="ac"/>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DC0C0B" w14:paraId="068AD325" w14:textId="77777777">
        <w:trPr>
          <w:trHeight w:val="315"/>
        </w:trPr>
        <w:tc>
          <w:tcPr>
            <w:tcW w:w="2475" w:type="dxa"/>
          </w:tcPr>
          <w:p w14:paraId="69564E8B" w14:textId="77777777" w:rsidR="00DC0C0B" w:rsidRDefault="00350FAC">
            <w:pPr>
              <w:spacing w:line="276" w:lineRule="auto"/>
              <w:jc w:val="center"/>
              <w:rPr>
                <w:b/>
                <w:sz w:val="18"/>
                <w:szCs w:val="18"/>
              </w:rPr>
            </w:pPr>
            <w:r>
              <w:rPr>
                <w:b/>
                <w:sz w:val="18"/>
                <w:szCs w:val="18"/>
              </w:rPr>
              <w:t>Año</w:t>
            </w:r>
          </w:p>
        </w:tc>
        <w:tc>
          <w:tcPr>
            <w:tcW w:w="2355" w:type="dxa"/>
          </w:tcPr>
          <w:p w14:paraId="2F1010D9" w14:textId="77777777" w:rsidR="00DC0C0B" w:rsidRDefault="00350FAC">
            <w:pPr>
              <w:spacing w:line="276" w:lineRule="auto"/>
              <w:jc w:val="center"/>
              <w:rPr>
                <w:b/>
                <w:sz w:val="18"/>
                <w:szCs w:val="18"/>
              </w:rPr>
            </w:pPr>
            <w:r>
              <w:rPr>
                <w:b/>
                <w:sz w:val="18"/>
                <w:szCs w:val="18"/>
              </w:rPr>
              <w:t>Oferta</w:t>
            </w:r>
          </w:p>
        </w:tc>
        <w:tc>
          <w:tcPr>
            <w:tcW w:w="2505" w:type="dxa"/>
          </w:tcPr>
          <w:p w14:paraId="16633352" w14:textId="77777777" w:rsidR="00DC0C0B" w:rsidRDefault="00350FAC">
            <w:pPr>
              <w:spacing w:line="276" w:lineRule="auto"/>
              <w:jc w:val="center"/>
              <w:rPr>
                <w:b/>
                <w:sz w:val="18"/>
                <w:szCs w:val="18"/>
              </w:rPr>
            </w:pPr>
            <w:r>
              <w:rPr>
                <w:b/>
                <w:sz w:val="18"/>
                <w:szCs w:val="18"/>
              </w:rPr>
              <w:t>Demanda</w:t>
            </w:r>
          </w:p>
        </w:tc>
        <w:tc>
          <w:tcPr>
            <w:tcW w:w="1424" w:type="dxa"/>
          </w:tcPr>
          <w:p w14:paraId="76B48623" w14:textId="77777777" w:rsidR="00DC0C0B" w:rsidRDefault="00350FAC">
            <w:pPr>
              <w:spacing w:line="276" w:lineRule="auto"/>
              <w:jc w:val="center"/>
              <w:rPr>
                <w:b/>
                <w:sz w:val="18"/>
                <w:szCs w:val="18"/>
              </w:rPr>
            </w:pPr>
            <w:r>
              <w:rPr>
                <w:b/>
                <w:sz w:val="18"/>
                <w:szCs w:val="18"/>
              </w:rPr>
              <w:t>Déficit</w:t>
            </w:r>
          </w:p>
        </w:tc>
      </w:tr>
      <w:tr w:rsidR="00DC0C0B" w14:paraId="61E6CE1D" w14:textId="77777777">
        <w:tc>
          <w:tcPr>
            <w:tcW w:w="2475" w:type="dxa"/>
          </w:tcPr>
          <w:p w14:paraId="16D2F19C" w14:textId="77777777" w:rsidR="00DC0C0B" w:rsidRDefault="00350FAC">
            <w:pPr>
              <w:spacing w:line="276" w:lineRule="auto"/>
              <w:jc w:val="center"/>
              <w:rPr>
                <w:b/>
                <w:sz w:val="18"/>
                <w:szCs w:val="18"/>
              </w:rPr>
            </w:pPr>
            <w:r>
              <w:rPr>
                <w:b/>
                <w:sz w:val="18"/>
                <w:szCs w:val="18"/>
              </w:rPr>
              <w:t>2016</w:t>
            </w:r>
          </w:p>
        </w:tc>
        <w:tc>
          <w:tcPr>
            <w:tcW w:w="2355" w:type="dxa"/>
          </w:tcPr>
          <w:p w14:paraId="358BA5DE" w14:textId="77777777" w:rsidR="00DC0C0B" w:rsidRDefault="00350FAC">
            <w:pPr>
              <w:spacing w:line="276" w:lineRule="auto"/>
              <w:jc w:val="center"/>
              <w:rPr>
                <w:sz w:val="18"/>
                <w:szCs w:val="18"/>
              </w:rPr>
            </w:pPr>
            <w:r>
              <w:rPr>
                <w:sz w:val="18"/>
                <w:szCs w:val="18"/>
              </w:rPr>
              <w:t>0</w:t>
            </w:r>
          </w:p>
        </w:tc>
        <w:tc>
          <w:tcPr>
            <w:tcW w:w="2505" w:type="dxa"/>
          </w:tcPr>
          <w:p w14:paraId="49671854" w14:textId="77777777" w:rsidR="00DC0C0B" w:rsidRDefault="00350FAC">
            <w:pPr>
              <w:spacing w:line="276" w:lineRule="auto"/>
              <w:jc w:val="center"/>
              <w:rPr>
                <w:sz w:val="18"/>
                <w:szCs w:val="18"/>
              </w:rPr>
            </w:pPr>
            <w:r>
              <w:rPr>
                <w:sz w:val="18"/>
                <w:szCs w:val="18"/>
              </w:rPr>
              <w:t>1</w:t>
            </w:r>
          </w:p>
        </w:tc>
        <w:tc>
          <w:tcPr>
            <w:tcW w:w="1424" w:type="dxa"/>
          </w:tcPr>
          <w:p w14:paraId="131D30D3" w14:textId="77777777" w:rsidR="00DC0C0B" w:rsidRDefault="00350FAC">
            <w:pPr>
              <w:spacing w:line="276" w:lineRule="auto"/>
              <w:jc w:val="center"/>
              <w:rPr>
                <w:sz w:val="18"/>
                <w:szCs w:val="18"/>
              </w:rPr>
            </w:pPr>
            <w:r>
              <w:rPr>
                <w:sz w:val="18"/>
                <w:szCs w:val="18"/>
              </w:rPr>
              <w:t>-1</w:t>
            </w:r>
          </w:p>
        </w:tc>
      </w:tr>
      <w:tr w:rsidR="00DC0C0B" w14:paraId="782F0458" w14:textId="77777777">
        <w:tc>
          <w:tcPr>
            <w:tcW w:w="2475" w:type="dxa"/>
          </w:tcPr>
          <w:p w14:paraId="6E7E28F7" w14:textId="77777777" w:rsidR="00DC0C0B" w:rsidRDefault="00350FAC">
            <w:pPr>
              <w:spacing w:line="276" w:lineRule="auto"/>
              <w:jc w:val="center"/>
              <w:rPr>
                <w:b/>
                <w:sz w:val="18"/>
                <w:szCs w:val="18"/>
              </w:rPr>
            </w:pPr>
            <w:r>
              <w:rPr>
                <w:b/>
                <w:sz w:val="18"/>
                <w:szCs w:val="18"/>
              </w:rPr>
              <w:t>2017</w:t>
            </w:r>
          </w:p>
        </w:tc>
        <w:tc>
          <w:tcPr>
            <w:tcW w:w="2355" w:type="dxa"/>
          </w:tcPr>
          <w:p w14:paraId="78F68449" w14:textId="77777777" w:rsidR="00DC0C0B" w:rsidRDefault="00350FAC">
            <w:pPr>
              <w:spacing w:line="276" w:lineRule="auto"/>
              <w:jc w:val="center"/>
              <w:rPr>
                <w:sz w:val="18"/>
                <w:szCs w:val="18"/>
              </w:rPr>
            </w:pPr>
            <w:r>
              <w:rPr>
                <w:sz w:val="18"/>
                <w:szCs w:val="18"/>
              </w:rPr>
              <w:t>0</w:t>
            </w:r>
          </w:p>
        </w:tc>
        <w:tc>
          <w:tcPr>
            <w:tcW w:w="2505" w:type="dxa"/>
          </w:tcPr>
          <w:p w14:paraId="243DEEC4" w14:textId="77777777" w:rsidR="00DC0C0B" w:rsidRDefault="00350FAC">
            <w:pPr>
              <w:spacing w:line="276" w:lineRule="auto"/>
              <w:jc w:val="center"/>
              <w:rPr>
                <w:sz w:val="18"/>
                <w:szCs w:val="18"/>
              </w:rPr>
            </w:pPr>
            <w:r>
              <w:rPr>
                <w:sz w:val="18"/>
                <w:szCs w:val="18"/>
              </w:rPr>
              <w:t>1</w:t>
            </w:r>
          </w:p>
        </w:tc>
        <w:tc>
          <w:tcPr>
            <w:tcW w:w="1424" w:type="dxa"/>
          </w:tcPr>
          <w:p w14:paraId="76FD8D9F" w14:textId="77777777" w:rsidR="00DC0C0B" w:rsidRDefault="00350FAC">
            <w:pPr>
              <w:spacing w:line="276" w:lineRule="auto"/>
              <w:jc w:val="center"/>
              <w:rPr>
                <w:sz w:val="18"/>
                <w:szCs w:val="18"/>
              </w:rPr>
            </w:pPr>
            <w:r>
              <w:rPr>
                <w:sz w:val="18"/>
                <w:szCs w:val="18"/>
              </w:rPr>
              <w:t>-1</w:t>
            </w:r>
          </w:p>
        </w:tc>
      </w:tr>
      <w:tr w:rsidR="00DC0C0B" w14:paraId="32AE9BA3" w14:textId="77777777">
        <w:tc>
          <w:tcPr>
            <w:tcW w:w="2475" w:type="dxa"/>
          </w:tcPr>
          <w:p w14:paraId="3EC6A046" w14:textId="77777777" w:rsidR="00DC0C0B" w:rsidRDefault="00350FAC">
            <w:pPr>
              <w:spacing w:line="276" w:lineRule="auto"/>
              <w:jc w:val="center"/>
              <w:rPr>
                <w:b/>
                <w:sz w:val="18"/>
                <w:szCs w:val="18"/>
              </w:rPr>
            </w:pPr>
            <w:r>
              <w:rPr>
                <w:b/>
                <w:sz w:val="18"/>
                <w:szCs w:val="18"/>
              </w:rPr>
              <w:t>2018</w:t>
            </w:r>
          </w:p>
        </w:tc>
        <w:tc>
          <w:tcPr>
            <w:tcW w:w="2355" w:type="dxa"/>
          </w:tcPr>
          <w:p w14:paraId="64FF8474" w14:textId="77777777" w:rsidR="00DC0C0B" w:rsidRDefault="00350FAC">
            <w:pPr>
              <w:spacing w:line="276" w:lineRule="auto"/>
              <w:jc w:val="center"/>
              <w:rPr>
                <w:sz w:val="18"/>
                <w:szCs w:val="18"/>
              </w:rPr>
            </w:pPr>
            <w:r>
              <w:rPr>
                <w:sz w:val="18"/>
                <w:szCs w:val="18"/>
              </w:rPr>
              <w:t>0</w:t>
            </w:r>
          </w:p>
        </w:tc>
        <w:tc>
          <w:tcPr>
            <w:tcW w:w="2505" w:type="dxa"/>
          </w:tcPr>
          <w:p w14:paraId="39894CFA" w14:textId="77777777" w:rsidR="00DC0C0B" w:rsidRDefault="00350FAC">
            <w:pPr>
              <w:spacing w:line="276" w:lineRule="auto"/>
              <w:jc w:val="center"/>
              <w:rPr>
                <w:sz w:val="18"/>
                <w:szCs w:val="18"/>
              </w:rPr>
            </w:pPr>
            <w:r>
              <w:rPr>
                <w:sz w:val="18"/>
                <w:szCs w:val="18"/>
              </w:rPr>
              <w:t>1</w:t>
            </w:r>
          </w:p>
        </w:tc>
        <w:tc>
          <w:tcPr>
            <w:tcW w:w="1424" w:type="dxa"/>
          </w:tcPr>
          <w:p w14:paraId="635AEFCE" w14:textId="77777777" w:rsidR="00DC0C0B" w:rsidRDefault="00350FAC">
            <w:pPr>
              <w:spacing w:line="276" w:lineRule="auto"/>
              <w:jc w:val="center"/>
              <w:rPr>
                <w:sz w:val="18"/>
                <w:szCs w:val="18"/>
              </w:rPr>
            </w:pPr>
            <w:r>
              <w:rPr>
                <w:sz w:val="18"/>
                <w:szCs w:val="18"/>
              </w:rPr>
              <w:t>-1</w:t>
            </w:r>
          </w:p>
        </w:tc>
      </w:tr>
      <w:tr w:rsidR="00DC0C0B" w14:paraId="6DBECF04" w14:textId="77777777">
        <w:tc>
          <w:tcPr>
            <w:tcW w:w="2475" w:type="dxa"/>
          </w:tcPr>
          <w:p w14:paraId="6F9581F8" w14:textId="77777777" w:rsidR="00DC0C0B" w:rsidRDefault="00350FAC">
            <w:pPr>
              <w:spacing w:line="276" w:lineRule="auto"/>
              <w:jc w:val="center"/>
              <w:rPr>
                <w:b/>
                <w:sz w:val="18"/>
                <w:szCs w:val="18"/>
              </w:rPr>
            </w:pPr>
            <w:r>
              <w:rPr>
                <w:b/>
                <w:sz w:val="18"/>
                <w:szCs w:val="18"/>
              </w:rPr>
              <w:t>2019</w:t>
            </w:r>
          </w:p>
        </w:tc>
        <w:tc>
          <w:tcPr>
            <w:tcW w:w="2355" w:type="dxa"/>
          </w:tcPr>
          <w:p w14:paraId="55A80B6B" w14:textId="77777777" w:rsidR="00DC0C0B" w:rsidRDefault="00350FAC">
            <w:pPr>
              <w:spacing w:line="276" w:lineRule="auto"/>
              <w:jc w:val="center"/>
              <w:rPr>
                <w:sz w:val="18"/>
                <w:szCs w:val="18"/>
              </w:rPr>
            </w:pPr>
            <w:r>
              <w:rPr>
                <w:sz w:val="18"/>
                <w:szCs w:val="18"/>
              </w:rPr>
              <w:t>0</w:t>
            </w:r>
          </w:p>
        </w:tc>
        <w:tc>
          <w:tcPr>
            <w:tcW w:w="2505" w:type="dxa"/>
          </w:tcPr>
          <w:p w14:paraId="2ACAD952" w14:textId="77777777" w:rsidR="00DC0C0B" w:rsidRDefault="00350FAC">
            <w:pPr>
              <w:spacing w:line="276" w:lineRule="auto"/>
              <w:jc w:val="center"/>
              <w:rPr>
                <w:sz w:val="18"/>
                <w:szCs w:val="18"/>
              </w:rPr>
            </w:pPr>
            <w:r>
              <w:rPr>
                <w:sz w:val="18"/>
                <w:szCs w:val="18"/>
              </w:rPr>
              <w:t>1</w:t>
            </w:r>
          </w:p>
        </w:tc>
        <w:tc>
          <w:tcPr>
            <w:tcW w:w="1424" w:type="dxa"/>
          </w:tcPr>
          <w:p w14:paraId="42FFE346" w14:textId="77777777" w:rsidR="00DC0C0B" w:rsidRDefault="00350FAC">
            <w:pPr>
              <w:spacing w:line="276" w:lineRule="auto"/>
              <w:jc w:val="center"/>
              <w:rPr>
                <w:sz w:val="18"/>
                <w:szCs w:val="18"/>
              </w:rPr>
            </w:pPr>
            <w:r>
              <w:rPr>
                <w:sz w:val="18"/>
                <w:szCs w:val="18"/>
              </w:rPr>
              <w:t>-1</w:t>
            </w:r>
          </w:p>
        </w:tc>
      </w:tr>
      <w:tr w:rsidR="00DC0C0B" w14:paraId="2265F3C4" w14:textId="77777777">
        <w:tc>
          <w:tcPr>
            <w:tcW w:w="2475" w:type="dxa"/>
          </w:tcPr>
          <w:p w14:paraId="4C18BD72" w14:textId="77777777" w:rsidR="00DC0C0B" w:rsidRDefault="00350FAC">
            <w:pPr>
              <w:spacing w:line="276" w:lineRule="auto"/>
              <w:jc w:val="center"/>
              <w:rPr>
                <w:b/>
                <w:sz w:val="18"/>
                <w:szCs w:val="18"/>
              </w:rPr>
            </w:pPr>
            <w:r>
              <w:rPr>
                <w:b/>
                <w:sz w:val="18"/>
                <w:szCs w:val="18"/>
              </w:rPr>
              <w:lastRenderedPageBreak/>
              <w:t>2020</w:t>
            </w:r>
          </w:p>
        </w:tc>
        <w:tc>
          <w:tcPr>
            <w:tcW w:w="2355" w:type="dxa"/>
          </w:tcPr>
          <w:p w14:paraId="6C2894F4" w14:textId="77777777" w:rsidR="00DC0C0B" w:rsidRDefault="00350FAC">
            <w:pPr>
              <w:spacing w:line="276" w:lineRule="auto"/>
              <w:jc w:val="center"/>
              <w:rPr>
                <w:sz w:val="18"/>
                <w:szCs w:val="18"/>
              </w:rPr>
            </w:pPr>
            <w:r>
              <w:rPr>
                <w:sz w:val="18"/>
                <w:szCs w:val="18"/>
              </w:rPr>
              <w:t>0</w:t>
            </w:r>
          </w:p>
        </w:tc>
        <w:tc>
          <w:tcPr>
            <w:tcW w:w="2505" w:type="dxa"/>
          </w:tcPr>
          <w:p w14:paraId="6BE74CF9" w14:textId="77777777" w:rsidR="00DC0C0B" w:rsidRDefault="00350FAC">
            <w:pPr>
              <w:spacing w:line="276" w:lineRule="auto"/>
              <w:jc w:val="center"/>
              <w:rPr>
                <w:sz w:val="18"/>
                <w:szCs w:val="18"/>
              </w:rPr>
            </w:pPr>
            <w:r>
              <w:rPr>
                <w:sz w:val="18"/>
                <w:szCs w:val="18"/>
              </w:rPr>
              <w:t>1</w:t>
            </w:r>
          </w:p>
        </w:tc>
        <w:tc>
          <w:tcPr>
            <w:tcW w:w="1424" w:type="dxa"/>
          </w:tcPr>
          <w:p w14:paraId="2380E1DF" w14:textId="77777777" w:rsidR="00DC0C0B" w:rsidRDefault="00350FAC">
            <w:pPr>
              <w:spacing w:line="276" w:lineRule="auto"/>
              <w:jc w:val="center"/>
              <w:rPr>
                <w:sz w:val="18"/>
                <w:szCs w:val="18"/>
              </w:rPr>
            </w:pPr>
            <w:r>
              <w:rPr>
                <w:sz w:val="18"/>
                <w:szCs w:val="18"/>
              </w:rPr>
              <w:t>-1</w:t>
            </w:r>
          </w:p>
        </w:tc>
      </w:tr>
      <w:tr w:rsidR="00DC0C0B" w14:paraId="103AA16B" w14:textId="77777777">
        <w:tc>
          <w:tcPr>
            <w:tcW w:w="2475" w:type="dxa"/>
          </w:tcPr>
          <w:p w14:paraId="3C45722E" w14:textId="77777777" w:rsidR="00DC0C0B" w:rsidRDefault="00350FAC">
            <w:pPr>
              <w:spacing w:line="276" w:lineRule="auto"/>
              <w:jc w:val="center"/>
              <w:rPr>
                <w:b/>
                <w:sz w:val="18"/>
                <w:szCs w:val="18"/>
              </w:rPr>
            </w:pPr>
            <w:r>
              <w:rPr>
                <w:b/>
                <w:sz w:val="18"/>
                <w:szCs w:val="18"/>
              </w:rPr>
              <w:t>2021</w:t>
            </w:r>
          </w:p>
        </w:tc>
        <w:tc>
          <w:tcPr>
            <w:tcW w:w="2355" w:type="dxa"/>
          </w:tcPr>
          <w:p w14:paraId="4F3A2F98" w14:textId="77777777" w:rsidR="00DC0C0B" w:rsidRDefault="00350FAC">
            <w:pPr>
              <w:spacing w:line="276" w:lineRule="auto"/>
              <w:jc w:val="center"/>
              <w:rPr>
                <w:sz w:val="18"/>
                <w:szCs w:val="18"/>
              </w:rPr>
            </w:pPr>
            <w:r>
              <w:rPr>
                <w:sz w:val="18"/>
                <w:szCs w:val="18"/>
              </w:rPr>
              <w:t>0</w:t>
            </w:r>
          </w:p>
        </w:tc>
        <w:tc>
          <w:tcPr>
            <w:tcW w:w="2505" w:type="dxa"/>
          </w:tcPr>
          <w:p w14:paraId="0640AEBE" w14:textId="77777777" w:rsidR="00DC0C0B" w:rsidRDefault="00350FAC">
            <w:pPr>
              <w:spacing w:line="276" w:lineRule="auto"/>
              <w:jc w:val="center"/>
              <w:rPr>
                <w:sz w:val="18"/>
                <w:szCs w:val="18"/>
              </w:rPr>
            </w:pPr>
            <w:r>
              <w:rPr>
                <w:sz w:val="18"/>
                <w:szCs w:val="18"/>
              </w:rPr>
              <w:t>1</w:t>
            </w:r>
          </w:p>
        </w:tc>
        <w:tc>
          <w:tcPr>
            <w:tcW w:w="1424" w:type="dxa"/>
          </w:tcPr>
          <w:p w14:paraId="7A7C5E4D" w14:textId="77777777" w:rsidR="00DC0C0B" w:rsidRDefault="00350FAC">
            <w:pPr>
              <w:spacing w:line="276" w:lineRule="auto"/>
              <w:jc w:val="center"/>
              <w:rPr>
                <w:sz w:val="18"/>
                <w:szCs w:val="18"/>
              </w:rPr>
            </w:pPr>
            <w:r>
              <w:rPr>
                <w:sz w:val="18"/>
                <w:szCs w:val="18"/>
              </w:rPr>
              <w:t>-1</w:t>
            </w:r>
          </w:p>
        </w:tc>
      </w:tr>
      <w:tr w:rsidR="00DC0C0B" w14:paraId="7F384CD5" w14:textId="77777777">
        <w:tc>
          <w:tcPr>
            <w:tcW w:w="2475" w:type="dxa"/>
          </w:tcPr>
          <w:p w14:paraId="344F39A6" w14:textId="77777777" w:rsidR="00DC0C0B" w:rsidRDefault="00350FAC">
            <w:pPr>
              <w:spacing w:line="276" w:lineRule="auto"/>
              <w:jc w:val="center"/>
              <w:rPr>
                <w:b/>
                <w:sz w:val="18"/>
                <w:szCs w:val="18"/>
              </w:rPr>
            </w:pPr>
            <w:r>
              <w:rPr>
                <w:b/>
                <w:sz w:val="18"/>
                <w:szCs w:val="18"/>
              </w:rPr>
              <w:t>2022</w:t>
            </w:r>
          </w:p>
        </w:tc>
        <w:tc>
          <w:tcPr>
            <w:tcW w:w="2355" w:type="dxa"/>
          </w:tcPr>
          <w:p w14:paraId="5E635C7C" w14:textId="77777777" w:rsidR="00DC0C0B" w:rsidRDefault="00350FAC">
            <w:pPr>
              <w:spacing w:line="276" w:lineRule="auto"/>
              <w:jc w:val="center"/>
              <w:rPr>
                <w:sz w:val="18"/>
                <w:szCs w:val="18"/>
              </w:rPr>
            </w:pPr>
            <w:r>
              <w:rPr>
                <w:sz w:val="18"/>
                <w:szCs w:val="18"/>
              </w:rPr>
              <w:t>0</w:t>
            </w:r>
          </w:p>
        </w:tc>
        <w:tc>
          <w:tcPr>
            <w:tcW w:w="2505" w:type="dxa"/>
          </w:tcPr>
          <w:p w14:paraId="24DFF051" w14:textId="77777777" w:rsidR="00DC0C0B" w:rsidRDefault="00350FAC">
            <w:pPr>
              <w:spacing w:line="276" w:lineRule="auto"/>
              <w:jc w:val="center"/>
              <w:rPr>
                <w:sz w:val="18"/>
                <w:szCs w:val="18"/>
              </w:rPr>
            </w:pPr>
            <w:r>
              <w:rPr>
                <w:sz w:val="18"/>
                <w:szCs w:val="18"/>
              </w:rPr>
              <w:t>1</w:t>
            </w:r>
          </w:p>
        </w:tc>
        <w:tc>
          <w:tcPr>
            <w:tcW w:w="1424" w:type="dxa"/>
          </w:tcPr>
          <w:p w14:paraId="3E132326" w14:textId="77777777" w:rsidR="00DC0C0B" w:rsidRDefault="00350FAC">
            <w:pPr>
              <w:spacing w:line="276" w:lineRule="auto"/>
              <w:jc w:val="center"/>
              <w:rPr>
                <w:sz w:val="18"/>
                <w:szCs w:val="18"/>
              </w:rPr>
            </w:pPr>
            <w:r>
              <w:rPr>
                <w:sz w:val="18"/>
                <w:szCs w:val="18"/>
              </w:rPr>
              <w:t>-1</w:t>
            </w:r>
          </w:p>
        </w:tc>
      </w:tr>
      <w:tr w:rsidR="00DC0C0B" w14:paraId="2374FF71" w14:textId="77777777">
        <w:tc>
          <w:tcPr>
            <w:tcW w:w="2475" w:type="dxa"/>
          </w:tcPr>
          <w:p w14:paraId="2DE87407" w14:textId="77777777" w:rsidR="00DC0C0B" w:rsidRDefault="00350FAC">
            <w:pPr>
              <w:spacing w:line="276" w:lineRule="auto"/>
              <w:jc w:val="center"/>
              <w:rPr>
                <w:b/>
                <w:sz w:val="18"/>
                <w:szCs w:val="18"/>
              </w:rPr>
            </w:pPr>
            <w:r>
              <w:rPr>
                <w:b/>
                <w:sz w:val="18"/>
                <w:szCs w:val="18"/>
              </w:rPr>
              <w:t>2023</w:t>
            </w:r>
          </w:p>
        </w:tc>
        <w:tc>
          <w:tcPr>
            <w:tcW w:w="2355" w:type="dxa"/>
          </w:tcPr>
          <w:p w14:paraId="49B7F2B4" w14:textId="77777777" w:rsidR="00DC0C0B" w:rsidRDefault="00350FAC">
            <w:pPr>
              <w:spacing w:line="276" w:lineRule="auto"/>
              <w:jc w:val="center"/>
              <w:rPr>
                <w:sz w:val="18"/>
                <w:szCs w:val="18"/>
              </w:rPr>
            </w:pPr>
            <w:r>
              <w:rPr>
                <w:sz w:val="18"/>
                <w:szCs w:val="18"/>
              </w:rPr>
              <w:t>0</w:t>
            </w:r>
          </w:p>
        </w:tc>
        <w:tc>
          <w:tcPr>
            <w:tcW w:w="2505" w:type="dxa"/>
          </w:tcPr>
          <w:p w14:paraId="30E6CC24" w14:textId="77777777" w:rsidR="00DC0C0B" w:rsidRDefault="00350FAC">
            <w:pPr>
              <w:spacing w:line="276" w:lineRule="auto"/>
              <w:jc w:val="center"/>
              <w:rPr>
                <w:sz w:val="18"/>
                <w:szCs w:val="18"/>
              </w:rPr>
            </w:pPr>
            <w:r>
              <w:rPr>
                <w:sz w:val="18"/>
                <w:szCs w:val="18"/>
              </w:rPr>
              <w:t>1</w:t>
            </w:r>
          </w:p>
        </w:tc>
        <w:tc>
          <w:tcPr>
            <w:tcW w:w="1424" w:type="dxa"/>
          </w:tcPr>
          <w:p w14:paraId="2132585F" w14:textId="77777777" w:rsidR="00DC0C0B" w:rsidRDefault="00350FAC">
            <w:pPr>
              <w:spacing w:line="276" w:lineRule="auto"/>
              <w:jc w:val="center"/>
              <w:rPr>
                <w:sz w:val="18"/>
                <w:szCs w:val="18"/>
              </w:rPr>
            </w:pPr>
            <w:r>
              <w:rPr>
                <w:sz w:val="18"/>
                <w:szCs w:val="18"/>
              </w:rPr>
              <w:t>-1</w:t>
            </w:r>
          </w:p>
        </w:tc>
      </w:tr>
      <w:tr w:rsidR="00DC0C0B" w14:paraId="7AF253F1" w14:textId="77777777">
        <w:tc>
          <w:tcPr>
            <w:tcW w:w="2475" w:type="dxa"/>
          </w:tcPr>
          <w:p w14:paraId="5A785E1A" w14:textId="77777777" w:rsidR="00DC0C0B" w:rsidRDefault="00350FAC">
            <w:pPr>
              <w:spacing w:line="276" w:lineRule="auto"/>
              <w:jc w:val="center"/>
              <w:rPr>
                <w:b/>
                <w:sz w:val="18"/>
                <w:szCs w:val="18"/>
              </w:rPr>
            </w:pPr>
            <w:r>
              <w:rPr>
                <w:b/>
                <w:sz w:val="18"/>
                <w:szCs w:val="18"/>
              </w:rPr>
              <w:t>2024</w:t>
            </w:r>
          </w:p>
        </w:tc>
        <w:tc>
          <w:tcPr>
            <w:tcW w:w="2355" w:type="dxa"/>
          </w:tcPr>
          <w:p w14:paraId="56BEF34B" w14:textId="77777777" w:rsidR="00DC0C0B" w:rsidRDefault="00350FAC">
            <w:pPr>
              <w:spacing w:line="276" w:lineRule="auto"/>
              <w:jc w:val="center"/>
              <w:rPr>
                <w:sz w:val="18"/>
                <w:szCs w:val="18"/>
              </w:rPr>
            </w:pPr>
            <w:r>
              <w:rPr>
                <w:sz w:val="18"/>
                <w:szCs w:val="18"/>
              </w:rPr>
              <w:t>0</w:t>
            </w:r>
          </w:p>
        </w:tc>
        <w:tc>
          <w:tcPr>
            <w:tcW w:w="2505" w:type="dxa"/>
          </w:tcPr>
          <w:p w14:paraId="76887B01" w14:textId="77777777" w:rsidR="00DC0C0B" w:rsidRDefault="00350FAC">
            <w:pPr>
              <w:spacing w:line="276" w:lineRule="auto"/>
              <w:jc w:val="center"/>
              <w:rPr>
                <w:sz w:val="18"/>
                <w:szCs w:val="18"/>
              </w:rPr>
            </w:pPr>
            <w:r>
              <w:rPr>
                <w:sz w:val="18"/>
                <w:szCs w:val="18"/>
              </w:rPr>
              <w:t>1</w:t>
            </w:r>
          </w:p>
        </w:tc>
        <w:tc>
          <w:tcPr>
            <w:tcW w:w="1424" w:type="dxa"/>
          </w:tcPr>
          <w:p w14:paraId="6CE3D1BE" w14:textId="77777777" w:rsidR="00DC0C0B" w:rsidRDefault="00350FAC">
            <w:pPr>
              <w:spacing w:line="276" w:lineRule="auto"/>
              <w:jc w:val="center"/>
              <w:rPr>
                <w:sz w:val="18"/>
                <w:szCs w:val="18"/>
              </w:rPr>
            </w:pPr>
            <w:r>
              <w:rPr>
                <w:sz w:val="18"/>
                <w:szCs w:val="18"/>
              </w:rPr>
              <w:t>-1</w:t>
            </w:r>
          </w:p>
        </w:tc>
      </w:tr>
    </w:tbl>
    <w:p w14:paraId="3D8B3060" w14:textId="77777777" w:rsidR="00DC0C0B" w:rsidRDefault="00DC0C0B">
      <w:pPr>
        <w:spacing w:line="276" w:lineRule="auto"/>
        <w:jc w:val="both"/>
        <w:rPr>
          <w:b/>
          <w:sz w:val="18"/>
          <w:szCs w:val="18"/>
          <w:highlight w:val="green"/>
        </w:rPr>
      </w:pPr>
    </w:p>
    <w:p w14:paraId="1FCB950A" w14:textId="77777777" w:rsidR="00DC0C0B" w:rsidRDefault="00DC0C0B">
      <w:pPr>
        <w:spacing w:line="276" w:lineRule="auto"/>
        <w:jc w:val="both"/>
        <w:rPr>
          <w:b/>
          <w:sz w:val="18"/>
          <w:szCs w:val="18"/>
          <w:highlight w:val="green"/>
        </w:rPr>
      </w:pPr>
    </w:p>
    <w:tbl>
      <w:tblPr>
        <w:tblStyle w:val="ad"/>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314"/>
      </w:tblGrid>
      <w:tr w:rsidR="00DC0C0B" w14:paraId="70B89319" w14:textId="77777777">
        <w:trPr>
          <w:trHeight w:val="180"/>
        </w:trPr>
        <w:tc>
          <w:tcPr>
            <w:tcW w:w="2430" w:type="dxa"/>
            <w:shd w:val="clear" w:color="auto" w:fill="auto"/>
            <w:tcMar>
              <w:top w:w="100" w:type="dxa"/>
              <w:left w:w="100" w:type="dxa"/>
              <w:bottom w:w="100" w:type="dxa"/>
              <w:right w:w="100" w:type="dxa"/>
            </w:tcMar>
          </w:tcPr>
          <w:p w14:paraId="60216305" w14:textId="77777777" w:rsidR="00DC0C0B" w:rsidRDefault="00350FAC">
            <w:pPr>
              <w:spacing w:line="276" w:lineRule="auto"/>
              <w:jc w:val="both"/>
              <w:rPr>
                <w:b/>
                <w:sz w:val="18"/>
                <w:szCs w:val="18"/>
                <w:highlight w:val="green"/>
              </w:rPr>
            </w:pPr>
            <w:r>
              <w:rPr>
                <w:b/>
                <w:sz w:val="18"/>
                <w:szCs w:val="18"/>
              </w:rPr>
              <w:t>Bien o servicio:</w:t>
            </w:r>
          </w:p>
        </w:tc>
        <w:tc>
          <w:tcPr>
            <w:tcW w:w="6314" w:type="dxa"/>
            <w:shd w:val="clear" w:color="auto" w:fill="auto"/>
            <w:tcMar>
              <w:top w:w="100" w:type="dxa"/>
              <w:left w:w="100" w:type="dxa"/>
              <w:bottom w:w="100" w:type="dxa"/>
              <w:right w:w="100" w:type="dxa"/>
            </w:tcMar>
          </w:tcPr>
          <w:p w14:paraId="7BE08E1B" w14:textId="77777777" w:rsidR="00DC0C0B" w:rsidRDefault="00350FAC">
            <w:pPr>
              <w:pBdr>
                <w:top w:val="nil"/>
                <w:left w:val="nil"/>
                <w:bottom w:val="nil"/>
                <w:right w:val="nil"/>
                <w:between w:val="nil"/>
              </w:pBdr>
              <w:rPr>
                <w:sz w:val="18"/>
                <w:szCs w:val="18"/>
                <w:highlight w:val="green"/>
              </w:rPr>
            </w:pPr>
            <w:r>
              <w:rPr>
                <w:sz w:val="18"/>
                <w:szCs w:val="18"/>
              </w:rPr>
              <w:t>Plataforma para la gestión de la información sectorial de internacionalización</w:t>
            </w:r>
          </w:p>
        </w:tc>
      </w:tr>
      <w:tr w:rsidR="00DC0C0B" w14:paraId="64844540" w14:textId="77777777">
        <w:trPr>
          <w:trHeight w:val="166"/>
        </w:trPr>
        <w:tc>
          <w:tcPr>
            <w:tcW w:w="2430" w:type="dxa"/>
            <w:shd w:val="clear" w:color="auto" w:fill="auto"/>
            <w:tcMar>
              <w:top w:w="100" w:type="dxa"/>
              <w:left w:w="100" w:type="dxa"/>
              <w:bottom w:w="100" w:type="dxa"/>
              <w:right w:w="100" w:type="dxa"/>
            </w:tcMar>
          </w:tcPr>
          <w:p w14:paraId="73F0187F" w14:textId="77777777" w:rsidR="00DC0C0B" w:rsidRDefault="00350FAC">
            <w:pPr>
              <w:spacing w:line="276" w:lineRule="auto"/>
              <w:jc w:val="both"/>
              <w:rPr>
                <w:b/>
                <w:sz w:val="18"/>
                <w:szCs w:val="18"/>
                <w:highlight w:val="green"/>
              </w:rPr>
            </w:pPr>
            <w:r>
              <w:rPr>
                <w:b/>
                <w:sz w:val="18"/>
                <w:szCs w:val="18"/>
              </w:rPr>
              <w:t>Medido a través de:</w:t>
            </w:r>
          </w:p>
        </w:tc>
        <w:tc>
          <w:tcPr>
            <w:tcW w:w="6314" w:type="dxa"/>
            <w:shd w:val="clear" w:color="auto" w:fill="auto"/>
            <w:tcMar>
              <w:top w:w="100" w:type="dxa"/>
              <w:left w:w="100" w:type="dxa"/>
              <w:bottom w:w="100" w:type="dxa"/>
              <w:right w:w="100" w:type="dxa"/>
            </w:tcMar>
          </w:tcPr>
          <w:p w14:paraId="5CE8A810" w14:textId="77777777" w:rsidR="00DC0C0B" w:rsidRDefault="00350FAC">
            <w:pPr>
              <w:pBdr>
                <w:top w:val="nil"/>
                <w:left w:val="nil"/>
                <w:bottom w:val="nil"/>
                <w:right w:val="nil"/>
                <w:between w:val="nil"/>
              </w:pBdr>
              <w:rPr>
                <w:sz w:val="18"/>
                <w:szCs w:val="18"/>
                <w:highlight w:val="green"/>
              </w:rPr>
            </w:pPr>
            <w:r>
              <w:rPr>
                <w:sz w:val="18"/>
                <w:szCs w:val="18"/>
              </w:rPr>
              <w:t>Número</w:t>
            </w:r>
          </w:p>
        </w:tc>
      </w:tr>
      <w:tr w:rsidR="00DC0C0B" w14:paraId="1DD81360" w14:textId="77777777">
        <w:tc>
          <w:tcPr>
            <w:tcW w:w="2430" w:type="dxa"/>
            <w:shd w:val="clear" w:color="auto" w:fill="auto"/>
            <w:tcMar>
              <w:top w:w="100" w:type="dxa"/>
              <w:left w:w="100" w:type="dxa"/>
              <w:bottom w:w="100" w:type="dxa"/>
              <w:right w:w="100" w:type="dxa"/>
            </w:tcMar>
          </w:tcPr>
          <w:p w14:paraId="4161A77A" w14:textId="77777777" w:rsidR="00DC0C0B" w:rsidRDefault="00350FAC">
            <w:pPr>
              <w:spacing w:line="276" w:lineRule="auto"/>
              <w:jc w:val="both"/>
              <w:rPr>
                <w:b/>
                <w:sz w:val="18"/>
                <w:szCs w:val="18"/>
                <w:highlight w:val="green"/>
              </w:rPr>
            </w:pPr>
            <w:r>
              <w:rPr>
                <w:b/>
                <w:sz w:val="18"/>
                <w:szCs w:val="18"/>
              </w:rPr>
              <w:t>Descripción:</w:t>
            </w:r>
          </w:p>
        </w:tc>
        <w:tc>
          <w:tcPr>
            <w:tcW w:w="6314" w:type="dxa"/>
            <w:shd w:val="clear" w:color="auto" w:fill="auto"/>
            <w:tcMar>
              <w:top w:w="100" w:type="dxa"/>
              <w:left w:w="100" w:type="dxa"/>
              <w:bottom w:w="100" w:type="dxa"/>
              <w:right w:w="100" w:type="dxa"/>
            </w:tcMar>
          </w:tcPr>
          <w:p w14:paraId="5A62DD7E" w14:textId="77777777" w:rsidR="00DC0C0B" w:rsidRDefault="00350FAC">
            <w:pPr>
              <w:pBdr>
                <w:top w:val="nil"/>
                <w:left w:val="nil"/>
                <w:bottom w:val="nil"/>
                <w:right w:val="nil"/>
                <w:between w:val="nil"/>
              </w:pBdr>
              <w:jc w:val="both"/>
              <w:rPr>
                <w:sz w:val="18"/>
                <w:szCs w:val="18"/>
                <w:highlight w:val="green"/>
              </w:rPr>
            </w:pPr>
            <w:r>
              <w:rPr>
                <w:sz w:val="18"/>
                <w:szCs w:val="18"/>
              </w:rPr>
              <w:t xml:space="preserve">Diseñar e implementar una plataforma de información sectorial que permita la sistematización de buenas prácticas y experiencias significativas y la gestión de proyectos de cooperación internacional para la movilización de </w:t>
            </w:r>
            <w:r>
              <w:rPr>
                <w:sz w:val="18"/>
                <w:szCs w:val="18"/>
              </w:rPr>
              <w:t>recursos, humanos, técnicos y financieros.</w:t>
            </w:r>
          </w:p>
        </w:tc>
      </w:tr>
    </w:tbl>
    <w:p w14:paraId="056C133C" w14:textId="77777777" w:rsidR="00DC0C0B" w:rsidRDefault="00DC0C0B">
      <w:pPr>
        <w:spacing w:line="276" w:lineRule="auto"/>
        <w:jc w:val="both"/>
        <w:rPr>
          <w:b/>
          <w:sz w:val="18"/>
          <w:szCs w:val="18"/>
          <w:highlight w:val="green"/>
        </w:rPr>
      </w:pPr>
    </w:p>
    <w:tbl>
      <w:tblPr>
        <w:tblStyle w:val="ae"/>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DC0C0B" w14:paraId="5233EA01" w14:textId="77777777">
        <w:trPr>
          <w:trHeight w:val="315"/>
        </w:trPr>
        <w:tc>
          <w:tcPr>
            <w:tcW w:w="2475" w:type="dxa"/>
          </w:tcPr>
          <w:p w14:paraId="1E2A919B" w14:textId="77777777" w:rsidR="00DC0C0B" w:rsidRDefault="00350FAC">
            <w:pPr>
              <w:spacing w:line="276" w:lineRule="auto"/>
              <w:jc w:val="center"/>
              <w:rPr>
                <w:b/>
                <w:sz w:val="18"/>
                <w:szCs w:val="18"/>
              </w:rPr>
            </w:pPr>
            <w:r>
              <w:rPr>
                <w:b/>
                <w:sz w:val="18"/>
                <w:szCs w:val="18"/>
              </w:rPr>
              <w:t>Año</w:t>
            </w:r>
          </w:p>
        </w:tc>
        <w:tc>
          <w:tcPr>
            <w:tcW w:w="2355" w:type="dxa"/>
          </w:tcPr>
          <w:p w14:paraId="6220B29C" w14:textId="77777777" w:rsidR="00DC0C0B" w:rsidRDefault="00350FAC">
            <w:pPr>
              <w:spacing w:line="276" w:lineRule="auto"/>
              <w:jc w:val="center"/>
              <w:rPr>
                <w:b/>
                <w:sz w:val="18"/>
                <w:szCs w:val="18"/>
              </w:rPr>
            </w:pPr>
            <w:r>
              <w:rPr>
                <w:b/>
                <w:sz w:val="18"/>
                <w:szCs w:val="18"/>
              </w:rPr>
              <w:t>Oferta</w:t>
            </w:r>
          </w:p>
        </w:tc>
        <w:tc>
          <w:tcPr>
            <w:tcW w:w="2505" w:type="dxa"/>
          </w:tcPr>
          <w:p w14:paraId="1B70F991" w14:textId="77777777" w:rsidR="00DC0C0B" w:rsidRDefault="00350FAC">
            <w:pPr>
              <w:spacing w:line="276" w:lineRule="auto"/>
              <w:jc w:val="center"/>
              <w:rPr>
                <w:b/>
                <w:sz w:val="18"/>
                <w:szCs w:val="18"/>
              </w:rPr>
            </w:pPr>
            <w:r>
              <w:rPr>
                <w:b/>
                <w:sz w:val="18"/>
                <w:szCs w:val="18"/>
              </w:rPr>
              <w:t>Demanda</w:t>
            </w:r>
          </w:p>
        </w:tc>
        <w:tc>
          <w:tcPr>
            <w:tcW w:w="1424" w:type="dxa"/>
          </w:tcPr>
          <w:p w14:paraId="582302EC" w14:textId="77777777" w:rsidR="00DC0C0B" w:rsidRDefault="00350FAC">
            <w:pPr>
              <w:spacing w:line="276" w:lineRule="auto"/>
              <w:jc w:val="center"/>
              <w:rPr>
                <w:b/>
                <w:sz w:val="18"/>
                <w:szCs w:val="18"/>
              </w:rPr>
            </w:pPr>
            <w:r>
              <w:rPr>
                <w:b/>
                <w:sz w:val="18"/>
                <w:szCs w:val="18"/>
              </w:rPr>
              <w:t>Déficit</w:t>
            </w:r>
          </w:p>
        </w:tc>
      </w:tr>
      <w:tr w:rsidR="00DC0C0B" w14:paraId="116C288C" w14:textId="77777777">
        <w:tc>
          <w:tcPr>
            <w:tcW w:w="2475" w:type="dxa"/>
          </w:tcPr>
          <w:p w14:paraId="2CA51323" w14:textId="77777777" w:rsidR="00DC0C0B" w:rsidRDefault="00350FAC">
            <w:pPr>
              <w:spacing w:line="276" w:lineRule="auto"/>
              <w:jc w:val="center"/>
              <w:rPr>
                <w:b/>
                <w:sz w:val="18"/>
                <w:szCs w:val="18"/>
              </w:rPr>
            </w:pPr>
            <w:r>
              <w:rPr>
                <w:b/>
                <w:sz w:val="18"/>
                <w:szCs w:val="18"/>
              </w:rPr>
              <w:t>2016</w:t>
            </w:r>
          </w:p>
        </w:tc>
        <w:tc>
          <w:tcPr>
            <w:tcW w:w="2355" w:type="dxa"/>
          </w:tcPr>
          <w:p w14:paraId="53DBF955" w14:textId="77777777" w:rsidR="00DC0C0B" w:rsidRDefault="00350FAC">
            <w:pPr>
              <w:spacing w:line="276" w:lineRule="auto"/>
              <w:jc w:val="center"/>
              <w:rPr>
                <w:sz w:val="18"/>
                <w:szCs w:val="18"/>
              </w:rPr>
            </w:pPr>
            <w:r>
              <w:rPr>
                <w:sz w:val="18"/>
                <w:szCs w:val="18"/>
              </w:rPr>
              <w:t>0</w:t>
            </w:r>
          </w:p>
        </w:tc>
        <w:tc>
          <w:tcPr>
            <w:tcW w:w="2505" w:type="dxa"/>
          </w:tcPr>
          <w:p w14:paraId="38F926FE" w14:textId="77777777" w:rsidR="00DC0C0B" w:rsidRDefault="00350FAC">
            <w:pPr>
              <w:spacing w:line="276" w:lineRule="auto"/>
              <w:jc w:val="center"/>
              <w:rPr>
                <w:sz w:val="18"/>
                <w:szCs w:val="18"/>
              </w:rPr>
            </w:pPr>
            <w:r>
              <w:rPr>
                <w:sz w:val="18"/>
                <w:szCs w:val="18"/>
              </w:rPr>
              <w:t>1</w:t>
            </w:r>
          </w:p>
        </w:tc>
        <w:tc>
          <w:tcPr>
            <w:tcW w:w="1424" w:type="dxa"/>
          </w:tcPr>
          <w:p w14:paraId="4959B471" w14:textId="77777777" w:rsidR="00DC0C0B" w:rsidRDefault="00350FAC">
            <w:pPr>
              <w:spacing w:line="276" w:lineRule="auto"/>
              <w:jc w:val="center"/>
              <w:rPr>
                <w:sz w:val="18"/>
                <w:szCs w:val="18"/>
              </w:rPr>
            </w:pPr>
            <w:r>
              <w:rPr>
                <w:sz w:val="18"/>
                <w:szCs w:val="18"/>
              </w:rPr>
              <w:t>-1</w:t>
            </w:r>
          </w:p>
        </w:tc>
      </w:tr>
      <w:tr w:rsidR="00DC0C0B" w14:paraId="5D8C3566" w14:textId="77777777">
        <w:tc>
          <w:tcPr>
            <w:tcW w:w="2475" w:type="dxa"/>
          </w:tcPr>
          <w:p w14:paraId="7D5C3FFF" w14:textId="77777777" w:rsidR="00DC0C0B" w:rsidRDefault="00350FAC">
            <w:pPr>
              <w:spacing w:line="276" w:lineRule="auto"/>
              <w:jc w:val="center"/>
              <w:rPr>
                <w:b/>
                <w:sz w:val="18"/>
                <w:szCs w:val="18"/>
              </w:rPr>
            </w:pPr>
            <w:r>
              <w:rPr>
                <w:b/>
                <w:sz w:val="18"/>
                <w:szCs w:val="18"/>
              </w:rPr>
              <w:t>2017</w:t>
            </w:r>
          </w:p>
        </w:tc>
        <w:tc>
          <w:tcPr>
            <w:tcW w:w="2355" w:type="dxa"/>
          </w:tcPr>
          <w:p w14:paraId="5710223B" w14:textId="77777777" w:rsidR="00DC0C0B" w:rsidRDefault="00350FAC">
            <w:pPr>
              <w:spacing w:line="276" w:lineRule="auto"/>
              <w:jc w:val="center"/>
              <w:rPr>
                <w:sz w:val="18"/>
                <w:szCs w:val="18"/>
              </w:rPr>
            </w:pPr>
            <w:r>
              <w:rPr>
                <w:sz w:val="18"/>
                <w:szCs w:val="18"/>
              </w:rPr>
              <w:t>0</w:t>
            </w:r>
          </w:p>
        </w:tc>
        <w:tc>
          <w:tcPr>
            <w:tcW w:w="2505" w:type="dxa"/>
          </w:tcPr>
          <w:p w14:paraId="20FE105F" w14:textId="77777777" w:rsidR="00DC0C0B" w:rsidRDefault="00350FAC">
            <w:pPr>
              <w:spacing w:line="276" w:lineRule="auto"/>
              <w:jc w:val="center"/>
              <w:rPr>
                <w:sz w:val="18"/>
                <w:szCs w:val="18"/>
              </w:rPr>
            </w:pPr>
            <w:r>
              <w:rPr>
                <w:sz w:val="18"/>
                <w:szCs w:val="18"/>
              </w:rPr>
              <w:t>1</w:t>
            </w:r>
          </w:p>
        </w:tc>
        <w:tc>
          <w:tcPr>
            <w:tcW w:w="1424" w:type="dxa"/>
          </w:tcPr>
          <w:p w14:paraId="4DC6C54F" w14:textId="77777777" w:rsidR="00DC0C0B" w:rsidRDefault="00350FAC">
            <w:pPr>
              <w:spacing w:line="276" w:lineRule="auto"/>
              <w:jc w:val="center"/>
              <w:rPr>
                <w:sz w:val="18"/>
                <w:szCs w:val="18"/>
              </w:rPr>
            </w:pPr>
            <w:r>
              <w:rPr>
                <w:sz w:val="18"/>
                <w:szCs w:val="18"/>
              </w:rPr>
              <w:t>-1</w:t>
            </w:r>
          </w:p>
        </w:tc>
      </w:tr>
      <w:tr w:rsidR="00DC0C0B" w14:paraId="3D6BA2EB" w14:textId="77777777">
        <w:tc>
          <w:tcPr>
            <w:tcW w:w="2475" w:type="dxa"/>
          </w:tcPr>
          <w:p w14:paraId="66E971C1" w14:textId="77777777" w:rsidR="00DC0C0B" w:rsidRDefault="00350FAC">
            <w:pPr>
              <w:spacing w:line="276" w:lineRule="auto"/>
              <w:jc w:val="center"/>
              <w:rPr>
                <w:b/>
                <w:sz w:val="18"/>
                <w:szCs w:val="18"/>
              </w:rPr>
            </w:pPr>
            <w:r>
              <w:rPr>
                <w:b/>
                <w:sz w:val="18"/>
                <w:szCs w:val="18"/>
              </w:rPr>
              <w:t>2018</w:t>
            </w:r>
          </w:p>
        </w:tc>
        <w:tc>
          <w:tcPr>
            <w:tcW w:w="2355" w:type="dxa"/>
          </w:tcPr>
          <w:p w14:paraId="24BDE1F1" w14:textId="77777777" w:rsidR="00DC0C0B" w:rsidRDefault="00350FAC">
            <w:pPr>
              <w:spacing w:line="276" w:lineRule="auto"/>
              <w:jc w:val="center"/>
              <w:rPr>
                <w:sz w:val="18"/>
                <w:szCs w:val="18"/>
              </w:rPr>
            </w:pPr>
            <w:r>
              <w:rPr>
                <w:sz w:val="18"/>
                <w:szCs w:val="18"/>
              </w:rPr>
              <w:t>0</w:t>
            </w:r>
          </w:p>
        </w:tc>
        <w:tc>
          <w:tcPr>
            <w:tcW w:w="2505" w:type="dxa"/>
          </w:tcPr>
          <w:p w14:paraId="23919273" w14:textId="77777777" w:rsidR="00DC0C0B" w:rsidRDefault="00350FAC">
            <w:pPr>
              <w:spacing w:line="276" w:lineRule="auto"/>
              <w:jc w:val="center"/>
              <w:rPr>
                <w:sz w:val="18"/>
                <w:szCs w:val="18"/>
              </w:rPr>
            </w:pPr>
            <w:r>
              <w:rPr>
                <w:sz w:val="18"/>
                <w:szCs w:val="18"/>
              </w:rPr>
              <w:t>1</w:t>
            </w:r>
          </w:p>
        </w:tc>
        <w:tc>
          <w:tcPr>
            <w:tcW w:w="1424" w:type="dxa"/>
          </w:tcPr>
          <w:p w14:paraId="22AC0C96" w14:textId="77777777" w:rsidR="00DC0C0B" w:rsidRDefault="00350FAC">
            <w:pPr>
              <w:spacing w:line="276" w:lineRule="auto"/>
              <w:jc w:val="center"/>
              <w:rPr>
                <w:sz w:val="18"/>
                <w:szCs w:val="18"/>
              </w:rPr>
            </w:pPr>
            <w:r>
              <w:rPr>
                <w:sz w:val="18"/>
                <w:szCs w:val="18"/>
              </w:rPr>
              <w:t>-1</w:t>
            </w:r>
          </w:p>
        </w:tc>
      </w:tr>
      <w:tr w:rsidR="00DC0C0B" w14:paraId="1ED1D772" w14:textId="77777777">
        <w:tc>
          <w:tcPr>
            <w:tcW w:w="2475" w:type="dxa"/>
          </w:tcPr>
          <w:p w14:paraId="6555F5B3" w14:textId="77777777" w:rsidR="00DC0C0B" w:rsidRDefault="00350FAC">
            <w:pPr>
              <w:spacing w:line="276" w:lineRule="auto"/>
              <w:jc w:val="center"/>
              <w:rPr>
                <w:b/>
                <w:sz w:val="18"/>
                <w:szCs w:val="18"/>
              </w:rPr>
            </w:pPr>
            <w:r>
              <w:rPr>
                <w:b/>
                <w:sz w:val="18"/>
                <w:szCs w:val="18"/>
              </w:rPr>
              <w:t>2019</w:t>
            </w:r>
          </w:p>
        </w:tc>
        <w:tc>
          <w:tcPr>
            <w:tcW w:w="2355" w:type="dxa"/>
          </w:tcPr>
          <w:p w14:paraId="2DBFB62F" w14:textId="77777777" w:rsidR="00DC0C0B" w:rsidRDefault="00350FAC">
            <w:pPr>
              <w:spacing w:line="276" w:lineRule="auto"/>
              <w:jc w:val="center"/>
              <w:rPr>
                <w:sz w:val="18"/>
                <w:szCs w:val="18"/>
              </w:rPr>
            </w:pPr>
            <w:r>
              <w:rPr>
                <w:sz w:val="18"/>
                <w:szCs w:val="18"/>
              </w:rPr>
              <w:t>0</w:t>
            </w:r>
          </w:p>
        </w:tc>
        <w:tc>
          <w:tcPr>
            <w:tcW w:w="2505" w:type="dxa"/>
          </w:tcPr>
          <w:p w14:paraId="2EBD00F7" w14:textId="77777777" w:rsidR="00DC0C0B" w:rsidRDefault="00350FAC">
            <w:pPr>
              <w:spacing w:line="276" w:lineRule="auto"/>
              <w:jc w:val="center"/>
              <w:rPr>
                <w:sz w:val="18"/>
                <w:szCs w:val="18"/>
              </w:rPr>
            </w:pPr>
            <w:r>
              <w:rPr>
                <w:sz w:val="18"/>
                <w:szCs w:val="18"/>
              </w:rPr>
              <w:t>1</w:t>
            </w:r>
          </w:p>
        </w:tc>
        <w:tc>
          <w:tcPr>
            <w:tcW w:w="1424" w:type="dxa"/>
          </w:tcPr>
          <w:p w14:paraId="23DAE00B" w14:textId="77777777" w:rsidR="00DC0C0B" w:rsidRDefault="00350FAC">
            <w:pPr>
              <w:spacing w:line="276" w:lineRule="auto"/>
              <w:jc w:val="center"/>
              <w:rPr>
                <w:sz w:val="18"/>
                <w:szCs w:val="18"/>
              </w:rPr>
            </w:pPr>
            <w:r>
              <w:rPr>
                <w:sz w:val="18"/>
                <w:szCs w:val="18"/>
              </w:rPr>
              <w:t>-1</w:t>
            </w:r>
          </w:p>
        </w:tc>
      </w:tr>
      <w:tr w:rsidR="00DC0C0B" w14:paraId="41067A7E" w14:textId="77777777">
        <w:tc>
          <w:tcPr>
            <w:tcW w:w="2475" w:type="dxa"/>
          </w:tcPr>
          <w:p w14:paraId="7342F4E5" w14:textId="77777777" w:rsidR="00DC0C0B" w:rsidRDefault="00350FAC">
            <w:pPr>
              <w:spacing w:line="276" w:lineRule="auto"/>
              <w:jc w:val="center"/>
              <w:rPr>
                <w:b/>
                <w:sz w:val="18"/>
                <w:szCs w:val="18"/>
              </w:rPr>
            </w:pPr>
            <w:r>
              <w:rPr>
                <w:b/>
                <w:sz w:val="18"/>
                <w:szCs w:val="18"/>
              </w:rPr>
              <w:t>2020</w:t>
            </w:r>
          </w:p>
        </w:tc>
        <w:tc>
          <w:tcPr>
            <w:tcW w:w="2355" w:type="dxa"/>
          </w:tcPr>
          <w:p w14:paraId="6AB9F624" w14:textId="77777777" w:rsidR="00DC0C0B" w:rsidRDefault="00350FAC">
            <w:pPr>
              <w:spacing w:line="276" w:lineRule="auto"/>
              <w:jc w:val="center"/>
              <w:rPr>
                <w:sz w:val="18"/>
                <w:szCs w:val="18"/>
              </w:rPr>
            </w:pPr>
            <w:r>
              <w:rPr>
                <w:sz w:val="18"/>
                <w:szCs w:val="18"/>
              </w:rPr>
              <w:t>0</w:t>
            </w:r>
          </w:p>
        </w:tc>
        <w:tc>
          <w:tcPr>
            <w:tcW w:w="2505" w:type="dxa"/>
          </w:tcPr>
          <w:p w14:paraId="7B24B424" w14:textId="77777777" w:rsidR="00DC0C0B" w:rsidRDefault="00350FAC">
            <w:pPr>
              <w:spacing w:line="276" w:lineRule="auto"/>
              <w:jc w:val="center"/>
              <w:rPr>
                <w:sz w:val="18"/>
                <w:szCs w:val="18"/>
              </w:rPr>
            </w:pPr>
            <w:r>
              <w:rPr>
                <w:sz w:val="18"/>
                <w:szCs w:val="18"/>
              </w:rPr>
              <w:t>1</w:t>
            </w:r>
          </w:p>
        </w:tc>
        <w:tc>
          <w:tcPr>
            <w:tcW w:w="1424" w:type="dxa"/>
          </w:tcPr>
          <w:p w14:paraId="4A1FCCF4" w14:textId="77777777" w:rsidR="00DC0C0B" w:rsidRDefault="00350FAC">
            <w:pPr>
              <w:spacing w:line="276" w:lineRule="auto"/>
              <w:jc w:val="center"/>
              <w:rPr>
                <w:sz w:val="18"/>
                <w:szCs w:val="18"/>
              </w:rPr>
            </w:pPr>
            <w:r>
              <w:rPr>
                <w:sz w:val="18"/>
                <w:szCs w:val="18"/>
              </w:rPr>
              <w:t>-1</w:t>
            </w:r>
          </w:p>
        </w:tc>
      </w:tr>
      <w:tr w:rsidR="00DC0C0B" w14:paraId="3DD8F7D8" w14:textId="77777777">
        <w:tc>
          <w:tcPr>
            <w:tcW w:w="2475" w:type="dxa"/>
          </w:tcPr>
          <w:p w14:paraId="3096030D" w14:textId="77777777" w:rsidR="00DC0C0B" w:rsidRDefault="00350FAC">
            <w:pPr>
              <w:spacing w:line="276" w:lineRule="auto"/>
              <w:jc w:val="center"/>
              <w:rPr>
                <w:b/>
                <w:sz w:val="18"/>
                <w:szCs w:val="18"/>
              </w:rPr>
            </w:pPr>
            <w:r>
              <w:rPr>
                <w:b/>
                <w:sz w:val="18"/>
                <w:szCs w:val="18"/>
              </w:rPr>
              <w:t>2021</w:t>
            </w:r>
          </w:p>
        </w:tc>
        <w:tc>
          <w:tcPr>
            <w:tcW w:w="2355" w:type="dxa"/>
          </w:tcPr>
          <w:p w14:paraId="05FFC3F2" w14:textId="77777777" w:rsidR="00DC0C0B" w:rsidRDefault="00350FAC">
            <w:pPr>
              <w:spacing w:line="276" w:lineRule="auto"/>
              <w:jc w:val="center"/>
              <w:rPr>
                <w:sz w:val="18"/>
                <w:szCs w:val="18"/>
              </w:rPr>
            </w:pPr>
            <w:r>
              <w:rPr>
                <w:sz w:val="18"/>
                <w:szCs w:val="18"/>
              </w:rPr>
              <w:t>0</w:t>
            </w:r>
          </w:p>
        </w:tc>
        <w:tc>
          <w:tcPr>
            <w:tcW w:w="2505" w:type="dxa"/>
          </w:tcPr>
          <w:p w14:paraId="400CD38F" w14:textId="77777777" w:rsidR="00DC0C0B" w:rsidRDefault="00350FAC">
            <w:pPr>
              <w:spacing w:line="276" w:lineRule="auto"/>
              <w:jc w:val="center"/>
              <w:rPr>
                <w:sz w:val="18"/>
                <w:szCs w:val="18"/>
              </w:rPr>
            </w:pPr>
            <w:r>
              <w:rPr>
                <w:sz w:val="18"/>
                <w:szCs w:val="18"/>
              </w:rPr>
              <w:t>1</w:t>
            </w:r>
          </w:p>
        </w:tc>
        <w:tc>
          <w:tcPr>
            <w:tcW w:w="1424" w:type="dxa"/>
          </w:tcPr>
          <w:p w14:paraId="471CFB14" w14:textId="77777777" w:rsidR="00DC0C0B" w:rsidRDefault="00350FAC">
            <w:pPr>
              <w:spacing w:line="276" w:lineRule="auto"/>
              <w:jc w:val="center"/>
              <w:rPr>
                <w:sz w:val="18"/>
                <w:szCs w:val="18"/>
              </w:rPr>
            </w:pPr>
            <w:r>
              <w:rPr>
                <w:sz w:val="18"/>
                <w:szCs w:val="18"/>
              </w:rPr>
              <w:t>-1</w:t>
            </w:r>
          </w:p>
        </w:tc>
      </w:tr>
      <w:tr w:rsidR="00DC0C0B" w14:paraId="7FE7934D" w14:textId="77777777">
        <w:tc>
          <w:tcPr>
            <w:tcW w:w="2475" w:type="dxa"/>
          </w:tcPr>
          <w:p w14:paraId="47A9018B" w14:textId="77777777" w:rsidR="00DC0C0B" w:rsidRDefault="00350FAC">
            <w:pPr>
              <w:spacing w:line="276" w:lineRule="auto"/>
              <w:jc w:val="center"/>
              <w:rPr>
                <w:b/>
                <w:sz w:val="18"/>
                <w:szCs w:val="18"/>
              </w:rPr>
            </w:pPr>
            <w:r>
              <w:rPr>
                <w:b/>
                <w:sz w:val="18"/>
                <w:szCs w:val="18"/>
              </w:rPr>
              <w:t>2022</w:t>
            </w:r>
          </w:p>
        </w:tc>
        <w:tc>
          <w:tcPr>
            <w:tcW w:w="2355" w:type="dxa"/>
          </w:tcPr>
          <w:p w14:paraId="39AD16CD" w14:textId="77777777" w:rsidR="00DC0C0B" w:rsidRDefault="00350FAC">
            <w:pPr>
              <w:spacing w:line="276" w:lineRule="auto"/>
              <w:jc w:val="center"/>
              <w:rPr>
                <w:sz w:val="18"/>
                <w:szCs w:val="18"/>
              </w:rPr>
            </w:pPr>
            <w:r>
              <w:rPr>
                <w:sz w:val="18"/>
                <w:szCs w:val="18"/>
              </w:rPr>
              <w:t>0</w:t>
            </w:r>
          </w:p>
        </w:tc>
        <w:tc>
          <w:tcPr>
            <w:tcW w:w="2505" w:type="dxa"/>
          </w:tcPr>
          <w:p w14:paraId="40508021" w14:textId="77777777" w:rsidR="00DC0C0B" w:rsidRDefault="00350FAC">
            <w:pPr>
              <w:spacing w:line="276" w:lineRule="auto"/>
              <w:jc w:val="center"/>
              <w:rPr>
                <w:sz w:val="18"/>
                <w:szCs w:val="18"/>
              </w:rPr>
            </w:pPr>
            <w:r>
              <w:rPr>
                <w:sz w:val="18"/>
                <w:szCs w:val="18"/>
              </w:rPr>
              <w:t>1</w:t>
            </w:r>
          </w:p>
        </w:tc>
        <w:tc>
          <w:tcPr>
            <w:tcW w:w="1424" w:type="dxa"/>
          </w:tcPr>
          <w:p w14:paraId="6B503AAB" w14:textId="77777777" w:rsidR="00DC0C0B" w:rsidRDefault="00350FAC">
            <w:pPr>
              <w:spacing w:line="276" w:lineRule="auto"/>
              <w:jc w:val="center"/>
              <w:rPr>
                <w:sz w:val="18"/>
                <w:szCs w:val="18"/>
              </w:rPr>
            </w:pPr>
            <w:r>
              <w:rPr>
                <w:sz w:val="18"/>
                <w:szCs w:val="18"/>
              </w:rPr>
              <w:t>-1</w:t>
            </w:r>
          </w:p>
        </w:tc>
      </w:tr>
      <w:tr w:rsidR="00DC0C0B" w14:paraId="180E5E0B" w14:textId="77777777">
        <w:tc>
          <w:tcPr>
            <w:tcW w:w="2475" w:type="dxa"/>
          </w:tcPr>
          <w:p w14:paraId="720AE170" w14:textId="77777777" w:rsidR="00DC0C0B" w:rsidRDefault="00350FAC">
            <w:pPr>
              <w:spacing w:line="276" w:lineRule="auto"/>
              <w:jc w:val="center"/>
              <w:rPr>
                <w:b/>
                <w:sz w:val="18"/>
                <w:szCs w:val="18"/>
              </w:rPr>
            </w:pPr>
            <w:r>
              <w:rPr>
                <w:b/>
                <w:sz w:val="18"/>
                <w:szCs w:val="18"/>
              </w:rPr>
              <w:t>2023</w:t>
            </w:r>
          </w:p>
        </w:tc>
        <w:tc>
          <w:tcPr>
            <w:tcW w:w="2355" w:type="dxa"/>
          </w:tcPr>
          <w:p w14:paraId="26777841" w14:textId="77777777" w:rsidR="00DC0C0B" w:rsidRDefault="00350FAC">
            <w:pPr>
              <w:spacing w:line="276" w:lineRule="auto"/>
              <w:jc w:val="center"/>
              <w:rPr>
                <w:sz w:val="18"/>
                <w:szCs w:val="18"/>
              </w:rPr>
            </w:pPr>
            <w:r>
              <w:rPr>
                <w:sz w:val="18"/>
                <w:szCs w:val="18"/>
              </w:rPr>
              <w:t>0</w:t>
            </w:r>
          </w:p>
        </w:tc>
        <w:tc>
          <w:tcPr>
            <w:tcW w:w="2505" w:type="dxa"/>
          </w:tcPr>
          <w:p w14:paraId="504D251D" w14:textId="77777777" w:rsidR="00DC0C0B" w:rsidRDefault="00350FAC">
            <w:pPr>
              <w:spacing w:line="276" w:lineRule="auto"/>
              <w:jc w:val="center"/>
              <w:rPr>
                <w:sz w:val="18"/>
                <w:szCs w:val="18"/>
              </w:rPr>
            </w:pPr>
            <w:r>
              <w:rPr>
                <w:sz w:val="18"/>
                <w:szCs w:val="18"/>
              </w:rPr>
              <w:t>1</w:t>
            </w:r>
          </w:p>
        </w:tc>
        <w:tc>
          <w:tcPr>
            <w:tcW w:w="1424" w:type="dxa"/>
          </w:tcPr>
          <w:p w14:paraId="3A9598A9" w14:textId="77777777" w:rsidR="00DC0C0B" w:rsidRDefault="00350FAC">
            <w:pPr>
              <w:spacing w:line="276" w:lineRule="auto"/>
              <w:jc w:val="center"/>
              <w:rPr>
                <w:sz w:val="18"/>
                <w:szCs w:val="18"/>
              </w:rPr>
            </w:pPr>
            <w:r>
              <w:rPr>
                <w:sz w:val="18"/>
                <w:szCs w:val="18"/>
              </w:rPr>
              <w:t>-1</w:t>
            </w:r>
          </w:p>
        </w:tc>
      </w:tr>
      <w:tr w:rsidR="00DC0C0B" w14:paraId="07BD106D" w14:textId="77777777">
        <w:tc>
          <w:tcPr>
            <w:tcW w:w="2475" w:type="dxa"/>
          </w:tcPr>
          <w:p w14:paraId="7A3A8CE1" w14:textId="77777777" w:rsidR="00DC0C0B" w:rsidRDefault="00350FAC">
            <w:pPr>
              <w:spacing w:line="276" w:lineRule="auto"/>
              <w:jc w:val="center"/>
              <w:rPr>
                <w:b/>
                <w:sz w:val="18"/>
                <w:szCs w:val="18"/>
              </w:rPr>
            </w:pPr>
            <w:r>
              <w:rPr>
                <w:b/>
                <w:sz w:val="18"/>
                <w:szCs w:val="18"/>
              </w:rPr>
              <w:t>2024</w:t>
            </w:r>
          </w:p>
        </w:tc>
        <w:tc>
          <w:tcPr>
            <w:tcW w:w="2355" w:type="dxa"/>
          </w:tcPr>
          <w:p w14:paraId="333B9F7B" w14:textId="77777777" w:rsidR="00DC0C0B" w:rsidRDefault="00350FAC">
            <w:pPr>
              <w:spacing w:line="276" w:lineRule="auto"/>
              <w:jc w:val="center"/>
              <w:rPr>
                <w:sz w:val="18"/>
                <w:szCs w:val="18"/>
              </w:rPr>
            </w:pPr>
            <w:r>
              <w:rPr>
                <w:sz w:val="18"/>
                <w:szCs w:val="18"/>
              </w:rPr>
              <w:t>0</w:t>
            </w:r>
          </w:p>
        </w:tc>
        <w:tc>
          <w:tcPr>
            <w:tcW w:w="2505" w:type="dxa"/>
          </w:tcPr>
          <w:p w14:paraId="11620262" w14:textId="77777777" w:rsidR="00DC0C0B" w:rsidRDefault="00350FAC">
            <w:pPr>
              <w:spacing w:line="276" w:lineRule="auto"/>
              <w:jc w:val="center"/>
              <w:rPr>
                <w:sz w:val="18"/>
                <w:szCs w:val="18"/>
              </w:rPr>
            </w:pPr>
            <w:r>
              <w:rPr>
                <w:sz w:val="18"/>
                <w:szCs w:val="18"/>
              </w:rPr>
              <w:t>1</w:t>
            </w:r>
          </w:p>
        </w:tc>
        <w:tc>
          <w:tcPr>
            <w:tcW w:w="1424" w:type="dxa"/>
          </w:tcPr>
          <w:p w14:paraId="78023520" w14:textId="77777777" w:rsidR="00DC0C0B" w:rsidRDefault="00350FAC">
            <w:pPr>
              <w:spacing w:line="276" w:lineRule="auto"/>
              <w:jc w:val="center"/>
              <w:rPr>
                <w:sz w:val="18"/>
                <w:szCs w:val="18"/>
              </w:rPr>
            </w:pPr>
            <w:r>
              <w:rPr>
                <w:sz w:val="18"/>
                <w:szCs w:val="18"/>
              </w:rPr>
              <w:t>-1</w:t>
            </w:r>
          </w:p>
        </w:tc>
      </w:tr>
    </w:tbl>
    <w:p w14:paraId="7B2BEC8D" w14:textId="77777777" w:rsidR="00DC0C0B" w:rsidRDefault="00DC0C0B">
      <w:pPr>
        <w:spacing w:line="276" w:lineRule="auto"/>
        <w:jc w:val="both"/>
        <w:rPr>
          <w:b/>
          <w:sz w:val="18"/>
          <w:szCs w:val="18"/>
          <w:highlight w:val="green"/>
        </w:rPr>
      </w:pPr>
    </w:p>
    <w:tbl>
      <w:tblPr>
        <w:tblStyle w:val="af"/>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314"/>
      </w:tblGrid>
      <w:tr w:rsidR="00DC0C0B" w14:paraId="27CF856F" w14:textId="77777777">
        <w:trPr>
          <w:trHeight w:val="180"/>
        </w:trPr>
        <w:tc>
          <w:tcPr>
            <w:tcW w:w="2430" w:type="dxa"/>
            <w:shd w:val="clear" w:color="auto" w:fill="auto"/>
            <w:tcMar>
              <w:top w:w="100" w:type="dxa"/>
              <w:left w:w="100" w:type="dxa"/>
              <w:bottom w:w="100" w:type="dxa"/>
              <w:right w:w="100" w:type="dxa"/>
            </w:tcMar>
          </w:tcPr>
          <w:p w14:paraId="5F1EDDF3" w14:textId="77777777" w:rsidR="00DC0C0B" w:rsidRDefault="00350FAC">
            <w:pPr>
              <w:spacing w:line="276" w:lineRule="auto"/>
              <w:jc w:val="both"/>
              <w:rPr>
                <w:b/>
                <w:sz w:val="18"/>
                <w:szCs w:val="18"/>
                <w:highlight w:val="green"/>
              </w:rPr>
            </w:pPr>
            <w:r>
              <w:rPr>
                <w:b/>
                <w:sz w:val="18"/>
                <w:szCs w:val="18"/>
              </w:rPr>
              <w:t>Bien o servicio:</w:t>
            </w:r>
          </w:p>
        </w:tc>
        <w:tc>
          <w:tcPr>
            <w:tcW w:w="6314" w:type="dxa"/>
            <w:shd w:val="clear" w:color="auto" w:fill="auto"/>
            <w:tcMar>
              <w:top w:w="100" w:type="dxa"/>
              <w:left w:w="100" w:type="dxa"/>
              <w:bottom w:w="100" w:type="dxa"/>
              <w:right w:w="100" w:type="dxa"/>
            </w:tcMar>
          </w:tcPr>
          <w:p w14:paraId="3E358F84" w14:textId="77777777" w:rsidR="00DC0C0B" w:rsidRDefault="00350FAC">
            <w:pPr>
              <w:pBdr>
                <w:top w:val="nil"/>
                <w:left w:val="nil"/>
                <w:bottom w:val="nil"/>
                <w:right w:val="nil"/>
                <w:between w:val="nil"/>
              </w:pBdr>
              <w:jc w:val="both"/>
              <w:rPr>
                <w:sz w:val="18"/>
                <w:szCs w:val="18"/>
                <w:highlight w:val="yellow"/>
              </w:rPr>
            </w:pPr>
            <w:r>
              <w:rPr>
                <w:sz w:val="18"/>
                <w:szCs w:val="18"/>
              </w:rPr>
              <w:t xml:space="preserve">Curso de formación para el </w:t>
            </w:r>
            <w:r>
              <w:rPr>
                <w:sz w:val="18"/>
                <w:szCs w:val="18"/>
              </w:rPr>
              <w:t>fortalecimiento de las competencias y habilidades de los artistas, mediadores, agentes y gestores para promover y circular sus iniciativas a nivel internacional.</w:t>
            </w:r>
          </w:p>
        </w:tc>
      </w:tr>
      <w:tr w:rsidR="00DC0C0B" w14:paraId="4CAE81FF" w14:textId="77777777">
        <w:trPr>
          <w:trHeight w:val="166"/>
        </w:trPr>
        <w:tc>
          <w:tcPr>
            <w:tcW w:w="2430" w:type="dxa"/>
            <w:shd w:val="clear" w:color="auto" w:fill="auto"/>
            <w:tcMar>
              <w:top w:w="100" w:type="dxa"/>
              <w:left w:w="100" w:type="dxa"/>
              <w:bottom w:w="100" w:type="dxa"/>
              <w:right w:w="100" w:type="dxa"/>
            </w:tcMar>
          </w:tcPr>
          <w:p w14:paraId="5F3EBBEE" w14:textId="77777777" w:rsidR="00DC0C0B" w:rsidRDefault="00350FAC">
            <w:pPr>
              <w:spacing w:line="276" w:lineRule="auto"/>
              <w:jc w:val="both"/>
              <w:rPr>
                <w:b/>
                <w:sz w:val="18"/>
                <w:szCs w:val="18"/>
                <w:highlight w:val="green"/>
              </w:rPr>
            </w:pPr>
            <w:r>
              <w:rPr>
                <w:b/>
                <w:sz w:val="18"/>
                <w:szCs w:val="18"/>
              </w:rPr>
              <w:t>Medido a través de:</w:t>
            </w:r>
          </w:p>
        </w:tc>
        <w:tc>
          <w:tcPr>
            <w:tcW w:w="6314" w:type="dxa"/>
            <w:shd w:val="clear" w:color="auto" w:fill="auto"/>
            <w:tcMar>
              <w:top w:w="100" w:type="dxa"/>
              <w:left w:w="100" w:type="dxa"/>
              <w:bottom w:w="100" w:type="dxa"/>
              <w:right w:w="100" w:type="dxa"/>
            </w:tcMar>
          </w:tcPr>
          <w:p w14:paraId="04BC73AE" w14:textId="77777777" w:rsidR="00DC0C0B" w:rsidRDefault="00350FAC">
            <w:pPr>
              <w:pBdr>
                <w:top w:val="nil"/>
                <w:left w:val="nil"/>
                <w:bottom w:val="nil"/>
                <w:right w:val="nil"/>
                <w:between w:val="nil"/>
              </w:pBdr>
              <w:rPr>
                <w:sz w:val="18"/>
                <w:szCs w:val="18"/>
                <w:highlight w:val="green"/>
              </w:rPr>
            </w:pPr>
            <w:r>
              <w:rPr>
                <w:sz w:val="18"/>
                <w:szCs w:val="18"/>
              </w:rPr>
              <w:t>Número</w:t>
            </w:r>
          </w:p>
        </w:tc>
      </w:tr>
      <w:tr w:rsidR="00DC0C0B" w14:paraId="39D6A068" w14:textId="77777777">
        <w:tc>
          <w:tcPr>
            <w:tcW w:w="2430" w:type="dxa"/>
            <w:shd w:val="clear" w:color="auto" w:fill="auto"/>
            <w:tcMar>
              <w:top w:w="100" w:type="dxa"/>
              <w:left w:w="100" w:type="dxa"/>
              <w:bottom w:w="100" w:type="dxa"/>
              <w:right w:w="100" w:type="dxa"/>
            </w:tcMar>
          </w:tcPr>
          <w:p w14:paraId="5DBDFEC8" w14:textId="77777777" w:rsidR="00DC0C0B" w:rsidRDefault="00350FAC">
            <w:pPr>
              <w:spacing w:line="276" w:lineRule="auto"/>
              <w:jc w:val="both"/>
              <w:rPr>
                <w:b/>
                <w:sz w:val="18"/>
                <w:szCs w:val="18"/>
                <w:highlight w:val="green"/>
              </w:rPr>
            </w:pPr>
            <w:r>
              <w:rPr>
                <w:b/>
                <w:sz w:val="18"/>
                <w:szCs w:val="18"/>
              </w:rPr>
              <w:t>Descripción:</w:t>
            </w:r>
          </w:p>
        </w:tc>
        <w:tc>
          <w:tcPr>
            <w:tcW w:w="6314" w:type="dxa"/>
            <w:shd w:val="clear" w:color="auto" w:fill="auto"/>
            <w:tcMar>
              <w:top w:w="100" w:type="dxa"/>
              <w:left w:w="100" w:type="dxa"/>
              <w:bottom w:w="100" w:type="dxa"/>
              <w:right w:w="100" w:type="dxa"/>
            </w:tcMar>
          </w:tcPr>
          <w:p w14:paraId="5CE4351E" w14:textId="77777777" w:rsidR="00DC0C0B" w:rsidRDefault="00350FAC">
            <w:pPr>
              <w:pBdr>
                <w:top w:val="nil"/>
                <w:left w:val="nil"/>
                <w:bottom w:val="nil"/>
                <w:right w:val="nil"/>
                <w:between w:val="nil"/>
              </w:pBdr>
              <w:jc w:val="both"/>
              <w:rPr>
                <w:sz w:val="18"/>
                <w:szCs w:val="18"/>
                <w:highlight w:val="green"/>
              </w:rPr>
            </w:pPr>
            <w:r>
              <w:rPr>
                <w:sz w:val="18"/>
                <w:szCs w:val="18"/>
              </w:rPr>
              <w:t xml:space="preserve">Desarrollar sesiones de formación y </w:t>
            </w:r>
            <w:r>
              <w:rPr>
                <w:sz w:val="18"/>
                <w:szCs w:val="18"/>
              </w:rPr>
              <w:t>acompañamiento para fortalecer las competencias y habilidades de los artistas, mediadores, agentes y gestores para promover y circular sus iniciativas a nivel internacional</w:t>
            </w:r>
          </w:p>
        </w:tc>
      </w:tr>
    </w:tbl>
    <w:p w14:paraId="79D48DD2" w14:textId="77777777" w:rsidR="00DC0C0B" w:rsidRDefault="00DC0C0B">
      <w:pPr>
        <w:spacing w:line="276" w:lineRule="auto"/>
        <w:jc w:val="both"/>
        <w:rPr>
          <w:b/>
          <w:sz w:val="18"/>
          <w:szCs w:val="18"/>
          <w:highlight w:val="green"/>
        </w:rPr>
      </w:pPr>
    </w:p>
    <w:tbl>
      <w:tblPr>
        <w:tblStyle w:val="af0"/>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DC0C0B" w14:paraId="7AB209DA" w14:textId="77777777">
        <w:trPr>
          <w:trHeight w:val="315"/>
        </w:trPr>
        <w:tc>
          <w:tcPr>
            <w:tcW w:w="2475" w:type="dxa"/>
          </w:tcPr>
          <w:p w14:paraId="6A519B89" w14:textId="77777777" w:rsidR="00DC0C0B" w:rsidRDefault="00350FAC">
            <w:pPr>
              <w:spacing w:line="276" w:lineRule="auto"/>
              <w:jc w:val="center"/>
              <w:rPr>
                <w:b/>
                <w:sz w:val="18"/>
                <w:szCs w:val="18"/>
              </w:rPr>
            </w:pPr>
            <w:r>
              <w:rPr>
                <w:b/>
                <w:sz w:val="18"/>
                <w:szCs w:val="18"/>
              </w:rPr>
              <w:t>Año</w:t>
            </w:r>
          </w:p>
        </w:tc>
        <w:tc>
          <w:tcPr>
            <w:tcW w:w="2355" w:type="dxa"/>
          </w:tcPr>
          <w:p w14:paraId="57C8C67D" w14:textId="77777777" w:rsidR="00DC0C0B" w:rsidRDefault="00350FAC">
            <w:pPr>
              <w:spacing w:line="276" w:lineRule="auto"/>
              <w:jc w:val="center"/>
              <w:rPr>
                <w:b/>
                <w:sz w:val="18"/>
                <w:szCs w:val="18"/>
              </w:rPr>
            </w:pPr>
            <w:r>
              <w:rPr>
                <w:b/>
                <w:sz w:val="18"/>
                <w:szCs w:val="18"/>
              </w:rPr>
              <w:t>Oferta</w:t>
            </w:r>
          </w:p>
        </w:tc>
        <w:tc>
          <w:tcPr>
            <w:tcW w:w="2505" w:type="dxa"/>
          </w:tcPr>
          <w:p w14:paraId="4C737C95" w14:textId="77777777" w:rsidR="00DC0C0B" w:rsidRDefault="00350FAC">
            <w:pPr>
              <w:spacing w:line="276" w:lineRule="auto"/>
              <w:jc w:val="center"/>
              <w:rPr>
                <w:b/>
                <w:sz w:val="18"/>
                <w:szCs w:val="18"/>
              </w:rPr>
            </w:pPr>
            <w:r>
              <w:rPr>
                <w:b/>
                <w:sz w:val="18"/>
                <w:szCs w:val="18"/>
              </w:rPr>
              <w:t>Demanda</w:t>
            </w:r>
          </w:p>
        </w:tc>
        <w:tc>
          <w:tcPr>
            <w:tcW w:w="1424" w:type="dxa"/>
          </w:tcPr>
          <w:p w14:paraId="057F2B70" w14:textId="77777777" w:rsidR="00DC0C0B" w:rsidRDefault="00350FAC">
            <w:pPr>
              <w:spacing w:line="276" w:lineRule="auto"/>
              <w:jc w:val="center"/>
              <w:rPr>
                <w:b/>
                <w:sz w:val="18"/>
                <w:szCs w:val="18"/>
              </w:rPr>
            </w:pPr>
            <w:r>
              <w:rPr>
                <w:b/>
                <w:sz w:val="18"/>
                <w:szCs w:val="18"/>
              </w:rPr>
              <w:t>Déficit</w:t>
            </w:r>
          </w:p>
        </w:tc>
      </w:tr>
      <w:tr w:rsidR="00DC0C0B" w14:paraId="0FC3E3B5" w14:textId="77777777">
        <w:tc>
          <w:tcPr>
            <w:tcW w:w="2475" w:type="dxa"/>
          </w:tcPr>
          <w:p w14:paraId="1B30E9CE" w14:textId="77777777" w:rsidR="00DC0C0B" w:rsidRDefault="00350FAC">
            <w:pPr>
              <w:spacing w:line="276" w:lineRule="auto"/>
              <w:jc w:val="center"/>
              <w:rPr>
                <w:b/>
                <w:sz w:val="18"/>
                <w:szCs w:val="18"/>
              </w:rPr>
            </w:pPr>
            <w:r>
              <w:rPr>
                <w:b/>
                <w:sz w:val="18"/>
                <w:szCs w:val="18"/>
              </w:rPr>
              <w:lastRenderedPageBreak/>
              <w:t>2016</w:t>
            </w:r>
          </w:p>
        </w:tc>
        <w:tc>
          <w:tcPr>
            <w:tcW w:w="2355" w:type="dxa"/>
          </w:tcPr>
          <w:p w14:paraId="3E86562F" w14:textId="77777777" w:rsidR="00DC0C0B" w:rsidRDefault="00350FAC">
            <w:pPr>
              <w:spacing w:line="276" w:lineRule="auto"/>
              <w:jc w:val="center"/>
              <w:rPr>
                <w:sz w:val="18"/>
                <w:szCs w:val="18"/>
              </w:rPr>
            </w:pPr>
            <w:r>
              <w:rPr>
                <w:sz w:val="18"/>
                <w:szCs w:val="18"/>
              </w:rPr>
              <w:t>0</w:t>
            </w:r>
          </w:p>
        </w:tc>
        <w:tc>
          <w:tcPr>
            <w:tcW w:w="2505" w:type="dxa"/>
          </w:tcPr>
          <w:p w14:paraId="42A51474" w14:textId="77777777" w:rsidR="00DC0C0B" w:rsidRDefault="00350FAC">
            <w:pPr>
              <w:spacing w:line="276" w:lineRule="auto"/>
              <w:jc w:val="center"/>
              <w:rPr>
                <w:sz w:val="18"/>
                <w:szCs w:val="18"/>
              </w:rPr>
            </w:pPr>
            <w:r>
              <w:rPr>
                <w:sz w:val="18"/>
                <w:szCs w:val="18"/>
              </w:rPr>
              <w:t>1</w:t>
            </w:r>
          </w:p>
        </w:tc>
        <w:tc>
          <w:tcPr>
            <w:tcW w:w="1424" w:type="dxa"/>
          </w:tcPr>
          <w:p w14:paraId="520E75A4" w14:textId="77777777" w:rsidR="00DC0C0B" w:rsidRDefault="00350FAC">
            <w:pPr>
              <w:spacing w:line="276" w:lineRule="auto"/>
              <w:jc w:val="center"/>
              <w:rPr>
                <w:sz w:val="18"/>
                <w:szCs w:val="18"/>
              </w:rPr>
            </w:pPr>
            <w:r>
              <w:rPr>
                <w:sz w:val="18"/>
                <w:szCs w:val="18"/>
              </w:rPr>
              <w:t>-1</w:t>
            </w:r>
          </w:p>
        </w:tc>
      </w:tr>
      <w:tr w:rsidR="00DC0C0B" w14:paraId="1F70E272" w14:textId="77777777">
        <w:tc>
          <w:tcPr>
            <w:tcW w:w="2475" w:type="dxa"/>
          </w:tcPr>
          <w:p w14:paraId="69034309" w14:textId="77777777" w:rsidR="00DC0C0B" w:rsidRDefault="00350FAC">
            <w:pPr>
              <w:spacing w:line="276" w:lineRule="auto"/>
              <w:jc w:val="center"/>
              <w:rPr>
                <w:b/>
                <w:sz w:val="18"/>
                <w:szCs w:val="18"/>
              </w:rPr>
            </w:pPr>
            <w:r>
              <w:rPr>
                <w:b/>
                <w:sz w:val="18"/>
                <w:szCs w:val="18"/>
              </w:rPr>
              <w:t>2017</w:t>
            </w:r>
          </w:p>
        </w:tc>
        <w:tc>
          <w:tcPr>
            <w:tcW w:w="2355" w:type="dxa"/>
          </w:tcPr>
          <w:p w14:paraId="3D2F9785" w14:textId="77777777" w:rsidR="00DC0C0B" w:rsidRDefault="00350FAC">
            <w:pPr>
              <w:spacing w:line="276" w:lineRule="auto"/>
              <w:jc w:val="center"/>
              <w:rPr>
                <w:sz w:val="18"/>
                <w:szCs w:val="18"/>
              </w:rPr>
            </w:pPr>
            <w:r>
              <w:rPr>
                <w:sz w:val="18"/>
                <w:szCs w:val="18"/>
              </w:rPr>
              <w:t>0</w:t>
            </w:r>
          </w:p>
        </w:tc>
        <w:tc>
          <w:tcPr>
            <w:tcW w:w="2505" w:type="dxa"/>
          </w:tcPr>
          <w:p w14:paraId="65D4AEB1" w14:textId="77777777" w:rsidR="00DC0C0B" w:rsidRDefault="00350FAC">
            <w:pPr>
              <w:spacing w:line="276" w:lineRule="auto"/>
              <w:jc w:val="center"/>
              <w:rPr>
                <w:sz w:val="18"/>
                <w:szCs w:val="18"/>
              </w:rPr>
            </w:pPr>
            <w:r>
              <w:rPr>
                <w:sz w:val="18"/>
                <w:szCs w:val="18"/>
              </w:rPr>
              <w:t>1</w:t>
            </w:r>
          </w:p>
        </w:tc>
        <w:tc>
          <w:tcPr>
            <w:tcW w:w="1424" w:type="dxa"/>
          </w:tcPr>
          <w:p w14:paraId="2B3EB34A" w14:textId="77777777" w:rsidR="00DC0C0B" w:rsidRDefault="00350FAC">
            <w:pPr>
              <w:spacing w:line="276" w:lineRule="auto"/>
              <w:jc w:val="center"/>
              <w:rPr>
                <w:sz w:val="18"/>
                <w:szCs w:val="18"/>
              </w:rPr>
            </w:pPr>
            <w:r>
              <w:rPr>
                <w:sz w:val="18"/>
                <w:szCs w:val="18"/>
              </w:rPr>
              <w:t>-1</w:t>
            </w:r>
          </w:p>
        </w:tc>
      </w:tr>
      <w:tr w:rsidR="00DC0C0B" w14:paraId="7628EDD8" w14:textId="77777777">
        <w:tc>
          <w:tcPr>
            <w:tcW w:w="2475" w:type="dxa"/>
          </w:tcPr>
          <w:p w14:paraId="48ABEA9B" w14:textId="77777777" w:rsidR="00DC0C0B" w:rsidRDefault="00350FAC">
            <w:pPr>
              <w:spacing w:line="276" w:lineRule="auto"/>
              <w:jc w:val="center"/>
              <w:rPr>
                <w:b/>
                <w:sz w:val="18"/>
                <w:szCs w:val="18"/>
              </w:rPr>
            </w:pPr>
            <w:r>
              <w:rPr>
                <w:b/>
                <w:sz w:val="18"/>
                <w:szCs w:val="18"/>
              </w:rPr>
              <w:t>2018</w:t>
            </w:r>
          </w:p>
        </w:tc>
        <w:tc>
          <w:tcPr>
            <w:tcW w:w="2355" w:type="dxa"/>
          </w:tcPr>
          <w:p w14:paraId="0654292F" w14:textId="77777777" w:rsidR="00DC0C0B" w:rsidRDefault="00350FAC">
            <w:pPr>
              <w:spacing w:line="276" w:lineRule="auto"/>
              <w:jc w:val="center"/>
              <w:rPr>
                <w:sz w:val="18"/>
                <w:szCs w:val="18"/>
              </w:rPr>
            </w:pPr>
            <w:r>
              <w:rPr>
                <w:sz w:val="18"/>
                <w:szCs w:val="18"/>
              </w:rPr>
              <w:t>0</w:t>
            </w:r>
          </w:p>
        </w:tc>
        <w:tc>
          <w:tcPr>
            <w:tcW w:w="2505" w:type="dxa"/>
          </w:tcPr>
          <w:p w14:paraId="65BCA0A0" w14:textId="77777777" w:rsidR="00DC0C0B" w:rsidRDefault="00350FAC">
            <w:pPr>
              <w:spacing w:line="276" w:lineRule="auto"/>
              <w:jc w:val="center"/>
              <w:rPr>
                <w:sz w:val="18"/>
                <w:szCs w:val="18"/>
              </w:rPr>
            </w:pPr>
            <w:r>
              <w:rPr>
                <w:sz w:val="18"/>
                <w:szCs w:val="18"/>
              </w:rPr>
              <w:t>1</w:t>
            </w:r>
          </w:p>
        </w:tc>
        <w:tc>
          <w:tcPr>
            <w:tcW w:w="1424" w:type="dxa"/>
          </w:tcPr>
          <w:p w14:paraId="106B0EF1" w14:textId="77777777" w:rsidR="00DC0C0B" w:rsidRDefault="00350FAC">
            <w:pPr>
              <w:spacing w:line="276" w:lineRule="auto"/>
              <w:jc w:val="center"/>
              <w:rPr>
                <w:sz w:val="18"/>
                <w:szCs w:val="18"/>
              </w:rPr>
            </w:pPr>
            <w:r>
              <w:rPr>
                <w:sz w:val="18"/>
                <w:szCs w:val="18"/>
              </w:rPr>
              <w:t>-1</w:t>
            </w:r>
          </w:p>
        </w:tc>
      </w:tr>
      <w:tr w:rsidR="00DC0C0B" w14:paraId="584B2A2B" w14:textId="77777777">
        <w:tc>
          <w:tcPr>
            <w:tcW w:w="2475" w:type="dxa"/>
          </w:tcPr>
          <w:p w14:paraId="1B395D73" w14:textId="77777777" w:rsidR="00DC0C0B" w:rsidRDefault="00350FAC">
            <w:pPr>
              <w:spacing w:line="276" w:lineRule="auto"/>
              <w:jc w:val="center"/>
              <w:rPr>
                <w:b/>
                <w:sz w:val="18"/>
                <w:szCs w:val="18"/>
              </w:rPr>
            </w:pPr>
            <w:r>
              <w:rPr>
                <w:b/>
                <w:sz w:val="18"/>
                <w:szCs w:val="18"/>
              </w:rPr>
              <w:t>2019</w:t>
            </w:r>
          </w:p>
        </w:tc>
        <w:tc>
          <w:tcPr>
            <w:tcW w:w="2355" w:type="dxa"/>
          </w:tcPr>
          <w:p w14:paraId="02C2C080" w14:textId="77777777" w:rsidR="00DC0C0B" w:rsidRDefault="00350FAC">
            <w:pPr>
              <w:spacing w:line="276" w:lineRule="auto"/>
              <w:jc w:val="center"/>
              <w:rPr>
                <w:sz w:val="18"/>
                <w:szCs w:val="18"/>
              </w:rPr>
            </w:pPr>
            <w:r>
              <w:rPr>
                <w:sz w:val="18"/>
                <w:szCs w:val="18"/>
              </w:rPr>
              <w:t>0</w:t>
            </w:r>
          </w:p>
        </w:tc>
        <w:tc>
          <w:tcPr>
            <w:tcW w:w="2505" w:type="dxa"/>
          </w:tcPr>
          <w:p w14:paraId="045F9910" w14:textId="77777777" w:rsidR="00DC0C0B" w:rsidRDefault="00350FAC">
            <w:pPr>
              <w:spacing w:line="276" w:lineRule="auto"/>
              <w:jc w:val="center"/>
              <w:rPr>
                <w:sz w:val="18"/>
                <w:szCs w:val="18"/>
              </w:rPr>
            </w:pPr>
            <w:r>
              <w:rPr>
                <w:sz w:val="18"/>
                <w:szCs w:val="18"/>
              </w:rPr>
              <w:t>1</w:t>
            </w:r>
          </w:p>
        </w:tc>
        <w:tc>
          <w:tcPr>
            <w:tcW w:w="1424" w:type="dxa"/>
          </w:tcPr>
          <w:p w14:paraId="627FB4E2" w14:textId="77777777" w:rsidR="00DC0C0B" w:rsidRDefault="00350FAC">
            <w:pPr>
              <w:spacing w:line="276" w:lineRule="auto"/>
              <w:jc w:val="center"/>
              <w:rPr>
                <w:sz w:val="18"/>
                <w:szCs w:val="18"/>
              </w:rPr>
            </w:pPr>
            <w:r>
              <w:rPr>
                <w:sz w:val="18"/>
                <w:szCs w:val="18"/>
              </w:rPr>
              <w:t>-1</w:t>
            </w:r>
          </w:p>
        </w:tc>
      </w:tr>
      <w:tr w:rsidR="00DC0C0B" w14:paraId="629A1DF4" w14:textId="77777777">
        <w:tc>
          <w:tcPr>
            <w:tcW w:w="2475" w:type="dxa"/>
          </w:tcPr>
          <w:p w14:paraId="569D89A3" w14:textId="77777777" w:rsidR="00DC0C0B" w:rsidRDefault="00350FAC">
            <w:pPr>
              <w:spacing w:line="276" w:lineRule="auto"/>
              <w:jc w:val="center"/>
              <w:rPr>
                <w:b/>
                <w:sz w:val="18"/>
                <w:szCs w:val="18"/>
              </w:rPr>
            </w:pPr>
            <w:r>
              <w:rPr>
                <w:b/>
                <w:sz w:val="18"/>
                <w:szCs w:val="18"/>
              </w:rPr>
              <w:t>2020</w:t>
            </w:r>
          </w:p>
        </w:tc>
        <w:tc>
          <w:tcPr>
            <w:tcW w:w="2355" w:type="dxa"/>
          </w:tcPr>
          <w:p w14:paraId="74B62022" w14:textId="77777777" w:rsidR="00DC0C0B" w:rsidRDefault="00350FAC">
            <w:pPr>
              <w:spacing w:line="276" w:lineRule="auto"/>
              <w:jc w:val="center"/>
              <w:rPr>
                <w:sz w:val="18"/>
                <w:szCs w:val="18"/>
              </w:rPr>
            </w:pPr>
            <w:r>
              <w:rPr>
                <w:sz w:val="18"/>
                <w:szCs w:val="18"/>
              </w:rPr>
              <w:t>0</w:t>
            </w:r>
          </w:p>
        </w:tc>
        <w:tc>
          <w:tcPr>
            <w:tcW w:w="2505" w:type="dxa"/>
          </w:tcPr>
          <w:p w14:paraId="09FBA41A" w14:textId="77777777" w:rsidR="00DC0C0B" w:rsidRDefault="00350FAC">
            <w:pPr>
              <w:spacing w:line="276" w:lineRule="auto"/>
              <w:jc w:val="center"/>
              <w:rPr>
                <w:sz w:val="18"/>
                <w:szCs w:val="18"/>
              </w:rPr>
            </w:pPr>
            <w:r>
              <w:rPr>
                <w:sz w:val="18"/>
                <w:szCs w:val="18"/>
              </w:rPr>
              <w:t>1</w:t>
            </w:r>
          </w:p>
        </w:tc>
        <w:tc>
          <w:tcPr>
            <w:tcW w:w="1424" w:type="dxa"/>
          </w:tcPr>
          <w:p w14:paraId="15D334B7" w14:textId="77777777" w:rsidR="00DC0C0B" w:rsidRDefault="00350FAC">
            <w:pPr>
              <w:spacing w:line="276" w:lineRule="auto"/>
              <w:jc w:val="center"/>
              <w:rPr>
                <w:sz w:val="18"/>
                <w:szCs w:val="18"/>
              </w:rPr>
            </w:pPr>
            <w:r>
              <w:rPr>
                <w:sz w:val="18"/>
                <w:szCs w:val="18"/>
              </w:rPr>
              <w:t>-1</w:t>
            </w:r>
          </w:p>
        </w:tc>
      </w:tr>
      <w:tr w:rsidR="00DC0C0B" w14:paraId="48FC3B5B" w14:textId="77777777">
        <w:tc>
          <w:tcPr>
            <w:tcW w:w="2475" w:type="dxa"/>
          </w:tcPr>
          <w:p w14:paraId="4D7C12CD" w14:textId="77777777" w:rsidR="00DC0C0B" w:rsidRDefault="00350FAC">
            <w:pPr>
              <w:spacing w:line="276" w:lineRule="auto"/>
              <w:jc w:val="center"/>
              <w:rPr>
                <w:b/>
                <w:sz w:val="18"/>
                <w:szCs w:val="18"/>
              </w:rPr>
            </w:pPr>
            <w:r>
              <w:rPr>
                <w:b/>
                <w:sz w:val="18"/>
                <w:szCs w:val="18"/>
              </w:rPr>
              <w:t>2021</w:t>
            </w:r>
          </w:p>
        </w:tc>
        <w:tc>
          <w:tcPr>
            <w:tcW w:w="2355" w:type="dxa"/>
          </w:tcPr>
          <w:p w14:paraId="2BEA114C" w14:textId="77777777" w:rsidR="00DC0C0B" w:rsidRDefault="00350FAC">
            <w:pPr>
              <w:spacing w:line="276" w:lineRule="auto"/>
              <w:jc w:val="center"/>
              <w:rPr>
                <w:sz w:val="18"/>
                <w:szCs w:val="18"/>
              </w:rPr>
            </w:pPr>
            <w:r>
              <w:rPr>
                <w:sz w:val="18"/>
                <w:szCs w:val="18"/>
              </w:rPr>
              <w:t>0</w:t>
            </w:r>
          </w:p>
        </w:tc>
        <w:tc>
          <w:tcPr>
            <w:tcW w:w="2505" w:type="dxa"/>
          </w:tcPr>
          <w:p w14:paraId="4DA66DBF" w14:textId="77777777" w:rsidR="00DC0C0B" w:rsidRDefault="00350FAC">
            <w:pPr>
              <w:spacing w:line="276" w:lineRule="auto"/>
              <w:jc w:val="center"/>
              <w:rPr>
                <w:sz w:val="18"/>
                <w:szCs w:val="18"/>
              </w:rPr>
            </w:pPr>
            <w:r>
              <w:rPr>
                <w:sz w:val="18"/>
                <w:szCs w:val="18"/>
              </w:rPr>
              <w:t>1</w:t>
            </w:r>
          </w:p>
        </w:tc>
        <w:tc>
          <w:tcPr>
            <w:tcW w:w="1424" w:type="dxa"/>
          </w:tcPr>
          <w:p w14:paraId="04CD09C3" w14:textId="77777777" w:rsidR="00DC0C0B" w:rsidRDefault="00350FAC">
            <w:pPr>
              <w:spacing w:line="276" w:lineRule="auto"/>
              <w:jc w:val="center"/>
              <w:rPr>
                <w:sz w:val="18"/>
                <w:szCs w:val="18"/>
              </w:rPr>
            </w:pPr>
            <w:r>
              <w:rPr>
                <w:sz w:val="18"/>
                <w:szCs w:val="18"/>
              </w:rPr>
              <w:t>-1</w:t>
            </w:r>
          </w:p>
        </w:tc>
      </w:tr>
      <w:tr w:rsidR="00DC0C0B" w14:paraId="1EA7DE46" w14:textId="77777777">
        <w:tc>
          <w:tcPr>
            <w:tcW w:w="2475" w:type="dxa"/>
          </w:tcPr>
          <w:p w14:paraId="0F7DF0C5" w14:textId="77777777" w:rsidR="00DC0C0B" w:rsidRDefault="00350FAC">
            <w:pPr>
              <w:spacing w:line="276" w:lineRule="auto"/>
              <w:jc w:val="center"/>
              <w:rPr>
                <w:b/>
                <w:sz w:val="18"/>
                <w:szCs w:val="18"/>
              </w:rPr>
            </w:pPr>
            <w:r>
              <w:rPr>
                <w:b/>
                <w:sz w:val="18"/>
                <w:szCs w:val="18"/>
              </w:rPr>
              <w:t>2022</w:t>
            </w:r>
          </w:p>
        </w:tc>
        <w:tc>
          <w:tcPr>
            <w:tcW w:w="2355" w:type="dxa"/>
          </w:tcPr>
          <w:p w14:paraId="6D8A7FD1" w14:textId="77777777" w:rsidR="00DC0C0B" w:rsidRDefault="00350FAC">
            <w:pPr>
              <w:spacing w:line="276" w:lineRule="auto"/>
              <w:jc w:val="center"/>
              <w:rPr>
                <w:sz w:val="18"/>
                <w:szCs w:val="18"/>
              </w:rPr>
            </w:pPr>
            <w:r>
              <w:rPr>
                <w:sz w:val="18"/>
                <w:szCs w:val="18"/>
              </w:rPr>
              <w:t>0</w:t>
            </w:r>
          </w:p>
        </w:tc>
        <w:tc>
          <w:tcPr>
            <w:tcW w:w="2505" w:type="dxa"/>
          </w:tcPr>
          <w:p w14:paraId="7556755A" w14:textId="77777777" w:rsidR="00DC0C0B" w:rsidRDefault="00350FAC">
            <w:pPr>
              <w:spacing w:line="276" w:lineRule="auto"/>
              <w:jc w:val="center"/>
              <w:rPr>
                <w:sz w:val="18"/>
                <w:szCs w:val="18"/>
              </w:rPr>
            </w:pPr>
            <w:r>
              <w:rPr>
                <w:sz w:val="18"/>
                <w:szCs w:val="18"/>
              </w:rPr>
              <w:t>1</w:t>
            </w:r>
          </w:p>
        </w:tc>
        <w:tc>
          <w:tcPr>
            <w:tcW w:w="1424" w:type="dxa"/>
          </w:tcPr>
          <w:p w14:paraId="10E0E46D" w14:textId="77777777" w:rsidR="00DC0C0B" w:rsidRDefault="00350FAC">
            <w:pPr>
              <w:spacing w:line="276" w:lineRule="auto"/>
              <w:jc w:val="center"/>
              <w:rPr>
                <w:sz w:val="18"/>
                <w:szCs w:val="18"/>
              </w:rPr>
            </w:pPr>
            <w:r>
              <w:rPr>
                <w:sz w:val="18"/>
                <w:szCs w:val="18"/>
              </w:rPr>
              <w:t>-1</w:t>
            </w:r>
          </w:p>
        </w:tc>
      </w:tr>
      <w:tr w:rsidR="00DC0C0B" w14:paraId="216BC21A" w14:textId="77777777">
        <w:tc>
          <w:tcPr>
            <w:tcW w:w="2475" w:type="dxa"/>
          </w:tcPr>
          <w:p w14:paraId="2906F182" w14:textId="77777777" w:rsidR="00DC0C0B" w:rsidRDefault="00350FAC">
            <w:pPr>
              <w:spacing w:line="276" w:lineRule="auto"/>
              <w:jc w:val="center"/>
              <w:rPr>
                <w:b/>
                <w:sz w:val="18"/>
                <w:szCs w:val="18"/>
              </w:rPr>
            </w:pPr>
            <w:r>
              <w:rPr>
                <w:b/>
                <w:sz w:val="18"/>
                <w:szCs w:val="18"/>
              </w:rPr>
              <w:t>2023</w:t>
            </w:r>
          </w:p>
        </w:tc>
        <w:tc>
          <w:tcPr>
            <w:tcW w:w="2355" w:type="dxa"/>
          </w:tcPr>
          <w:p w14:paraId="0A6BC60C" w14:textId="77777777" w:rsidR="00DC0C0B" w:rsidRDefault="00350FAC">
            <w:pPr>
              <w:spacing w:line="276" w:lineRule="auto"/>
              <w:jc w:val="center"/>
              <w:rPr>
                <w:sz w:val="18"/>
                <w:szCs w:val="18"/>
              </w:rPr>
            </w:pPr>
            <w:r>
              <w:rPr>
                <w:sz w:val="18"/>
                <w:szCs w:val="18"/>
              </w:rPr>
              <w:t>0</w:t>
            </w:r>
          </w:p>
        </w:tc>
        <w:tc>
          <w:tcPr>
            <w:tcW w:w="2505" w:type="dxa"/>
          </w:tcPr>
          <w:p w14:paraId="63996837" w14:textId="77777777" w:rsidR="00DC0C0B" w:rsidRDefault="00350FAC">
            <w:pPr>
              <w:spacing w:line="276" w:lineRule="auto"/>
              <w:jc w:val="center"/>
              <w:rPr>
                <w:sz w:val="18"/>
                <w:szCs w:val="18"/>
              </w:rPr>
            </w:pPr>
            <w:r>
              <w:rPr>
                <w:sz w:val="18"/>
                <w:szCs w:val="18"/>
              </w:rPr>
              <w:t>1</w:t>
            </w:r>
          </w:p>
        </w:tc>
        <w:tc>
          <w:tcPr>
            <w:tcW w:w="1424" w:type="dxa"/>
          </w:tcPr>
          <w:p w14:paraId="0F3FE61E" w14:textId="77777777" w:rsidR="00DC0C0B" w:rsidRDefault="00350FAC">
            <w:pPr>
              <w:spacing w:line="276" w:lineRule="auto"/>
              <w:jc w:val="center"/>
              <w:rPr>
                <w:sz w:val="18"/>
                <w:szCs w:val="18"/>
              </w:rPr>
            </w:pPr>
            <w:r>
              <w:rPr>
                <w:sz w:val="18"/>
                <w:szCs w:val="18"/>
              </w:rPr>
              <w:t>-1</w:t>
            </w:r>
          </w:p>
        </w:tc>
      </w:tr>
      <w:tr w:rsidR="00DC0C0B" w14:paraId="11D6709A" w14:textId="77777777">
        <w:tc>
          <w:tcPr>
            <w:tcW w:w="2475" w:type="dxa"/>
          </w:tcPr>
          <w:p w14:paraId="3E021193" w14:textId="77777777" w:rsidR="00DC0C0B" w:rsidRDefault="00350FAC">
            <w:pPr>
              <w:spacing w:line="276" w:lineRule="auto"/>
              <w:jc w:val="center"/>
              <w:rPr>
                <w:b/>
                <w:sz w:val="18"/>
                <w:szCs w:val="18"/>
              </w:rPr>
            </w:pPr>
            <w:r>
              <w:rPr>
                <w:b/>
                <w:sz w:val="18"/>
                <w:szCs w:val="18"/>
              </w:rPr>
              <w:t>2024</w:t>
            </w:r>
          </w:p>
        </w:tc>
        <w:tc>
          <w:tcPr>
            <w:tcW w:w="2355" w:type="dxa"/>
          </w:tcPr>
          <w:p w14:paraId="7068FBBB" w14:textId="77777777" w:rsidR="00DC0C0B" w:rsidRDefault="00350FAC">
            <w:pPr>
              <w:spacing w:line="276" w:lineRule="auto"/>
              <w:jc w:val="center"/>
              <w:rPr>
                <w:sz w:val="18"/>
                <w:szCs w:val="18"/>
              </w:rPr>
            </w:pPr>
            <w:r>
              <w:rPr>
                <w:sz w:val="18"/>
                <w:szCs w:val="18"/>
              </w:rPr>
              <w:t>0</w:t>
            </w:r>
          </w:p>
        </w:tc>
        <w:tc>
          <w:tcPr>
            <w:tcW w:w="2505" w:type="dxa"/>
          </w:tcPr>
          <w:p w14:paraId="068E3225" w14:textId="77777777" w:rsidR="00DC0C0B" w:rsidRDefault="00350FAC">
            <w:pPr>
              <w:spacing w:line="276" w:lineRule="auto"/>
              <w:jc w:val="center"/>
              <w:rPr>
                <w:sz w:val="18"/>
                <w:szCs w:val="18"/>
              </w:rPr>
            </w:pPr>
            <w:r>
              <w:rPr>
                <w:sz w:val="18"/>
                <w:szCs w:val="18"/>
              </w:rPr>
              <w:t>1</w:t>
            </w:r>
          </w:p>
        </w:tc>
        <w:tc>
          <w:tcPr>
            <w:tcW w:w="1424" w:type="dxa"/>
          </w:tcPr>
          <w:p w14:paraId="182656A3" w14:textId="77777777" w:rsidR="00DC0C0B" w:rsidRDefault="00350FAC">
            <w:pPr>
              <w:spacing w:line="276" w:lineRule="auto"/>
              <w:jc w:val="center"/>
              <w:rPr>
                <w:sz w:val="18"/>
                <w:szCs w:val="18"/>
              </w:rPr>
            </w:pPr>
            <w:r>
              <w:rPr>
                <w:sz w:val="18"/>
                <w:szCs w:val="18"/>
              </w:rPr>
              <w:t>-1</w:t>
            </w:r>
          </w:p>
        </w:tc>
      </w:tr>
    </w:tbl>
    <w:p w14:paraId="6AAA7F10" w14:textId="77777777" w:rsidR="00DC0C0B" w:rsidRDefault="00DC0C0B">
      <w:pPr>
        <w:spacing w:line="276" w:lineRule="auto"/>
        <w:jc w:val="both"/>
        <w:rPr>
          <w:b/>
          <w:sz w:val="18"/>
          <w:szCs w:val="18"/>
          <w:highlight w:val="green"/>
        </w:rPr>
      </w:pPr>
    </w:p>
    <w:p w14:paraId="29D96EB7" w14:textId="77777777" w:rsidR="00DC0C0B" w:rsidRDefault="00DC0C0B">
      <w:pPr>
        <w:spacing w:line="276" w:lineRule="auto"/>
        <w:ind w:firstLine="360"/>
        <w:jc w:val="both"/>
        <w:rPr>
          <w:b/>
          <w:sz w:val="18"/>
          <w:szCs w:val="18"/>
          <w:highlight w:val="green"/>
        </w:rPr>
      </w:pPr>
    </w:p>
    <w:p w14:paraId="15793D85" w14:textId="77777777" w:rsidR="00DC0C0B" w:rsidRDefault="00DC0C0B">
      <w:pPr>
        <w:spacing w:line="276" w:lineRule="auto"/>
        <w:ind w:firstLine="360"/>
        <w:jc w:val="both"/>
        <w:rPr>
          <w:b/>
          <w:sz w:val="18"/>
          <w:szCs w:val="18"/>
          <w:highlight w:val="green"/>
        </w:rPr>
      </w:pPr>
    </w:p>
    <w:p w14:paraId="6739E564" w14:textId="77777777" w:rsidR="00DC0C0B" w:rsidRDefault="00DC0C0B">
      <w:pPr>
        <w:spacing w:line="276" w:lineRule="auto"/>
        <w:ind w:firstLine="360"/>
        <w:jc w:val="both"/>
        <w:rPr>
          <w:b/>
          <w:sz w:val="18"/>
          <w:szCs w:val="18"/>
          <w:highlight w:val="green"/>
        </w:rPr>
      </w:pPr>
    </w:p>
    <w:p w14:paraId="33221182" w14:textId="77777777" w:rsidR="00DC0C0B" w:rsidRDefault="00DC0C0B">
      <w:pPr>
        <w:spacing w:line="276" w:lineRule="auto"/>
        <w:ind w:firstLine="360"/>
        <w:jc w:val="both"/>
        <w:rPr>
          <w:b/>
          <w:sz w:val="18"/>
          <w:szCs w:val="18"/>
          <w:highlight w:val="green"/>
        </w:rPr>
      </w:pPr>
    </w:p>
    <w:p w14:paraId="3D067C72" w14:textId="77777777" w:rsidR="00DC0C0B" w:rsidRDefault="00DC0C0B">
      <w:pPr>
        <w:spacing w:line="276" w:lineRule="auto"/>
        <w:ind w:firstLine="360"/>
        <w:jc w:val="both"/>
        <w:rPr>
          <w:b/>
          <w:sz w:val="18"/>
          <w:szCs w:val="18"/>
          <w:highlight w:val="green"/>
        </w:rPr>
      </w:pPr>
    </w:p>
    <w:p w14:paraId="3CE1018C" w14:textId="77777777" w:rsidR="00DC0C0B" w:rsidRDefault="00350FAC">
      <w:pPr>
        <w:pStyle w:val="Ttulo2"/>
        <w:numPr>
          <w:ilvl w:val="1"/>
          <w:numId w:val="2"/>
        </w:numPr>
        <w:ind w:left="0" w:firstLine="360"/>
      </w:pPr>
      <w:bookmarkStart w:id="22" w:name="_heading=h.sqyw64" w:colFirst="0" w:colLast="0"/>
      <w:bookmarkEnd w:id="22"/>
      <w:r>
        <w:t>Análisis técnico de la alternativa de solución</w:t>
      </w:r>
    </w:p>
    <w:p w14:paraId="1F05336D" w14:textId="77777777" w:rsidR="00DC0C0B" w:rsidRDefault="00DC0C0B">
      <w:pPr>
        <w:spacing w:line="276" w:lineRule="auto"/>
        <w:jc w:val="both"/>
      </w:pPr>
    </w:p>
    <w:p w14:paraId="25928EBA" w14:textId="77777777" w:rsidR="00DC0C0B" w:rsidRDefault="00350FAC">
      <w:pPr>
        <w:spacing w:line="276" w:lineRule="auto"/>
        <w:ind w:firstLine="360"/>
        <w:jc w:val="both"/>
      </w:pPr>
      <w:r>
        <w:t xml:space="preserve">El nuevo contrato social y ambiental para el siglo XXI que se propone en el actual plan de desarrollo, con igualdad de </w:t>
      </w:r>
      <w:r>
        <w:t xml:space="preserve">oportunidades para la inclusión social, productiva y política, pretende promover la participación, la transformación cultural, deportiva, recreativa, patrimonial y artística que propicie espacios de encuentro, tejido social y reconocimiento del otro. Para </w:t>
      </w:r>
      <w:r>
        <w:t>ello es importante lograr la generación de una estrategia de internacionalización que promueva el posicionamiento de Bogotá como referente en temas culturales y deportivos y que permita la movilización dinámica de recursos técnicos, humanos y financieros.</w:t>
      </w:r>
    </w:p>
    <w:p w14:paraId="027A3CE8" w14:textId="77777777" w:rsidR="00DC0C0B" w:rsidRDefault="00DC0C0B">
      <w:pPr>
        <w:spacing w:line="276" w:lineRule="auto"/>
        <w:ind w:firstLine="360"/>
        <w:jc w:val="both"/>
      </w:pPr>
    </w:p>
    <w:p w14:paraId="267F40C3" w14:textId="77777777" w:rsidR="00DC0C0B" w:rsidRDefault="00350FAC">
      <w:pPr>
        <w:spacing w:line="276" w:lineRule="auto"/>
        <w:ind w:firstLine="360"/>
        <w:jc w:val="both"/>
      </w:pPr>
      <w:r>
        <w:t>La Secretaría de Cultura, Recreación y Deporte como cabeza de Sector, es la entidad encargada de suministrar los lineamientos para la articulación de las políticas, programas y acciones por lo cual, dentro de su misionalidad y a cargo del Despacho, se enc</w:t>
      </w:r>
      <w:r>
        <w:t>uentra la prestación de asesoría técnica para la toma de decisiones relacionadas con la adopción y ejecución de programas propios de la Secretaría, la estructuración de alianzas estratégicas y/o proyectos metropolitanos de orden internacional, la articulac</w:t>
      </w:r>
      <w:r>
        <w:t xml:space="preserve">ión con otras entidades y redes internacionales y la gestión de alianzas estratégicas, proyectos especiales y convenios de asociación. </w:t>
      </w:r>
    </w:p>
    <w:p w14:paraId="7AE44052" w14:textId="77777777" w:rsidR="00DC0C0B" w:rsidRDefault="00DC0C0B">
      <w:pPr>
        <w:spacing w:line="276" w:lineRule="auto"/>
        <w:ind w:firstLine="360"/>
        <w:jc w:val="both"/>
      </w:pPr>
    </w:p>
    <w:p w14:paraId="21848593" w14:textId="77777777" w:rsidR="00DC0C0B" w:rsidRDefault="00350FAC">
      <w:pPr>
        <w:spacing w:line="276" w:lineRule="auto"/>
        <w:ind w:firstLine="360"/>
        <w:jc w:val="both"/>
      </w:pPr>
      <w:r>
        <w:t>En este sentido, es importante que estos procesos de promoción de las iniciativas artísticas y patrimoniales no se real</w:t>
      </w:r>
      <w:r>
        <w:t>icen únicamente a nivel nacional y distrital, sino que las mismas trasciendan al plano global para generar alianzas que fortalezcan la creación y circulación.</w:t>
      </w:r>
    </w:p>
    <w:p w14:paraId="74050E93" w14:textId="77777777" w:rsidR="00DC0C0B" w:rsidRDefault="00DC0C0B">
      <w:pPr>
        <w:spacing w:line="276" w:lineRule="auto"/>
        <w:ind w:firstLine="360"/>
        <w:jc w:val="both"/>
      </w:pPr>
    </w:p>
    <w:p w14:paraId="010D03C2" w14:textId="77777777" w:rsidR="00DC0C0B" w:rsidRDefault="00350FAC">
      <w:pPr>
        <w:spacing w:line="276" w:lineRule="auto"/>
        <w:ind w:firstLine="360"/>
        <w:jc w:val="both"/>
      </w:pPr>
      <w:r>
        <w:t>De esta manera, la generación de una estrategia sectorial de relacionamiento y cooperación inter</w:t>
      </w:r>
      <w:r>
        <w:t xml:space="preserve">nacional es necesaria pues aporta en el proceso de articulación de las acciones de las diferentes entidades para fortalecer la </w:t>
      </w:r>
      <w:r>
        <w:lastRenderedPageBreak/>
        <w:t>gestión colectiva del conocimiento, movilizar recursos financieros, técnicos y humanos a favor de los artistas y agentes del ecos</w:t>
      </w:r>
      <w:r>
        <w:t>istema creativo y contribuye al posicionamiento cultural, artístico, patrimonial y deportivo de la ciudad. Dicha estrategia contendrá los enfoques de relacionamiento horizontal y descentralizado, gestión colectiva del conocimiento, diversidad cultural, cre</w:t>
      </w:r>
      <w:r>
        <w:t>ación y cultura ciudadana y paz y reconciliación.</w:t>
      </w:r>
    </w:p>
    <w:p w14:paraId="6B55E1BF" w14:textId="77777777" w:rsidR="00DC0C0B" w:rsidRDefault="00DC0C0B">
      <w:pPr>
        <w:spacing w:line="276" w:lineRule="auto"/>
        <w:ind w:firstLine="360"/>
        <w:jc w:val="both"/>
      </w:pPr>
    </w:p>
    <w:p w14:paraId="58C24609" w14:textId="77777777" w:rsidR="00DC0C0B" w:rsidRDefault="00350FAC">
      <w:pPr>
        <w:spacing w:line="276" w:lineRule="auto"/>
        <w:ind w:firstLine="360"/>
        <w:jc w:val="both"/>
      </w:pPr>
      <w:r>
        <w:t xml:space="preserve">Dado lo anterior, la estrategia cuenta con tres objetivos específicos a desarrollar en el proyecto: </w:t>
      </w:r>
    </w:p>
    <w:p w14:paraId="3005B0FF" w14:textId="77777777" w:rsidR="00DC0C0B" w:rsidRDefault="00DC0C0B">
      <w:pPr>
        <w:spacing w:line="276" w:lineRule="auto"/>
        <w:ind w:firstLine="360"/>
        <w:jc w:val="both"/>
      </w:pPr>
    </w:p>
    <w:p w14:paraId="6563E56D" w14:textId="77777777" w:rsidR="00DC0C0B" w:rsidRDefault="00350FAC">
      <w:pPr>
        <w:numPr>
          <w:ilvl w:val="0"/>
          <w:numId w:val="7"/>
        </w:numPr>
        <w:pBdr>
          <w:top w:val="nil"/>
          <w:left w:val="nil"/>
          <w:bottom w:val="nil"/>
          <w:right w:val="nil"/>
          <w:between w:val="nil"/>
        </w:pBdr>
        <w:spacing w:line="276" w:lineRule="auto"/>
      </w:pPr>
      <w:r>
        <w:rPr>
          <w:color w:val="000000"/>
        </w:rPr>
        <w:t>Elaborar un documento de lineamientos técnicos sectoriales para el relacionamiento y la cooperación int</w:t>
      </w:r>
      <w:r>
        <w:rPr>
          <w:color w:val="000000"/>
        </w:rPr>
        <w:t>ernacional</w:t>
      </w:r>
    </w:p>
    <w:p w14:paraId="446568AE" w14:textId="77777777" w:rsidR="00DC0C0B" w:rsidRDefault="00350FAC">
      <w:pPr>
        <w:numPr>
          <w:ilvl w:val="0"/>
          <w:numId w:val="7"/>
        </w:numPr>
        <w:pBdr>
          <w:top w:val="nil"/>
          <w:left w:val="nil"/>
          <w:bottom w:val="nil"/>
          <w:right w:val="nil"/>
          <w:between w:val="nil"/>
        </w:pBdr>
        <w:spacing w:line="276" w:lineRule="auto"/>
      </w:pPr>
      <w:r>
        <w:rPr>
          <w:color w:val="000000"/>
        </w:rPr>
        <w:t>Diseñar e implementar una plataforma de información sectorial que permita la sistematización de buenas prácticas y experiencias significativas, y la gestión de proyectos de cooperación internacional para la movilización de recursos, humanos, téc</w:t>
      </w:r>
      <w:r>
        <w:rPr>
          <w:color w:val="000000"/>
        </w:rPr>
        <w:t>nicos y financieros</w:t>
      </w:r>
    </w:p>
    <w:p w14:paraId="016DAC23" w14:textId="77777777" w:rsidR="00DC0C0B" w:rsidRDefault="00350FAC">
      <w:pPr>
        <w:numPr>
          <w:ilvl w:val="0"/>
          <w:numId w:val="7"/>
        </w:numPr>
        <w:pBdr>
          <w:top w:val="nil"/>
          <w:left w:val="nil"/>
          <w:bottom w:val="nil"/>
          <w:right w:val="nil"/>
          <w:between w:val="nil"/>
        </w:pBdr>
        <w:spacing w:line="276" w:lineRule="auto"/>
      </w:pPr>
      <w:r>
        <w:rPr>
          <w:color w:val="000000"/>
        </w:rPr>
        <w:t>Fortalecer las competencias y habilidades de los artistas, mediadores, agentes y gestores para promover y circular sus iniciativas a nivel internacional</w:t>
      </w:r>
    </w:p>
    <w:p w14:paraId="677174C8" w14:textId="77777777" w:rsidR="00DC0C0B" w:rsidRDefault="00DC0C0B">
      <w:pPr>
        <w:spacing w:line="276" w:lineRule="auto"/>
        <w:ind w:firstLine="360"/>
        <w:jc w:val="both"/>
      </w:pPr>
    </w:p>
    <w:p w14:paraId="069A1419" w14:textId="77777777" w:rsidR="00DC0C0B" w:rsidRDefault="00350FAC">
      <w:pPr>
        <w:spacing w:line="276" w:lineRule="auto"/>
        <w:ind w:firstLine="360"/>
        <w:jc w:val="both"/>
      </w:pPr>
      <w:r>
        <w:t>Además, se plantean las siguientes líneas de acción:</w:t>
      </w:r>
    </w:p>
    <w:p w14:paraId="6001B030" w14:textId="77777777" w:rsidR="00DC0C0B" w:rsidRDefault="00DC0C0B">
      <w:pPr>
        <w:spacing w:line="276" w:lineRule="auto"/>
        <w:ind w:firstLine="360"/>
        <w:jc w:val="both"/>
      </w:pPr>
    </w:p>
    <w:p w14:paraId="3BD1089D" w14:textId="77777777" w:rsidR="00DC0C0B" w:rsidRDefault="00350FAC">
      <w:pPr>
        <w:numPr>
          <w:ilvl w:val="0"/>
          <w:numId w:val="1"/>
        </w:numPr>
        <w:pBdr>
          <w:top w:val="nil"/>
          <w:left w:val="nil"/>
          <w:bottom w:val="nil"/>
          <w:right w:val="nil"/>
          <w:between w:val="nil"/>
        </w:pBdr>
        <w:spacing w:line="276" w:lineRule="auto"/>
        <w:jc w:val="both"/>
      </w:pPr>
      <w:r>
        <w:rPr>
          <w:color w:val="000000"/>
        </w:rPr>
        <w:t>Bogotá comparte y es referente (Cooperación Sur – Sur y Col – Col): La cooperación Sur – Sur se da entre países del sur global que en su mayoría se encuentran en vía de desarrollo. Con dicha cooperación se busca identificar programas, proyectos, experienci</w:t>
      </w:r>
      <w:r>
        <w:rPr>
          <w:color w:val="000000"/>
        </w:rPr>
        <w:t>as, prácticas y eventos que contribuyan al reconocimiento de Bogotá como líder en el sector creativo, artístico, cultural, patrimonial y deportivo. Además, se busca hacer una presencia estratégica de la Secretaría y de entidades del sector en encuentros, f</w:t>
      </w:r>
      <w:r>
        <w:rPr>
          <w:color w:val="000000"/>
        </w:rPr>
        <w:t xml:space="preserve">oros, </w:t>
      </w:r>
      <w:proofErr w:type="gramStart"/>
      <w:r>
        <w:rPr>
          <w:color w:val="000000"/>
        </w:rPr>
        <w:t>conversaciones realizados</w:t>
      </w:r>
      <w:proofErr w:type="gramEnd"/>
      <w:r>
        <w:rPr>
          <w:color w:val="000000"/>
        </w:rPr>
        <w:t xml:space="preserve"> en el exterior para posicionar a Bogotá como líder en iniciativas para encuentros internacionales de carácter artístico, cultural, patrimonial y deportivo articulados a los ODS y PDD.</w:t>
      </w:r>
    </w:p>
    <w:p w14:paraId="5D444D71" w14:textId="77777777" w:rsidR="00DC0C0B" w:rsidRDefault="00350FAC">
      <w:pPr>
        <w:numPr>
          <w:ilvl w:val="0"/>
          <w:numId w:val="1"/>
        </w:numPr>
        <w:pBdr>
          <w:top w:val="nil"/>
          <w:left w:val="nil"/>
          <w:bottom w:val="nil"/>
          <w:right w:val="nil"/>
          <w:between w:val="nil"/>
        </w:pBdr>
        <w:spacing w:line="276" w:lineRule="auto"/>
        <w:jc w:val="both"/>
      </w:pPr>
      <w:r>
        <w:rPr>
          <w:color w:val="000000"/>
        </w:rPr>
        <w:t>Bogotá escucha y aprende (Cooperación tr</w:t>
      </w:r>
      <w:r>
        <w:rPr>
          <w:color w:val="000000"/>
        </w:rPr>
        <w:t>iangular): La cooperación triangular es aquella que se genera en entre dos países en vía de desarrollo y uno desarrollado para identificar proyectos, experiencias y prácticas relevantes a nivel internacional y que pueden llegar a aportar a las apuestas mis</w:t>
      </w:r>
      <w:r>
        <w:rPr>
          <w:color w:val="000000"/>
        </w:rPr>
        <w:t>ionales de la Secretaría y de sus entidades adscritas en el marco del plan de desarrollo, con el fin de identificar redes de conocimiento en las que Bogotá se pueda sumar para cualificar sus procesos, identificar oportunidades de alianzas y postulación a p</w:t>
      </w:r>
      <w:r>
        <w:rPr>
          <w:color w:val="000000"/>
        </w:rPr>
        <w:t>rocesos de cooperación internacional para la asignación de recursos, consolidar la suma de acciones de las entidades y organismos con las que actualmente tenemos articulaciones internacionales y reconocer futuros potenciales socios y aliados.</w:t>
      </w:r>
    </w:p>
    <w:p w14:paraId="205BE329" w14:textId="77777777" w:rsidR="00DC0C0B" w:rsidRDefault="00DC0C0B">
      <w:pPr>
        <w:spacing w:line="276" w:lineRule="auto"/>
        <w:ind w:firstLine="360"/>
        <w:jc w:val="both"/>
        <w:rPr>
          <w:b/>
        </w:rPr>
      </w:pPr>
    </w:p>
    <w:p w14:paraId="00266015" w14:textId="77777777" w:rsidR="00DC0C0B" w:rsidRDefault="00350FAC">
      <w:pPr>
        <w:pStyle w:val="Ttulo2"/>
        <w:numPr>
          <w:ilvl w:val="1"/>
          <w:numId w:val="2"/>
        </w:numPr>
        <w:ind w:left="0" w:firstLine="360"/>
      </w:pPr>
      <w:bookmarkStart w:id="23" w:name="_heading=h.3cqmetx" w:colFirst="0" w:colLast="0"/>
      <w:bookmarkEnd w:id="23"/>
      <w:r>
        <w:t>Localización de la alternativa</w:t>
      </w:r>
    </w:p>
    <w:p w14:paraId="5B40C458" w14:textId="77777777" w:rsidR="00DC0C0B" w:rsidRDefault="00DC0C0B">
      <w:pPr>
        <w:spacing w:line="276" w:lineRule="auto"/>
        <w:ind w:firstLine="360"/>
        <w:jc w:val="both"/>
      </w:pPr>
    </w:p>
    <w:tbl>
      <w:tblPr>
        <w:tblStyle w:val="af1"/>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3362"/>
      </w:tblGrid>
      <w:tr w:rsidR="00DC0C0B" w14:paraId="752DD6B5" w14:textId="77777777">
        <w:tc>
          <w:tcPr>
            <w:tcW w:w="5055" w:type="dxa"/>
          </w:tcPr>
          <w:p w14:paraId="5EB93F15" w14:textId="77777777" w:rsidR="00DC0C0B" w:rsidRDefault="00350FAC">
            <w:pPr>
              <w:spacing w:line="276" w:lineRule="auto"/>
              <w:jc w:val="center"/>
              <w:rPr>
                <w:b/>
                <w:sz w:val="18"/>
                <w:szCs w:val="18"/>
              </w:rPr>
            </w:pPr>
            <w:r>
              <w:rPr>
                <w:b/>
                <w:sz w:val="18"/>
                <w:szCs w:val="18"/>
              </w:rPr>
              <w:t>Ubicación general</w:t>
            </w:r>
          </w:p>
        </w:tc>
        <w:tc>
          <w:tcPr>
            <w:tcW w:w="3362" w:type="dxa"/>
          </w:tcPr>
          <w:p w14:paraId="03B5EC10" w14:textId="77777777" w:rsidR="00DC0C0B" w:rsidRDefault="00350FAC">
            <w:pPr>
              <w:spacing w:line="276" w:lineRule="auto"/>
              <w:jc w:val="center"/>
              <w:rPr>
                <w:b/>
                <w:sz w:val="18"/>
                <w:szCs w:val="18"/>
              </w:rPr>
            </w:pPr>
            <w:r>
              <w:rPr>
                <w:b/>
                <w:sz w:val="18"/>
                <w:szCs w:val="18"/>
              </w:rPr>
              <w:t>Ubicación específica</w:t>
            </w:r>
          </w:p>
        </w:tc>
      </w:tr>
      <w:tr w:rsidR="00DC0C0B" w14:paraId="3CCBB0BE" w14:textId="77777777">
        <w:tc>
          <w:tcPr>
            <w:tcW w:w="5055" w:type="dxa"/>
          </w:tcPr>
          <w:p w14:paraId="7A92E718" w14:textId="77777777" w:rsidR="00DC0C0B" w:rsidRDefault="00350FAC">
            <w:pPr>
              <w:spacing w:line="276" w:lineRule="auto"/>
              <w:jc w:val="both"/>
              <w:rPr>
                <w:sz w:val="18"/>
                <w:szCs w:val="18"/>
              </w:rPr>
            </w:pPr>
            <w:r>
              <w:rPr>
                <w:b/>
                <w:sz w:val="18"/>
                <w:szCs w:val="18"/>
              </w:rPr>
              <w:t xml:space="preserve">Ciudad: </w:t>
            </w:r>
            <w:r>
              <w:rPr>
                <w:sz w:val="18"/>
                <w:szCs w:val="18"/>
              </w:rPr>
              <w:t>Bogotá D.C.</w:t>
            </w:r>
          </w:p>
          <w:p w14:paraId="70B881F8" w14:textId="77777777" w:rsidR="00DC0C0B" w:rsidRDefault="00350FAC">
            <w:pPr>
              <w:spacing w:line="276" w:lineRule="auto"/>
              <w:jc w:val="both"/>
              <w:rPr>
                <w:sz w:val="18"/>
                <w:szCs w:val="18"/>
              </w:rPr>
            </w:pPr>
            <w:r>
              <w:rPr>
                <w:b/>
                <w:sz w:val="18"/>
                <w:szCs w:val="18"/>
              </w:rPr>
              <w:lastRenderedPageBreak/>
              <w:t xml:space="preserve">Localidad: </w:t>
            </w:r>
            <w:r>
              <w:rPr>
                <w:sz w:val="18"/>
                <w:szCs w:val="18"/>
              </w:rPr>
              <w:t>Bogotá</w:t>
            </w:r>
          </w:p>
          <w:p w14:paraId="715F09D7" w14:textId="77777777" w:rsidR="00DC0C0B" w:rsidRDefault="00350FAC">
            <w:pPr>
              <w:spacing w:line="276" w:lineRule="auto"/>
              <w:jc w:val="both"/>
              <w:rPr>
                <w:b/>
                <w:sz w:val="18"/>
                <w:szCs w:val="18"/>
              </w:rPr>
            </w:pPr>
            <w:r>
              <w:rPr>
                <w:b/>
                <w:sz w:val="18"/>
                <w:szCs w:val="18"/>
              </w:rPr>
              <w:t>UPZ:</w:t>
            </w:r>
          </w:p>
          <w:p w14:paraId="66097BF5" w14:textId="77777777" w:rsidR="00DC0C0B" w:rsidRDefault="00350FAC">
            <w:pPr>
              <w:spacing w:line="276" w:lineRule="auto"/>
              <w:jc w:val="both"/>
              <w:rPr>
                <w:b/>
                <w:sz w:val="18"/>
                <w:szCs w:val="18"/>
              </w:rPr>
            </w:pPr>
            <w:r>
              <w:rPr>
                <w:b/>
                <w:sz w:val="18"/>
                <w:szCs w:val="18"/>
              </w:rPr>
              <w:t>Barrio:</w:t>
            </w:r>
          </w:p>
        </w:tc>
        <w:tc>
          <w:tcPr>
            <w:tcW w:w="3362" w:type="dxa"/>
          </w:tcPr>
          <w:p w14:paraId="14E553C7" w14:textId="77777777" w:rsidR="00DC0C0B" w:rsidRDefault="00350FAC">
            <w:pPr>
              <w:spacing w:line="276" w:lineRule="auto"/>
              <w:jc w:val="both"/>
              <w:rPr>
                <w:sz w:val="18"/>
                <w:szCs w:val="18"/>
              </w:rPr>
            </w:pPr>
            <w:r>
              <w:rPr>
                <w:b/>
                <w:sz w:val="18"/>
                <w:szCs w:val="18"/>
              </w:rPr>
              <w:lastRenderedPageBreak/>
              <w:t>Dirección:</w:t>
            </w:r>
            <w:r>
              <w:rPr>
                <w:sz w:val="18"/>
                <w:szCs w:val="18"/>
              </w:rPr>
              <w:t xml:space="preserve"> Indeterminada</w:t>
            </w:r>
          </w:p>
        </w:tc>
      </w:tr>
    </w:tbl>
    <w:p w14:paraId="6D482C62" w14:textId="77777777" w:rsidR="00DC0C0B" w:rsidRDefault="00DC0C0B">
      <w:pPr>
        <w:spacing w:line="276" w:lineRule="auto"/>
        <w:ind w:firstLine="360"/>
        <w:jc w:val="both"/>
        <w:rPr>
          <w:b/>
          <w:sz w:val="18"/>
          <w:szCs w:val="18"/>
          <w:highlight w:val="green"/>
        </w:rPr>
      </w:pPr>
    </w:p>
    <w:p w14:paraId="04DB90C2" w14:textId="77777777" w:rsidR="00DC0C0B" w:rsidRDefault="00DC0C0B">
      <w:pPr>
        <w:spacing w:line="276" w:lineRule="auto"/>
        <w:ind w:firstLine="360"/>
        <w:jc w:val="both"/>
        <w:rPr>
          <w:b/>
          <w:sz w:val="18"/>
          <w:szCs w:val="18"/>
          <w:highlight w:val="green"/>
        </w:rPr>
      </w:pPr>
    </w:p>
    <w:p w14:paraId="764D1E57" w14:textId="77777777" w:rsidR="00DC0C0B" w:rsidRDefault="00350FAC">
      <w:pPr>
        <w:spacing w:line="276" w:lineRule="auto"/>
        <w:ind w:firstLine="360"/>
        <w:jc w:val="both"/>
        <w:rPr>
          <w:b/>
        </w:rPr>
      </w:pPr>
      <w:r>
        <w:rPr>
          <w:b/>
        </w:rPr>
        <w:t>Factores analizados:</w:t>
      </w:r>
    </w:p>
    <w:tbl>
      <w:tblPr>
        <w:tblStyle w:val="af2"/>
        <w:tblW w:w="7830" w:type="dxa"/>
        <w:tblInd w:w="765" w:type="dxa"/>
        <w:tblLayout w:type="fixed"/>
        <w:tblLook w:val="0600" w:firstRow="0" w:lastRow="0" w:firstColumn="0" w:lastColumn="0" w:noHBand="1" w:noVBand="1"/>
      </w:tblPr>
      <w:tblGrid>
        <w:gridCol w:w="4200"/>
        <w:gridCol w:w="3630"/>
      </w:tblGrid>
      <w:tr w:rsidR="00DC0C0B" w14:paraId="056A415C" w14:textId="77777777">
        <w:trPr>
          <w:trHeight w:val="405"/>
        </w:trPr>
        <w:tc>
          <w:tcPr>
            <w:tcW w:w="7830" w:type="dxa"/>
            <w:gridSpan w:val="2"/>
            <w:tcBorders>
              <w:top w:val="nil"/>
              <w:left w:val="nil"/>
              <w:bottom w:val="nil"/>
              <w:right w:val="nil"/>
            </w:tcBorders>
            <w:tcMar>
              <w:top w:w="0" w:type="dxa"/>
              <w:left w:w="0" w:type="dxa"/>
              <w:bottom w:w="0" w:type="dxa"/>
              <w:right w:w="0" w:type="dxa"/>
            </w:tcMar>
            <w:vAlign w:val="center"/>
          </w:tcPr>
          <w:p w14:paraId="0791F4D5" w14:textId="77777777" w:rsidR="00DC0C0B" w:rsidRDefault="00350FAC">
            <w:pPr>
              <w:spacing w:line="276" w:lineRule="auto"/>
              <w:jc w:val="center"/>
              <w:rPr>
                <w:b/>
                <w:sz w:val="18"/>
                <w:szCs w:val="18"/>
              </w:rPr>
            </w:pPr>
            <w:r>
              <w:rPr>
                <w:b/>
                <w:sz w:val="18"/>
                <w:szCs w:val="18"/>
              </w:rPr>
              <w:t>Factores que inciden en la localización</w:t>
            </w:r>
          </w:p>
        </w:tc>
      </w:tr>
      <w:tr w:rsidR="00DC0C0B" w14:paraId="12065DD3" w14:textId="77777777">
        <w:trPr>
          <w:trHeight w:val="360"/>
        </w:trPr>
        <w:tc>
          <w:tcPr>
            <w:tcW w:w="4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5A1FD1" w14:textId="77777777" w:rsidR="00DC0C0B" w:rsidRDefault="00350FAC">
            <w:pPr>
              <w:spacing w:line="276" w:lineRule="auto"/>
              <w:rPr>
                <w:b/>
                <w:sz w:val="18"/>
                <w:szCs w:val="18"/>
              </w:rPr>
            </w:pPr>
            <w:r>
              <w:rPr>
                <w:b/>
                <w:sz w:val="18"/>
                <w:szCs w:val="18"/>
              </w:rPr>
              <w:t xml:space="preserve">Aspectos administrativos y </w:t>
            </w:r>
            <w:r>
              <w:rPr>
                <w:b/>
                <w:sz w:val="18"/>
                <w:szCs w:val="18"/>
              </w:rPr>
              <w:t>políticos</w:t>
            </w:r>
          </w:p>
        </w:tc>
        <w:tc>
          <w:tcPr>
            <w:tcW w:w="363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4837403" w14:textId="77777777" w:rsidR="00DC0C0B" w:rsidRDefault="00350FAC">
            <w:pPr>
              <w:spacing w:line="276" w:lineRule="auto"/>
              <w:jc w:val="center"/>
              <w:rPr>
                <w:sz w:val="18"/>
                <w:szCs w:val="18"/>
              </w:rPr>
            </w:pPr>
            <w:r>
              <w:rPr>
                <w:sz w:val="18"/>
                <w:szCs w:val="18"/>
              </w:rPr>
              <w:t>X</w:t>
            </w:r>
          </w:p>
        </w:tc>
      </w:tr>
      <w:tr w:rsidR="00DC0C0B" w14:paraId="2BAD7C8B"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94A2D1D" w14:textId="77777777" w:rsidR="00DC0C0B" w:rsidRDefault="00350FAC">
            <w:pPr>
              <w:spacing w:line="276" w:lineRule="auto"/>
              <w:rPr>
                <w:b/>
                <w:sz w:val="18"/>
                <w:szCs w:val="18"/>
              </w:rPr>
            </w:pPr>
            <w:r>
              <w:rPr>
                <w:b/>
                <w:sz w:val="18"/>
                <w:szCs w:val="18"/>
              </w:rPr>
              <w:t>Cercanía de fuentes de abastecimiento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DB1739F" w14:textId="77777777" w:rsidR="00DC0C0B" w:rsidRDefault="00DC0C0B">
            <w:pPr>
              <w:spacing w:line="276" w:lineRule="auto"/>
              <w:jc w:val="center"/>
              <w:rPr>
                <w:sz w:val="18"/>
                <w:szCs w:val="18"/>
              </w:rPr>
            </w:pPr>
          </w:p>
        </w:tc>
      </w:tr>
      <w:tr w:rsidR="00DC0C0B" w14:paraId="64300819"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98FBBE9" w14:textId="77777777" w:rsidR="00DC0C0B" w:rsidRDefault="00350FAC">
            <w:pPr>
              <w:spacing w:line="276" w:lineRule="auto"/>
              <w:rPr>
                <w:b/>
                <w:sz w:val="18"/>
                <w:szCs w:val="18"/>
              </w:rPr>
            </w:pPr>
            <w:r>
              <w:rPr>
                <w:b/>
                <w:sz w:val="18"/>
                <w:szCs w:val="18"/>
              </w:rPr>
              <w:t>Disponibilidad de servicios públicos (Agua, energía y 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A28A432" w14:textId="77777777" w:rsidR="00DC0C0B" w:rsidRDefault="00DC0C0B">
            <w:pPr>
              <w:spacing w:line="276" w:lineRule="auto"/>
              <w:jc w:val="center"/>
              <w:rPr>
                <w:sz w:val="18"/>
                <w:szCs w:val="18"/>
              </w:rPr>
            </w:pPr>
          </w:p>
        </w:tc>
      </w:tr>
      <w:tr w:rsidR="00DC0C0B" w14:paraId="211A1BA9"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1B3A38A" w14:textId="77777777" w:rsidR="00DC0C0B" w:rsidRDefault="00350FAC">
            <w:pPr>
              <w:spacing w:line="276" w:lineRule="auto"/>
              <w:rPr>
                <w:b/>
                <w:sz w:val="18"/>
                <w:szCs w:val="18"/>
              </w:rPr>
            </w:pPr>
            <w:r>
              <w:rPr>
                <w:b/>
                <w:sz w:val="18"/>
                <w:szCs w:val="18"/>
              </w:rPr>
              <w:t>Estructura impositiva y legal</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395B3A9" w14:textId="77777777" w:rsidR="00DC0C0B" w:rsidRDefault="00350FAC">
            <w:pPr>
              <w:spacing w:line="276" w:lineRule="auto"/>
              <w:jc w:val="center"/>
              <w:rPr>
                <w:sz w:val="18"/>
                <w:szCs w:val="18"/>
              </w:rPr>
            </w:pPr>
            <w:r>
              <w:rPr>
                <w:sz w:val="18"/>
                <w:szCs w:val="18"/>
              </w:rPr>
              <w:t>X</w:t>
            </w:r>
          </w:p>
        </w:tc>
      </w:tr>
      <w:tr w:rsidR="00DC0C0B" w14:paraId="182C5E45"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1A3DDE4" w14:textId="77777777" w:rsidR="00DC0C0B" w:rsidRDefault="00350FAC">
            <w:pPr>
              <w:spacing w:line="276" w:lineRule="auto"/>
              <w:rPr>
                <w:b/>
                <w:sz w:val="18"/>
                <w:szCs w:val="18"/>
              </w:rPr>
            </w:pPr>
            <w:r>
              <w:rPr>
                <w:b/>
                <w:sz w:val="18"/>
                <w:szCs w:val="18"/>
              </w:rPr>
              <w:t>Impacto para la equidad de género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6842FD9" w14:textId="77777777" w:rsidR="00DC0C0B" w:rsidRDefault="00350FAC">
            <w:pPr>
              <w:spacing w:line="276" w:lineRule="auto"/>
              <w:jc w:val="center"/>
              <w:rPr>
                <w:sz w:val="18"/>
                <w:szCs w:val="18"/>
              </w:rPr>
            </w:pPr>
            <w:r>
              <w:rPr>
                <w:sz w:val="18"/>
                <w:szCs w:val="18"/>
              </w:rPr>
              <w:t>X</w:t>
            </w:r>
          </w:p>
        </w:tc>
      </w:tr>
      <w:tr w:rsidR="00DC0C0B" w14:paraId="0ABCF521"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9293225" w14:textId="77777777" w:rsidR="00DC0C0B" w:rsidRDefault="00350FAC">
            <w:pPr>
              <w:spacing w:line="276" w:lineRule="auto"/>
              <w:rPr>
                <w:b/>
                <w:sz w:val="18"/>
                <w:szCs w:val="18"/>
              </w:rPr>
            </w:pPr>
            <w:r>
              <w:rPr>
                <w:b/>
                <w:sz w:val="18"/>
                <w:szCs w:val="18"/>
              </w:rPr>
              <w:t>Orden público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C75B567" w14:textId="77777777" w:rsidR="00DC0C0B" w:rsidRDefault="00DC0C0B">
            <w:pPr>
              <w:spacing w:line="276" w:lineRule="auto"/>
              <w:jc w:val="center"/>
              <w:rPr>
                <w:sz w:val="18"/>
                <w:szCs w:val="18"/>
              </w:rPr>
            </w:pPr>
          </w:p>
        </w:tc>
      </w:tr>
      <w:tr w:rsidR="00DC0C0B" w14:paraId="2637A5B6"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E14BC1F" w14:textId="77777777" w:rsidR="00DC0C0B" w:rsidRDefault="00350FAC">
            <w:pPr>
              <w:spacing w:line="276" w:lineRule="auto"/>
              <w:rPr>
                <w:b/>
                <w:sz w:val="18"/>
                <w:szCs w:val="18"/>
              </w:rPr>
            </w:pPr>
            <w:r>
              <w:rPr>
                <w:b/>
                <w:sz w:val="18"/>
                <w:szCs w:val="18"/>
              </w:rPr>
              <w:t>Topografía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C81AF87" w14:textId="77777777" w:rsidR="00DC0C0B" w:rsidRDefault="00DC0C0B">
            <w:pPr>
              <w:spacing w:line="276" w:lineRule="auto"/>
              <w:jc w:val="center"/>
              <w:rPr>
                <w:sz w:val="18"/>
                <w:szCs w:val="18"/>
              </w:rPr>
            </w:pPr>
          </w:p>
        </w:tc>
      </w:tr>
      <w:tr w:rsidR="00DC0C0B" w14:paraId="280CFD23"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FDCFE86" w14:textId="77777777" w:rsidR="00DC0C0B" w:rsidRDefault="00350FAC">
            <w:pPr>
              <w:spacing w:line="276" w:lineRule="auto"/>
              <w:rPr>
                <w:b/>
                <w:sz w:val="18"/>
                <w:szCs w:val="18"/>
              </w:rPr>
            </w:pPr>
            <w:r>
              <w:rPr>
                <w:b/>
                <w:sz w:val="18"/>
                <w:szCs w:val="18"/>
              </w:rPr>
              <w:t xml:space="preserve">Cercanía a la población objetivo </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C1D387E" w14:textId="77777777" w:rsidR="00DC0C0B" w:rsidRDefault="00350FAC">
            <w:pPr>
              <w:spacing w:line="276" w:lineRule="auto"/>
              <w:jc w:val="center"/>
              <w:rPr>
                <w:sz w:val="18"/>
                <w:szCs w:val="18"/>
              </w:rPr>
            </w:pPr>
            <w:r>
              <w:rPr>
                <w:sz w:val="18"/>
                <w:szCs w:val="18"/>
              </w:rPr>
              <w:t>X</w:t>
            </w:r>
          </w:p>
        </w:tc>
      </w:tr>
      <w:tr w:rsidR="00DC0C0B" w14:paraId="7EBA48D5"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557E682" w14:textId="77777777" w:rsidR="00DC0C0B" w:rsidRDefault="00350FAC">
            <w:pPr>
              <w:spacing w:line="276" w:lineRule="auto"/>
              <w:rPr>
                <w:b/>
                <w:sz w:val="18"/>
                <w:szCs w:val="18"/>
              </w:rPr>
            </w:pPr>
            <w:r>
              <w:rPr>
                <w:b/>
                <w:sz w:val="18"/>
                <w:szCs w:val="18"/>
              </w:rPr>
              <w:t>Comunicaciones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832C4F1" w14:textId="77777777" w:rsidR="00DC0C0B" w:rsidRDefault="00350FAC">
            <w:pPr>
              <w:spacing w:line="276" w:lineRule="auto"/>
              <w:jc w:val="center"/>
              <w:rPr>
                <w:sz w:val="18"/>
                <w:szCs w:val="18"/>
              </w:rPr>
            </w:pPr>
            <w:r>
              <w:rPr>
                <w:sz w:val="18"/>
                <w:szCs w:val="18"/>
              </w:rPr>
              <w:t>X</w:t>
            </w:r>
          </w:p>
        </w:tc>
      </w:tr>
      <w:tr w:rsidR="00DC0C0B" w14:paraId="454C341C"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B891A2D" w14:textId="77777777" w:rsidR="00DC0C0B" w:rsidRDefault="00350FAC">
            <w:pPr>
              <w:spacing w:line="276" w:lineRule="auto"/>
              <w:rPr>
                <w:b/>
                <w:sz w:val="18"/>
                <w:szCs w:val="18"/>
              </w:rPr>
            </w:pPr>
            <w:r>
              <w:rPr>
                <w:b/>
                <w:sz w:val="18"/>
                <w:szCs w:val="18"/>
              </w:rPr>
              <w:t>Costo y disponibilidad de terrenos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5BE017E" w14:textId="77777777" w:rsidR="00DC0C0B" w:rsidRDefault="00350FAC">
            <w:pPr>
              <w:spacing w:line="276" w:lineRule="auto"/>
              <w:jc w:val="both"/>
              <w:rPr>
                <w:b/>
                <w:sz w:val="18"/>
                <w:szCs w:val="18"/>
              </w:rPr>
            </w:pPr>
            <w:r>
              <w:rPr>
                <w:b/>
                <w:sz w:val="18"/>
                <w:szCs w:val="18"/>
              </w:rPr>
              <w:t xml:space="preserve"> </w:t>
            </w:r>
          </w:p>
        </w:tc>
      </w:tr>
      <w:tr w:rsidR="00DC0C0B" w14:paraId="03B25916"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778013F" w14:textId="77777777" w:rsidR="00DC0C0B" w:rsidRDefault="00350FAC">
            <w:pPr>
              <w:spacing w:line="276" w:lineRule="auto"/>
              <w:rPr>
                <w:b/>
                <w:sz w:val="18"/>
                <w:szCs w:val="18"/>
              </w:rPr>
            </w:pPr>
            <w:r>
              <w:rPr>
                <w:b/>
                <w:sz w:val="18"/>
                <w:szCs w:val="18"/>
              </w:rPr>
              <w:t>Disponibilidad de costo y mano de obra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1D49704" w14:textId="77777777" w:rsidR="00DC0C0B" w:rsidRDefault="00350FAC">
            <w:pPr>
              <w:spacing w:line="276" w:lineRule="auto"/>
              <w:jc w:val="center"/>
              <w:rPr>
                <w:b/>
                <w:sz w:val="18"/>
                <w:szCs w:val="18"/>
              </w:rPr>
            </w:pPr>
            <w:r>
              <w:rPr>
                <w:b/>
                <w:sz w:val="18"/>
                <w:szCs w:val="18"/>
              </w:rPr>
              <w:t xml:space="preserve"> </w:t>
            </w:r>
          </w:p>
        </w:tc>
      </w:tr>
      <w:tr w:rsidR="00DC0C0B" w14:paraId="0AD7E24F"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C10525E" w14:textId="77777777" w:rsidR="00DC0C0B" w:rsidRDefault="00350FAC">
            <w:pPr>
              <w:spacing w:line="276" w:lineRule="auto"/>
              <w:rPr>
                <w:b/>
                <w:sz w:val="18"/>
                <w:szCs w:val="18"/>
              </w:rPr>
            </w:pPr>
            <w:r>
              <w:rPr>
                <w:b/>
                <w:sz w:val="18"/>
                <w:szCs w:val="18"/>
              </w:rPr>
              <w:t>Factores ambientales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934D4E3" w14:textId="77777777" w:rsidR="00DC0C0B" w:rsidRDefault="00350FAC">
            <w:pPr>
              <w:spacing w:line="276" w:lineRule="auto"/>
              <w:jc w:val="center"/>
              <w:rPr>
                <w:b/>
                <w:sz w:val="18"/>
                <w:szCs w:val="18"/>
              </w:rPr>
            </w:pPr>
            <w:r>
              <w:rPr>
                <w:b/>
                <w:sz w:val="18"/>
                <w:szCs w:val="18"/>
              </w:rPr>
              <w:t xml:space="preserve"> </w:t>
            </w:r>
          </w:p>
        </w:tc>
      </w:tr>
      <w:tr w:rsidR="00DC0C0B" w14:paraId="637B971F"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7119C03" w14:textId="77777777" w:rsidR="00DC0C0B" w:rsidRDefault="00350FAC">
            <w:pPr>
              <w:spacing w:line="276" w:lineRule="auto"/>
              <w:rPr>
                <w:b/>
                <w:sz w:val="18"/>
                <w:szCs w:val="18"/>
              </w:rPr>
            </w:pPr>
            <w:r>
              <w:rPr>
                <w:b/>
                <w:sz w:val="18"/>
                <w:szCs w:val="18"/>
              </w:rPr>
              <w:t>Medios y costos de transporte</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99AD21E" w14:textId="77777777" w:rsidR="00DC0C0B" w:rsidRDefault="00350FAC">
            <w:pPr>
              <w:spacing w:line="276" w:lineRule="auto"/>
              <w:jc w:val="center"/>
              <w:rPr>
                <w:b/>
                <w:sz w:val="18"/>
                <w:szCs w:val="18"/>
              </w:rPr>
            </w:pPr>
            <w:r>
              <w:rPr>
                <w:b/>
                <w:sz w:val="18"/>
                <w:szCs w:val="18"/>
              </w:rPr>
              <w:t xml:space="preserve"> </w:t>
            </w:r>
          </w:p>
        </w:tc>
      </w:tr>
      <w:tr w:rsidR="00DC0C0B" w14:paraId="5D4D81DC"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7617261" w14:textId="77777777" w:rsidR="00DC0C0B" w:rsidRDefault="00350FAC">
            <w:pPr>
              <w:spacing w:line="276" w:lineRule="auto"/>
              <w:rPr>
                <w:b/>
                <w:sz w:val="18"/>
                <w:szCs w:val="18"/>
              </w:rPr>
            </w:pPr>
            <w:r>
              <w:rPr>
                <w:b/>
                <w:sz w:val="18"/>
                <w:szCs w:val="18"/>
              </w:rPr>
              <w:t>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06DBF38" w14:textId="77777777" w:rsidR="00DC0C0B" w:rsidRDefault="00DC0C0B">
            <w:pPr>
              <w:spacing w:line="276" w:lineRule="auto"/>
              <w:jc w:val="center"/>
              <w:rPr>
                <w:b/>
                <w:sz w:val="18"/>
                <w:szCs w:val="18"/>
              </w:rPr>
            </w:pPr>
          </w:p>
        </w:tc>
      </w:tr>
    </w:tbl>
    <w:p w14:paraId="017BCFCF" w14:textId="77777777" w:rsidR="00DC0C0B" w:rsidRDefault="00DC0C0B">
      <w:pPr>
        <w:spacing w:line="276" w:lineRule="auto"/>
        <w:ind w:firstLine="360"/>
        <w:jc w:val="both"/>
        <w:rPr>
          <w:b/>
        </w:rPr>
      </w:pPr>
    </w:p>
    <w:p w14:paraId="05DFE77C" w14:textId="77777777" w:rsidR="00DC0C0B" w:rsidRDefault="00350FAC">
      <w:pPr>
        <w:pStyle w:val="Ttulo2"/>
        <w:numPr>
          <w:ilvl w:val="1"/>
          <w:numId w:val="3"/>
        </w:numPr>
        <w:ind w:left="0" w:firstLine="360"/>
      </w:pPr>
      <w:bookmarkStart w:id="24" w:name="_heading=h.1rvwp1q" w:colFirst="0" w:colLast="0"/>
      <w:bookmarkEnd w:id="24"/>
      <w:r>
        <w:t>Cadena de Valor</w:t>
      </w:r>
    </w:p>
    <w:p w14:paraId="79C024C2" w14:textId="77777777" w:rsidR="00DC0C0B" w:rsidRDefault="00DC0C0B">
      <w:pPr>
        <w:spacing w:line="276" w:lineRule="auto"/>
        <w:jc w:val="both"/>
        <w:rPr>
          <w:b/>
        </w:rPr>
      </w:pPr>
    </w:p>
    <w:p w14:paraId="5B4F3253" w14:textId="160FFE5C" w:rsidR="00DC0C0B" w:rsidRDefault="00350FAC">
      <w:pPr>
        <w:spacing w:line="276" w:lineRule="auto"/>
        <w:jc w:val="both"/>
        <w:rPr>
          <w:b/>
        </w:rPr>
      </w:pPr>
      <w:r>
        <w:rPr>
          <w:b/>
        </w:rPr>
        <w:t>Objetivo específico 1:</w:t>
      </w:r>
      <w:r>
        <w:tab/>
      </w:r>
      <w:r>
        <w:t xml:space="preserve">Elaborar un documento de lineamientos técnicos sectoriales para el relacionamiento y la cooperación internacional. </w:t>
      </w:r>
      <w:r>
        <w:rPr>
          <w:b/>
        </w:rPr>
        <w:t xml:space="preserve">Costo: $ </w:t>
      </w:r>
      <w:r w:rsidR="008A7AEE">
        <w:rPr>
          <w:b/>
        </w:rPr>
        <w:t>635.567.547</w:t>
      </w:r>
    </w:p>
    <w:tbl>
      <w:tblPr>
        <w:tblStyle w:val="af3"/>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DC0C0B" w14:paraId="67BD4A7F" w14:textId="77777777">
        <w:tc>
          <w:tcPr>
            <w:tcW w:w="4275" w:type="dxa"/>
          </w:tcPr>
          <w:p w14:paraId="084A80E2" w14:textId="77777777" w:rsidR="00DC0C0B" w:rsidRDefault="00350FAC">
            <w:pPr>
              <w:spacing w:line="276" w:lineRule="auto"/>
              <w:jc w:val="both"/>
              <w:rPr>
                <w:b/>
                <w:sz w:val="18"/>
                <w:szCs w:val="18"/>
              </w:rPr>
            </w:pPr>
            <w:r>
              <w:rPr>
                <w:b/>
                <w:sz w:val="18"/>
                <w:szCs w:val="18"/>
              </w:rPr>
              <w:t>Producto 1.1.</w:t>
            </w:r>
          </w:p>
        </w:tc>
        <w:tc>
          <w:tcPr>
            <w:tcW w:w="4142" w:type="dxa"/>
          </w:tcPr>
          <w:p w14:paraId="2D3F12B4" w14:textId="77777777" w:rsidR="00DC0C0B" w:rsidRDefault="00350FAC">
            <w:pPr>
              <w:spacing w:line="276" w:lineRule="auto"/>
              <w:ind w:right="876"/>
              <w:jc w:val="both"/>
              <w:rPr>
                <w:b/>
                <w:sz w:val="18"/>
                <w:szCs w:val="18"/>
              </w:rPr>
            </w:pPr>
            <w:r>
              <w:rPr>
                <w:b/>
                <w:sz w:val="18"/>
                <w:szCs w:val="18"/>
              </w:rPr>
              <w:t>Actividad 1.1.1.</w:t>
            </w:r>
          </w:p>
        </w:tc>
      </w:tr>
      <w:tr w:rsidR="00DC0C0B" w14:paraId="5A97148F" w14:textId="77777777">
        <w:tc>
          <w:tcPr>
            <w:tcW w:w="4275" w:type="dxa"/>
          </w:tcPr>
          <w:p w14:paraId="63DFD26F" w14:textId="77777777" w:rsidR="00DC0C0B" w:rsidRDefault="00350FAC">
            <w:pPr>
              <w:spacing w:line="276" w:lineRule="auto"/>
              <w:jc w:val="both"/>
              <w:rPr>
                <w:sz w:val="18"/>
                <w:szCs w:val="18"/>
              </w:rPr>
            </w:pPr>
            <w:r>
              <w:rPr>
                <w:sz w:val="18"/>
                <w:szCs w:val="18"/>
              </w:rPr>
              <w:t>Documentos de lineamientos técnicos. Corresponde a los lineamientos técnicos para la cre</w:t>
            </w:r>
            <w:r>
              <w:rPr>
                <w:sz w:val="18"/>
                <w:szCs w:val="18"/>
              </w:rPr>
              <w:t>ación, dotación, organización, administración, funcionamiento, gestión y prestación de servicios en el sector cultural y artístico</w:t>
            </w:r>
          </w:p>
          <w:p w14:paraId="1C98E689" w14:textId="77777777" w:rsidR="00DC0C0B" w:rsidRDefault="00350FAC">
            <w:pPr>
              <w:spacing w:line="276" w:lineRule="auto"/>
              <w:jc w:val="both"/>
              <w:rPr>
                <w:b/>
                <w:sz w:val="18"/>
                <w:szCs w:val="18"/>
              </w:rPr>
            </w:pPr>
            <w:r>
              <w:rPr>
                <w:b/>
                <w:sz w:val="18"/>
                <w:szCs w:val="18"/>
              </w:rPr>
              <w:t xml:space="preserve">Medido a través de: </w:t>
            </w:r>
            <w:r>
              <w:rPr>
                <w:sz w:val="18"/>
                <w:szCs w:val="18"/>
              </w:rPr>
              <w:t>Número de documentos</w:t>
            </w:r>
          </w:p>
          <w:p w14:paraId="30D0D310" w14:textId="77777777" w:rsidR="00DC0C0B" w:rsidRDefault="00350FAC">
            <w:pPr>
              <w:spacing w:line="276" w:lineRule="auto"/>
              <w:jc w:val="both"/>
              <w:rPr>
                <w:b/>
                <w:sz w:val="18"/>
                <w:szCs w:val="18"/>
              </w:rPr>
            </w:pPr>
            <w:r>
              <w:rPr>
                <w:b/>
                <w:sz w:val="18"/>
                <w:szCs w:val="18"/>
              </w:rPr>
              <w:t xml:space="preserve">Cantidad: </w:t>
            </w:r>
            <w:r>
              <w:rPr>
                <w:sz w:val="18"/>
                <w:szCs w:val="18"/>
              </w:rPr>
              <w:t>1</w:t>
            </w:r>
          </w:p>
          <w:p w14:paraId="563DD69E" w14:textId="4FFA3012" w:rsidR="00DC0C0B" w:rsidRDefault="00350FAC">
            <w:pPr>
              <w:spacing w:line="276" w:lineRule="auto"/>
              <w:jc w:val="both"/>
              <w:rPr>
                <w:b/>
                <w:sz w:val="18"/>
                <w:szCs w:val="18"/>
              </w:rPr>
            </w:pPr>
            <w:r>
              <w:rPr>
                <w:b/>
                <w:sz w:val="18"/>
                <w:szCs w:val="18"/>
              </w:rPr>
              <w:t xml:space="preserve">Costo: </w:t>
            </w:r>
            <w:r>
              <w:rPr>
                <w:b/>
                <w:color w:val="000000"/>
                <w:sz w:val="18"/>
                <w:szCs w:val="18"/>
              </w:rPr>
              <w:t xml:space="preserve">$ </w:t>
            </w:r>
            <w:r w:rsidR="008A7AEE" w:rsidRPr="008A7AEE">
              <w:rPr>
                <w:b/>
                <w:color w:val="000000"/>
                <w:sz w:val="18"/>
                <w:szCs w:val="18"/>
              </w:rPr>
              <w:t>635.567.547</w:t>
            </w:r>
          </w:p>
        </w:tc>
        <w:tc>
          <w:tcPr>
            <w:tcW w:w="4142" w:type="dxa"/>
          </w:tcPr>
          <w:p w14:paraId="1D5F4205" w14:textId="77777777" w:rsidR="00DC0C0B" w:rsidRDefault="00350FAC">
            <w:pPr>
              <w:spacing w:line="276" w:lineRule="auto"/>
              <w:ind w:right="42"/>
              <w:jc w:val="both"/>
              <w:rPr>
                <w:sz w:val="18"/>
                <w:szCs w:val="18"/>
              </w:rPr>
            </w:pPr>
            <w:r>
              <w:rPr>
                <w:sz w:val="18"/>
                <w:szCs w:val="18"/>
              </w:rPr>
              <w:t>Elaborar 1 documento técnico sobre el relacionamien</w:t>
            </w:r>
            <w:r>
              <w:rPr>
                <w:sz w:val="18"/>
                <w:szCs w:val="18"/>
              </w:rPr>
              <w:t>to internacional del sector para gestionar cooperación técnica y financiera al interior del sector.</w:t>
            </w:r>
          </w:p>
          <w:p w14:paraId="6A746C64" w14:textId="0967F258" w:rsidR="00DC0C0B" w:rsidRDefault="00350FAC">
            <w:pPr>
              <w:spacing w:line="276" w:lineRule="auto"/>
              <w:ind w:right="876"/>
              <w:jc w:val="both"/>
              <w:rPr>
                <w:b/>
                <w:color w:val="000000"/>
                <w:sz w:val="18"/>
                <w:szCs w:val="18"/>
              </w:rPr>
            </w:pPr>
            <w:r>
              <w:rPr>
                <w:b/>
                <w:sz w:val="18"/>
                <w:szCs w:val="18"/>
              </w:rPr>
              <w:t xml:space="preserve">Costo:  </w:t>
            </w:r>
            <w:r>
              <w:rPr>
                <w:b/>
                <w:color w:val="000000"/>
                <w:sz w:val="18"/>
                <w:szCs w:val="18"/>
              </w:rPr>
              <w:t xml:space="preserve">$ </w:t>
            </w:r>
            <w:r w:rsidR="008A7AEE" w:rsidRPr="008A7AEE">
              <w:rPr>
                <w:b/>
                <w:color w:val="000000"/>
                <w:sz w:val="18"/>
                <w:szCs w:val="18"/>
              </w:rPr>
              <w:t>635.567.547</w:t>
            </w:r>
          </w:p>
          <w:p w14:paraId="0F6F2979" w14:textId="77777777" w:rsidR="00DC0C0B" w:rsidRDefault="00350FAC">
            <w:pPr>
              <w:spacing w:line="276" w:lineRule="auto"/>
              <w:ind w:right="876"/>
              <w:jc w:val="both"/>
              <w:rPr>
                <w:b/>
                <w:sz w:val="18"/>
                <w:szCs w:val="18"/>
              </w:rPr>
            </w:pPr>
            <w:r>
              <w:rPr>
                <w:b/>
                <w:sz w:val="18"/>
                <w:szCs w:val="18"/>
              </w:rPr>
              <w:t xml:space="preserve">Etapa: </w:t>
            </w:r>
            <w:r>
              <w:rPr>
                <w:sz w:val="18"/>
                <w:szCs w:val="18"/>
              </w:rPr>
              <w:t>Inversión</w:t>
            </w:r>
          </w:p>
          <w:p w14:paraId="3696C513" w14:textId="77777777" w:rsidR="00DC0C0B" w:rsidRDefault="00350FAC">
            <w:pPr>
              <w:spacing w:line="276" w:lineRule="auto"/>
              <w:ind w:right="876"/>
              <w:jc w:val="both"/>
              <w:rPr>
                <w:sz w:val="18"/>
                <w:szCs w:val="18"/>
              </w:rPr>
            </w:pPr>
            <w:r>
              <w:rPr>
                <w:b/>
                <w:sz w:val="18"/>
                <w:szCs w:val="18"/>
              </w:rPr>
              <w:t xml:space="preserve">Ruta Crítica: </w:t>
            </w:r>
            <w:r>
              <w:rPr>
                <w:sz w:val="18"/>
                <w:szCs w:val="18"/>
              </w:rPr>
              <w:t>Sí.</w:t>
            </w:r>
          </w:p>
          <w:p w14:paraId="511333A2" w14:textId="77777777" w:rsidR="00DC0C0B" w:rsidRDefault="00DC0C0B">
            <w:pPr>
              <w:spacing w:line="276" w:lineRule="auto"/>
              <w:ind w:right="876"/>
              <w:jc w:val="both"/>
              <w:rPr>
                <w:sz w:val="18"/>
                <w:szCs w:val="18"/>
              </w:rPr>
            </w:pPr>
          </w:p>
          <w:p w14:paraId="68B09D80" w14:textId="77777777" w:rsidR="00DC0C0B" w:rsidRDefault="00350FAC">
            <w:pPr>
              <w:spacing w:line="276" w:lineRule="auto"/>
              <w:ind w:right="876"/>
              <w:jc w:val="both"/>
              <w:rPr>
                <w:b/>
                <w:sz w:val="18"/>
                <w:szCs w:val="18"/>
              </w:rPr>
            </w:pPr>
            <w:r>
              <w:rPr>
                <w:b/>
                <w:i/>
                <w:sz w:val="16"/>
                <w:szCs w:val="16"/>
              </w:rPr>
              <w:lastRenderedPageBreak/>
              <w:t>(Corresponde a la meta 1 del proyecto de inversión en SEGPLAN)</w:t>
            </w:r>
          </w:p>
        </w:tc>
      </w:tr>
    </w:tbl>
    <w:p w14:paraId="70FCA2B7" w14:textId="77777777" w:rsidR="00DC0C0B" w:rsidRDefault="00DC0C0B">
      <w:pPr>
        <w:spacing w:line="276" w:lineRule="auto"/>
        <w:jc w:val="both"/>
      </w:pPr>
    </w:p>
    <w:p w14:paraId="26FB2E7C" w14:textId="77777777" w:rsidR="00DC0C0B" w:rsidRDefault="00350FAC">
      <w:pPr>
        <w:spacing w:line="276" w:lineRule="auto"/>
        <w:jc w:val="both"/>
        <w:rPr>
          <w:sz w:val="24"/>
          <w:szCs w:val="24"/>
        </w:rPr>
      </w:pPr>
      <w:r>
        <w:rPr>
          <w:b/>
        </w:rPr>
        <w:t xml:space="preserve">Objetivo específico 2: </w:t>
      </w:r>
      <w:r>
        <w:rPr>
          <w:sz w:val="24"/>
          <w:szCs w:val="24"/>
        </w:rPr>
        <w:t>Diseñar e implementar una plataforma de información sectorial que permita la sistematización de buenas prácticas y experiencias y la gestión de proyectos de cooperación internacional para la movilización de recursos, humanos, técnico</w:t>
      </w:r>
      <w:r>
        <w:rPr>
          <w:sz w:val="24"/>
          <w:szCs w:val="24"/>
        </w:rPr>
        <w:t>s y financieros.</w:t>
      </w:r>
    </w:p>
    <w:p w14:paraId="0D330306" w14:textId="77777777" w:rsidR="00DC0C0B" w:rsidRDefault="00DC0C0B">
      <w:pPr>
        <w:spacing w:line="276" w:lineRule="auto"/>
        <w:jc w:val="both"/>
        <w:rPr>
          <w:b/>
        </w:rPr>
      </w:pPr>
    </w:p>
    <w:p w14:paraId="7907A497" w14:textId="5E228463" w:rsidR="00DC0C0B" w:rsidRDefault="00350FAC">
      <w:pPr>
        <w:spacing w:line="276" w:lineRule="auto"/>
        <w:jc w:val="both"/>
        <w:rPr>
          <w:b/>
        </w:rPr>
      </w:pPr>
      <w:r>
        <w:rPr>
          <w:b/>
        </w:rPr>
        <w:t>Costo:</w:t>
      </w:r>
      <w:r>
        <w:rPr>
          <w:b/>
          <w:sz w:val="18"/>
          <w:szCs w:val="18"/>
        </w:rPr>
        <w:t xml:space="preserve"> </w:t>
      </w:r>
      <w:r w:rsidR="0083078B" w:rsidRPr="0083078B">
        <w:rPr>
          <w:b/>
          <w:color w:val="000000"/>
          <w:sz w:val="18"/>
          <w:szCs w:val="18"/>
        </w:rPr>
        <w:t>$ 434.839.676</w:t>
      </w:r>
    </w:p>
    <w:p w14:paraId="35422387" w14:textId="77777777" w:rsidR="00DC0C0B" w:rsidRDefault="00DC0C0B">
      <w:pPr>
        <w:spacing w:line="276" w:lineRule="auto"/>
        <w:ind w:firstLine="360"/>
        <w:jc w:val="both"/>
        <w:rPr>
          <w:b/>
        </w:rPr>
      </w:pPr>
    </w:p>
    <w:tbl>
      <w:tblPr>
        <w:tblStyle w:val="af4"/>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DC0C0B" w14:paraId="73CE1755" w14:textId="77777777">
        <w:tc>
          <w:tcPr>
            <w:tcW w:w="4275" w:type="dxa"/>
          </w:tcPr>
          <w:p w14:paraId="4559B075" w14:textId="77777777" w:rsidR="00DC0C0B" w:rsidRDefault="00350FAC">
            <w:pPr>
              <w:spacing w:line="276" w:lineRule="auto"/>
              <w:jc w:val="both"/>
              <w:rPr>
                <w:b/>
                <w:sz w:val="18"/>
                <w:szCs w:val="18"/>
              </w:rPr>
            </w:pPr>
            <w:r>
              <w:rPr>
                <w:b/>
                <w:sz w:val="18"/>
                <w:szCs w:val="18"/>
              </w:rPr>
              <w:t>Producto 2.1.</w:t>
            </w:r>
          </w:p>
        </w:tc>
        <w:tc>
          <w:tcPr>
            <w:tcW w:w="4142" w:type="dxa"/>
          </w:tcPr>
          <w:p w14:paraId="1CD35E1C" w14:textId="77777777" w:rsidR="00DC0C0B" w:rsidRDefault="00350FAC">
            <w:pPr>
              <w:spacing w:line="276" w:lineRule="auto"/>
              <w:ind w:right="876"/>
              <w:jc w:val="both"/>
              <w:rPr>
                <w:b/>
                <w:sz w:val="18"/>
                <w:szCs w:val="18"/>
              </w:rPr>
            </w:pPr>
            <w:r>
              <w:rPr>
                <w:b/>
                <w:sz w:val="18"/>
                <w:szCs w:val="18"/>
              </w:rPr>
              <w:t>Actividad 2.1.1</w:t>
            </w:r>
          </w:p>
        </w:tc>
      </w:tr>
      <w:tr w:rsidR="00DC0C0B" w14:paraId="514461DA" w14:textId="77777777">
        <w:tc>
          <w:tcPr>
            <w:tcW w:w="4275" w:type="dxa"/>
          </w:tcPr>
          <w:p w14:paraId="44621CCD" w14:textId="77777777" w:rsidR="00DC0C0B" w:rsidRDefault="00350FAC">
            <w:pPr>
              <w:spacing w:line="276" w:lineRule="auto"/>
              <w:jc w:val="both"/>
              <w:rPr>
                <w:sz w:val="18"/>
                <w:szCs w:val="18"/>
              </w:rPr>
            </w:pPr>
            <w:bookmarkStart w:id="25" w:name="_heading=h.4bvk7pj" w:colFirst="0" w:colLast="0"/>
            <w:bookmarkEnd w:id="25"/>
            <w:r>
              <w:rPr>
                <w:sz w:val="18"/>
                <w:szCs w:val="18"/>
              </w:rPr>
              <w:t xml:space="preserve">Sistema de información para el sector artístico y cultural. Estructuración de sistemas de información del sector cultural; incluye los sistemas para captura de información para el </w:t>
            </w:r>
            <w:r>
              <w:rPr>
                <w:sz w:val="18"/>
                <w:szCs w:val="18"/>
              </w:rPr>
              <w:t>sector artístico y cultural.</w:t>
            </w:r>
          </w:p>
          <w:p w14:paraId="02F7C74F" w14:textId="77777777" w:rsidR="00DC0C0B" w:rsidRDefault="00350FAC">
            <w:pPr>
              <w:spacing w:line="276" w:lineRule="auto"/>
              <w:jc w:val="both"/>
              <w:rPr>
                <w:b/>
                <w:sz w:val="18"/>
                <w:szCs w:val="18"/>
              </w:rPr>
            </w:pPr>
            <w:r>
              <w:rPr>
                <w:b/>
                <w:sz w:val="18"/>
                <w:szCs w:val="18"/>
              </w:rPr>
              <w:t xml:space="preserve">Medido a través de: </w:t>
            </w:r>
            <w:r>
              <w:rPr>
                <w:sz w:val="18"/>
                <w:szCs w:val="18"/>
              </w:rPr>
              <w:t>Número de sistemas de información</w:t>
            </w:r>
          </w:p>
          <w:p w14:paraId="76A5C536" w14:textId="77777777" w:rsidR="00DC0C0B" w:rsidRDefault="00350FAC">
            <w:pPr>
              <w:spacing w:line="276" w:lineRule="auto"/>
              <w:jc w:val="both"/>
              <w:rPr>
                <w:b/>
                <w:sz w:val="18"/>
                <w:szCs w:val="18"/>
              </w:rPr>
            </w:pPr>
            <w:r>
              <w:rPr>
                <w:b/>
                <w:sz w:val="18"/>
                <w:szCs w:val="18"/>
              </w:rPr>
              <w:t xml:space="preserve">Cantidad: </w:t>
            </w:r>
            <w:r>
              <w:rPr>
                <w:sz w:val="18"/>
                <w:szCs w:val="18"/>
              </w:rPr>
              <w:t>1</w:t>
            </w:r>
          </w:p>
          <w:p w14:paraId="508BAC91" w14:textId="36969CCA" w:rsidR="00DC0C0B" w:rsidRDefault="00350FAC">
            <w:pPr>
              <w:spacing w:line="276" w:lineRule="auto"/>
              <w:jc w:val="both"/>
              <w:rPr>
                <w:color w:val="000000"/>
                <w:sz w:val="18"/>
                <w:szCs w:val="18"/>
              </w:rPr>
            </w:pPr>
            <w:r>
              <w:rPr>
                <w:b/>
                <w:sz w:val="18"/>
                <w:szCs w:val="18"/>
              </w:rPr>
              <w:t xml:space="preserve">Costo: </w:t>
            </w:r>
            <w:r>
              <w:rPr>
                <w:b/>
                <w:color w:val="000000"/>
                <w:sz w:val="18"/>
                <w:szCs w:val="18"/>
              </w:rPr>
              <w:t xml:space="preserve">$ </w:t>
            </w:r>
            <w:r w:rsidR="008A7AEE" w:rsidRPr="008A7AEE">
              <w:rPr>
                <w:b/>
                <w:color w:val="000000"/>
                <w:sz w:val="18"/>
                <w:szCs w:val="18"/>
              </w:rPr>
              <w:t>434.839.676</w:t>
            </w:r>
          </w:p>
          <w:p w14:paraId="19682280" w14:textId="77777777" w:rsidR="00DC0C0B" w:rsidRDefault="00DC0C0B">
            <w:pPr>
              <w:spacing w:line="276" w:lineRule="auto"/>
              <w:jc w:val="both"/>
              <w:rPr>
                <w:b/>
                <w:sz w:val="18"/>
                <w:szCs w:val="18"/>
              </w:rPr>
            </w:pPr>
          </w:p>
        </w:tc>
        <w:tc>
          <w:tcPr>
            <w:tcW w:w="4142" w:type="dxa"/>
          </w:tcPr>
          <w:p w14:paraId="4B004A96" w14:textId="77777777" w:rsidR="00DC0C0B" w:rsidRDefault="00350FAC">
            <w:pPr>
              <w:spacing w:line="276" w:lineRule="auto"/>
              <w:ind w:right="42"/>
              <w:jc w:val="both"/>
              <w:rPr>
                <w:sz w:val="18"/>
                <w:szCs w:val="18"/>
              </w:rPr>
            </w:pPr>
            <w:r>
              <w:rPr>
                <w:sz w:val="18"/>
                <w:szCs w:val="18"/>
              </w:rPr>
              <w:t xml:space="preserve">Diseñar y gestionar 1 plataforma de información que permita la consulta y sistematización permanente de las experiencias </w:t>
            </w:r>
            <w:r>
              <w:rPr>
                <w:sz w:val="18"/>
                <w:szCs w:val="18"/>
              </w:rPr>
              <w:t>significativas, buenas prácticas y proyectos de cooperación del sector.</w:t>
            </w:r>
          </w:p>
          <w:p w14:paraId="653A3E46" w14:textId="55C9153F" w:rsidR="00DC0C0B" w:rsidRDefault="00350FAC">
            <w:pPr>
              <w:spacing w:line="276" w:lineRule="auto"/>
              <w:ind w:right="876"/>
              <w:jc w:val="both"/>
              <w:rPr>
                <w:b/>
                <w:color w:val="FF0000"/>
                <w:sz w:val="18"/>
                <w:szCs w:val="18"/>
              </w:rPr>
            </w:pPr>
            <w:r>
              <w:rPr>
                <w:b/>
                <w:sz w:val="18"/>
                <w:szCs w:val="18"/>
              </w:rPr>
              <w:t xml:space="preserve">Costo:  </w:t>
            </w:r>
            <w:r>
              <w:rPr>
                <w:b/>
                <w:color w:val="000000"/>
                <w:sz w:val="18"/>
                <w:szCs w:val="18"/>
              </w:rPr>
              <w:t xml:space="preserve">$ </w:t>
            </w:r>
            <w:r w:rsidR="0083078B" w:rsidRPr="0083078B">
              <w:rPr>
                <w:b/>
                <w:color w:val="000000"/>
                <w:sz w:val="18"/>
                <w:szCs w:val="18"/>
              </w:rPr>
              <w:t>434.839.676</w:t>
            </w:r>
          </w:p>
          <w:p w14:paraId="0673DED9" w14:textId="77777777" w:rsidR="00DC0C0B" w:rsidRDefault="00350FAC">
            <w:pPr>
              <w:spacing w:line="276" w:lineRule="auto"/>
              <w:ind w:right="876"/>
              <w:jc w:val="both"/>
              <w:rPr>
                <w:b/>
                <w:sz w:val="18"/>
                <w:szCs w:val="18"/>
              </w:rPr>
            </w:pPr>
            <w:r>
              <w:rPr>
                <w:b/>
                <w:sz w:val="18"/>
                <w:szCs w:val="18"/>
              </w:rPr>
              <w:t xml:space="preserve">Etapa: </w:t>
            </w:r>
            <w:r>
              <w:rPr>
                <w:sz w:val="18"/>
                <w:szCs w:val="18"/>
              </w:rPr>
              <w:t>Inversión</w:t>
            </w:r>
          </w:p>
          <w:p w14:paraId="2638CF06" w14:textId="77777777" w:rsidR="00DC0C0B" w:rsidRDefault="00350FAC">
            <w:pPr>
              <w:spacing w:line="276" w:lineRule="auto"/>
              <w:ind w:right="876"/>
              <w:jc w:val="both"/>
              <w:rPr>
                <w:sz w:val="18"/>
                <w:szCs w:val="18"/>
              </w:rPr>
            </w:pPr>
            <w:r>
              <w:rPr>
                <w:b/>
                <w:sz w:val="18"/>
                <w:szCs w:val="18"/>
              </w:rPr>
              <w:t xml:space="preserve">Ruta Crítica: </w:t>
            </w:r>
            <w:r>
              <w:rPr>
                <w:sz w:val="18"/>
                <w:szCs w:val="18"/>
              </w:rPr>
              <w:t>Sí.</w:t>
            </w:r>
          </w:p>
          <w:p w14:paraId="6C6AE8C0" w14:textId="77777777" w:rsidR="00DC0C0B" w:rsidRDefault="00DC0C0B">
            <w:pPr>
              <w:spacing w:line="276" w:lineRule="auto"/>
              <w:ind w:right="876"/>
              <w:jc w:val="both"/>
              <w:rPr>
                <w:sz w:val="18"/>
                <w:szCs w:val="18"/>
              </w:rPr>
            </w:pPr>
          </w:p>
          <w:p w14:paraId="5C700A34" w14:textId="77777777" w:rsidR="00DC0C0B" w:rsidRDefault="00350FAC">
            <w:pPr>
              <w:spacing w:line="276" w:lineRule="auto"/>
              <w:ind w:right="876"/>
              <w:jc w:val="both"/>
              <w:rPr>
                <w:b/>
                <w:sz w:val="18"/>
                <w:szCs w:val="18"/>
              </w:rPr>
            </w:pPr>
            <w:r>
              <w:rPr>
                <w:b/>
                <w:i/>
                <w:sz w:val="16"/>
                <w:szCs w:val="16"/>
              </w:rPr>
              <w:t>(Corresponde a la meta 2 del proyecto de inversión en SEGPLAN)</w:t>
            </w:r>
          </w:p>
        </w:tc>
      </w:tr>
    </w:tbl>
    <w:p w14:paraId="476AD6CA" w14:textId="77777777" w:rsidR="00DC0C0B" w:rsidRDefault="00DC0C0B">
      <w:pPr>
        <w:spacing w:line="276" w:lineRule="auto"/>
        <w:ind w:firstLine="360"/>
        <w:jc w:val="both"/>
      </w:pPr>
    </w:p>
    <w:p w14:paraId="68BEE11E" w14:textId="77777777" w:rsidR="00DC0C0B" w:rsidRDefault="00350FAC">
      <w:pPr>
        <w:spacing w:line="276" w:lineRule="auto"/>
        <w:jc w:val="both"/>
      </w:pPr>
      <w:r>
        <w:rPr>
          <w:b/>
        </w:rPr>
        <w:t xml:space="preserve">Objetivo Específico 3: </w:t>
      </w:r>
      <w:r>
        <w:t xml:space="preserve">Fortalecer las competencias de artistas, gestores y agentes del sector para participar en convocatorias de apoyo financiero, técnico y de gestión del conocimiento a nivel internacional. </w:t>
      </w:r>
    </w:p>
    <w:p w14:paraId="7DCF1EA7" w14:textId="77777777" w:rsidR="00DC0C0B" w:rsidRDefault="00DC0C0B">
      <w:pPr>
        <w:spacing w:line="276" w:lineRule="auto"/>
        <w:ind w:firstLine="360"/>
        <w:jc w:val="both"/>
        <w:rPr>
          <w:b/>
        </w:rPr>
      </w:pPr>
    </w:p>
    <w:p w14:paraId="0DD7D5F2" w14:textId="77777777" w:rsidR="00DC0C0B" w:rsidRDefault="00350FAC">
      <w:pPr>
        <w:spacing w:line="276" w:lineRule="auto"/>
        <w:ind w:firstLine="360"/>
        <w:jc w:val="both"/>
        <w:rPr>
          <w:b/>
        </w:rPr>
      </w:pPr>
      <w:r>
        <w:rPr>
          <w:b/>
        </w:rPr>
        <w:t xml:space="preserve">Costo: </w:t>
      </w:r>
      <w:r>
        <w:rPr>
          <w:b/>
          <w:color w:val="000000"/>
          <w:sz w:val="18"/>
          <w:szCs w:val="18"/>
        </w:rPr>
        <w:t>$191.988.730</w:t>
      </w:r>
    </w:p>
    <w:p w14:paraId="2C376055" w14:textId="77777777" w:rsidR="00DC0C0B" w:rsidRDefault="00DC0C0B">
      <w:pPr>
        <w:spacing w:line="276" w:lineRule="auto"/>
        <w:ind w:firstLine="360"/>
        <w:jc w:val="both"/>
      </w:pPr>
    </w:p>
    <w:tbl>
      <w:tblPr>
        <w:tblStyle w:val="af5"/>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DC0C0B" w14:paraId="58554B0C" w14:textId="77777777">
        <w:tc>
          <w:tcPr>
            <w:tcW w:w="4275" w:type="dxa"/>
          </w:tcPr>
          <w:p w14:paraId="6377784A" w14:textId="77777777" w:rsidR="00DC0C0B" w:rsidRDefault="00350FAC">
            <w:pPr>
              <w:spacing w:line="276" w:lineRule="auto"/>
              <w:jc w:val="both"/>
              <w:rPr>
                <w:b/>
                <w:sz w:val="18"/>
                <w:szCs w:val="18"/>
              </w:rPr>
            </w:pPr>
            <w:r>
              <w:rPr>
                <w:b/>
                <w:sz w:val="18"/>
                <w:szCs w:val="18"/>
              </w:rPr>
              <w:t xml:space="preserve">Producto 3.1. </w:t>
            </w:r>
          </w:p>
        </w:tc>
        <w:tc>
          <w:tcPr>
            <w:tcW w:w="4142" w:type="dxa"/>
          </w:tcPr>
          <w:p w14:paraId="794E9FCC" w14:textId="77777777" w:rsidR="00DC0C0B" w:rsidRDefault="00350FAC">
            <w:pPr>
              <w:spacing w:line="276" w:lineRule="auto"/>
              <w:ind w:right="876"/>
              <w:jc w:val="both"/>
              <w:rPr>
                <w:b/>
                <w:sz w:val="18"/>
                <w:szCs w:val="18"/>
              </w:rPr>
            </w:pPr>
            <w:r>
              <w:rPr>
                <w:b/>
                <w:sz w:val="18"/>
                <w:szCs w:val="18"/>
              </w:rPr>
              <w:t>Actividad 3.1.1.</w:t>
            </w:r>
          </w:p>
        </w:tc>
      </w:tr>
      <w:tr w:rsidR="00DC0C0B" w14:paraId="1144059D" w14:textId="77777777">
        <w:tc>
          <w:tcPr>
            <w:tcW w:w="4275" w:type="dxa"/>
          </w:tcPr>
          <w:p w14:paraId="5B2CE19A" w14:textId="77777777" w:rsidR="00DC0C0B" w:rsidRDefault="00350FAC">
            <w:pPr>
              <w:spacing w:line="276" w:lineRule="auto"/>
              <w:jc w:val="both"/>
              <w:rPr>
                <w:sz w:val="18"/>
                <w:szCs w:val="18"/>
              </w:rPr>
            </w:pPr>
            <w:r>
              <w:rPr>
                <w:sz w:val="18"/>
                <w:szCs w:val="18"/>
              </w:rPr>
              <w:t>Servicio de ed</w:t>
            </w:r>
            <w:r>
              <w:rPr>
                <w:sz w:val="18"/>
                <w:szCs w:val="18"/>
              </w:rPr>
              <w:t>ucación informal en áreas artísticas y culturales. Oferta educativa entregada a la ciudadanía con el fin de fortalecer sus capacidades en diferentes disciplinas artísticas como la música, la danza, la lectura, entre otros.</w:t>
            </w:r>
          </w:p>
          <w:p w14:paraId="63D7AD68" w14:textId="77777777" w:rsidR="00DC0C0B" w:rsidRDefault="00350FAC">
            <w:pPr>
              <w:spacing w:line="276" w:lineRule="auto"/>
              <w:jc w:val="both"/>
              <w:rPr>
                <w:b/>
                <w:sz w:val="18"/>
                <w:szCs w:val="18"/>
              </w:rPr>
            </w:pPr>
            <w:r>
              <w:rPr>
                <w:b/>
                <w:sz w:val="18"/>
                <w:szCs w:val="18"/>
              </w:rPr>
              <w:t xml:space="preserve">Medido a través de: </w:t>
            </w:r>
            <w:r>
              <w:rPr>
                <w:sz w:val="18"/>
                <w:szCs w:val="18"/>
              </w:rPr>
              <w:t>Número de cur</w:t>
            </w:r>
            <w:r>
              <w:rPr>
                <w:sz w:val="18"/>
                <w:szCs w:val="18"/>
              </w:rPr>
              <w:t>sos</w:t>
            </w:r>
          </w:p>
          <w:p w14:paraId="64244E2A" w14:textId="77777777" w:rsidR="00DC0C0B" w:rsidRDefault="00350FAC">
            <w:pPr>
              <w:spacing w:line="276" w:lineRule="auto"/>
              <w:jc w:val="both"/>
              <w:rPr>
                <w:b/>
                <w:sz w:val="18"/>
                <w:szCs w:val="18"/>
              </w:rPr>
            </w:pPr>
            <w:r>
              <w:rPr>
                <w:b/>
                <w:sz w:val="18"/>
                <w:szCs w:val="18"/>
              </w:rPr>
              <w:t xml:space="preserve">Cantidad: </w:t>
            </w:r>
            <w:r>
              <w:rPr>
                <w:sz w:val="18"/>
                <w:szCs w:val="18"/>
              </w:rPr>
              <w:t>1</w:t>
            </w:r>
          </w:p>
          <w:p w14:paraId="5FD783DD" w14:textId="77777777" w:rsidR="00DC0C0B" w:rsidRDefault="00350FAC">
            <w:pPr>
              <w:spacing w:line="276" w:lineRule="auto"/>
              <w:jc w:val="both"/>
              <w:rPr>
                <w:b/>
                <w:sz w:val="18"/>
                <w:szCs w:val="18"/>
              </w:rPr>
            </w:pPr>
            <w:r>
              <w:rPr>
                <w:b/>
                <w:sz w:val="18"/>
                <w:szCs w:val="18"/>
              </w:rPr>
              <w:t xml:space="preserve">Costo: </w:t>
            </w:r>
            <w:r>
              <w:rPr>
                <w:b/>
                <w:color w:val="000000"/>
                <w:sz w:val="18"/>
                <w:szCs w:val="18"/>
              </w:rPr>
              <w:t>$191.988.730</w:t>
            </w:r>
          </w:p>
        </w:tc>
        <w:tc>
          <w:tcPr>
            <w:tcW w:w="4142" w:type="dxa"/>
          </w:tcPr>
          <w:p w14:paraId="69EA909F" w14:textId="77777777" w:rsidR="00DC0C0B" w:rsidRDefault="00350FAC">
            <w:pPr>
              <w:spacing w:line="276" w:lineRule="auto"/>
              <w:jc w:val="both"/>
              <w:rPr>
                <w:sz w:val="18"/>
                <w:szCs w:val="18"/>
              </w:rPr>
            </w:pPr>
            <w:r>
              <w:rPr>
                <w:sz w:val="18"/>
                <w:szCs w:val="18"/>
              </w:rPr>
              <w:t>Diseñar y realizar 1 curso para fortalecer las competencias y la calidad de los conocimientos de agentes del sector.</w:t>
            </w:r>
          </w:p>
          <w:p w14:paraId="66BB0DB5" w14:textId="77777777" w:rsidR="00DC0C0B" w:rsidRDefault="00350FAC">
            <w:pPr>
              <w:spacing w:line="276" w:lineRule="auto"/>
              <w:ind w:right="36"/>
              <w:jc w:val="both"/>
              <w:rPr>
                <w:b/>
                <w:color w:val="FF0000"/>
                <w:sz w:val="18"/>
                <w:szCs w:val="18"/>
              </w:rPr>
            </w:pPr>
            <w:r>
              <w:rPr>
                <w:b/>
                <w:sz w:val="18"/>
                <w:szCs w:val="18"/>
              </w:rPr>
              <w:t xml:space="preserve">Costo:  </w:t>
            </w:r>
            <w:r>
              <w:rPr>
                <w:b/>
                <w:color w:val="000000"/>
                <w:sz w:val="18"/>
                <w:szCs w:val="18"/>
              </w:rPr>
              <w:t>$191.988.730</w:t>
            </w:r>
          </w:p>
          <w:p w14:paraId="3109D2D0" w14:textId="77777777" w:rsidR="00DC0C0B" w:rsidRDefault="00350FAC">
            <w:pPr>
              <w:spacing w:line="276" w:lineRule="auto"/>
              <w:ind w:right="876"/>
              <w:jc w:val="both"/>
              <w:rPr>
                <w:b/>
                <w:sz w:val="18"/>
                <w:szCs w:val="18"/>
              </w:rPr>
            </w:pPr>
            <w:r>
              <w:rPr>
                <w:b/>
                <w:sz w:val="18"/>
                <w:szCs w:val="18"/>
              </w:rPr>
              <w:t xml:space="preserve">Etapa: </w:t>
            </w:r>
            <w:r>
              <w:rPr>
                <w:sz w:val="18"/>
                <w:szCs w:val="18"/>
              </w:rPr>
              <w:t>Inversión</w:t>
            </w:r>
          </w:p>
          <w:p w14:paraId="60E94B47" w14:textId="77777777" w:rsidR="00DC0C0B" w:rsidRDefault="00350FAC">
            <w:pPr>
              <w:spacing w:line="276" w:lineRule="auto"/>
              <w:ind w:right="876"/>
              <w:jc w:val="both"/>
              <w:rPr>
                <w:sz w:val="18"/>
                <w:szCs w:val="18"/>
              </w:rPr>
            </w:pPr>
            <w:r>
              <w:rPr>
                <w:b/>
                <w:sz w:val="18"/>
                <w:szCs w:val="18"/>
              </w:rPr>
              <w:t xml:space="preserve">Ruta Crítica: </w:t>
            </w:r>
            <w:r>
              <w:rPr>
                <w:sz w:val="18"/>
                <w:szCs w:val="18"/>
              </w:rPr>
              <w:t>Sí.</w:t>
            </w:r>
          </w:p>
          <w:p w14:paraId="70F9DB33" w14:textId="77777777" w:rsidR="00DC0C0B" w:rsidRDefault="00DC0C0B">
            <w:pPr>
              <w:spacing w:line="276" w:lineRule="auto"/>
              <w:ind w:right="876"/>
              <w:jc w:val="both"/>
              <w:rPr>
                <w:sz w:val="18"/>
                <w:szCs w:val="18"/>
              </w:rPr>
            </w:pPr>
          </w:p>
          <w:p w14:paraId="3C5B2FC2" w14:textId="77777777" w:rsidR="00DC0C0B" w:rsidRDefault="00350FAC">
            <w:pPr>
              <w:spacing w:line="276" w:lineRule="auto"/>
              <w:ind w:right="876"/>
              <w:jc w:val="both"/>
              <w:rPr>
                <w:b/>
                <w:sz w:val="18"/>
                <w:szCs w:val="18"/>
              </w:rPr>
            </w:pPr>
            <w:r>
              <w:rPr>
                <w:b/>
                <w:i/>
                <w:sz w:val="16"/>
                <w:szCs w:val="16"/>
              </w:rPr>
              <w:t xml:space="preserve">(Corresponde a la meta 3 del proyecto de </w:t>
            </w:r>
            <w:r>
              <w:rPr>
                <w:b/>
                <w:i/>
                <w:sz w:val="16"/>
                <w:szCs w:val="16"/>
              </w:rPr>
              <w:t>inversión en SEGPLAN)</w:t>
            </w:r>
          </w:p>
        </w:tc>
      </w:tr>
    </w:tbl>
    <w:p w14:paraId="79980D3B" w14:textId="77777777" w:rsidR="00DC0C0B" w:rsidRDefault="00DC0C0B">
      <w:pPr>
        <w:spacing w:line="276" w:lineRule="auto"/>
        <w:ind w:firstLine="360"/>
        <w:jc w:val="both"/>
      </w:pPr>
    </w:p>
    <w:p w14:paraId="59408F49" w14:textId="77777777" w:rsidR="00DC0C0B" w:rsidRDefault="00350FAC">
      <w:pPr>
        <w:pStyle w:val="Ttulo3"/>
        <w:numPr>
          <w:ilvl w:val="2"/>
          <w:numId w:val="3"/>
        </w:numPr>
        <w:ind w:left="0" w:firstLine="360"/>
      </w:pPr>
      <w:bookmarkStart w:id="26" w:name="_heading=h.2r0uhxc" w:colFirst="0" w:colLast="0"/>
      <w:bookmarkEnd w:id="26"/>
      <w:r>
        <w:t>Programación de costos</w:t>
      </w:r>
    </w:p>
    <w:p w14:paraId="1CC5D14B" w14:textId="77777777" w:rsidR="00DC0C0B" w:rsidRDefault="00DC0C0B">
      <w:pPr>
        <w:pBdr>
          <w:top w:val="nil"/>
          <w:left w:val="nil"/>
          <w:bottom w:val="nil"/>
          <w:right w:val="nil"/>
          <w:between w:val="nil"/>
        </w:pBdr>
        <w:spacing w:line="276" w:lineRule="auto"/>
        <w:ind w:firstLine="360"/>
        <w:jc w:val="both"/>
        <w:rPr>
          <w:b/>
          <w:sz w:val="18"/>
          <w:szCs w:val="18"/>
        </w:rPr>
      </w:pPr>
    </w:p>
    <w:p w14:paraId="6BFAE1B1" w14:textId="77777777" w:rsidR="00DC0C0B" w:rsidRDefault="00350FAC">
      <w:pPr>
        <w:spacing w:line="276" w:lineRule="auto"/>
        <w:jc w:val="both"/>
        <w:rPr>
          <w:sz w:val="18"/>
          <w:szCs w:val="18"/>
        </w:rPr>
      </w:pPr>
      <w:r>
        <w:rPr>
          <w:b/>
          <w:sz w:val="18"/>
          <w:szCs w:val="18"/>
        </w:rPr>
        <w:t xml:space="preserve">Producto 1.1: </w:t>
      </w:r>
      <w:r>
        <w:rPr>
          <w:b/>
          <w:sz w:val="18"/>
          <w:szCs w:val="18"/>
        </w:rPr>
        <w:tab/>
      </w:r>
      <w:r>
        <w:rPr>
          <w:b/>
          <w:sz w:val="18"/>
          <w:szCs w:val="18"/>
        </w:rPr>
        <w:tab/>
      </w:r>
      <w:r>
        <w:rPr>
          <w:b/>
          <w:sz w:val="18"/>
          <w:szCs w:val="18"/>
        </w:rPr>
        <w:tab/>
      </w:r>
      <w:r>
        <w:rPr>
          <w:sz w:val="18"/>
          <w:szCs w:val="18"/>
        </w:rPr>
        <w:t>Documentos de lineamientos técnicos realizados</w:t>
      </w:r>
    </w:p>
    <w:p w14:paraId="12B12D07" w14:textId="77777777" w:rsidR="00DC0C0B" w:rsidRDefault="00350FAC">
      <w:pPr>
        <w:spacing w:line="276" w:lineRule="auto"/>
        <w:ind w:left="2880" w:hanging="2880"/>
        <w:jc w:val="both"/>
        <w:rPr>
          <w:sz w:val="18"/>
          <w:szCs w:val="18"/>
        </w:rPr>
      </w:pPr>
      <w:bookmarkStart w:id="27" w:name="_heading=h.1664s55" w:colFirst="0" w:colLast="0"/>
      <w:bookmarkEnd w:id="27"/>
      <w:r>
        <w:rPr>
          <w:b/>
          <w:sz w:val="18"/>
          <w:szCs w:val="18"/>
        </w:rPr>
        <w:t>Actividad 1.1.1 (Meta 1)</w:t>
      </w:r>
      <w:r>
        <w:rPr>
          <w:b/>
          <w:sz w:val="18"/>
          <w:szCs w:val="18"/>
        </w:rPr>
        <w:tab/>
      </w:r>
      <w:r>
        <w:rPr>
          <w:sz w:val="18"/>
          <w:szCs w:val="18"/>
        </w:rPr>
        <w:t xml:space="preserve">Elaborar 1 documento técnico sobre el relacionamiento internacional del sector para gestionar </w:t>
      </w:r>
      <w:r>
        <w:rPr>
          <w:sz w:val="18"/>
          <w:szCs w:val="18"/>
        </w:rPr>
        <w:lastRenderedPageBreak/>
        <w:t>cooperación técnica y financiera al interior del sector.</w:t>
      </w:r>
    </w:p>
    <w:p w14:paraId="32192469" w14:textId="77777777" w:rsidR="00DC0C0B" w:rsidRDefault="00DC0C0B">
      <w:pPr>
        <w:spacing w:line="276" w:lineRule="auto"/>
        <w:ind w:firstLine="360"/>
        <w:jc w:val="both"/>
        <w:rPr>
          <w:b/>
          <w:sz w:val="18"/>
          <w:szCs w:val="18"/>
        </w:rPr>
      </w:pPr>
    </w:p>
    <w:tbl>
      <w:tblPr>
        <w:tblStyle w:val="af6"/>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385"/>
      </w:tblGrid>
      <w:tr w:rsidR="00DC0C0B" w14:paraId="3CA53F85" w14:textId="77777777">
        <w:trPr>
          <w:tblHeader/>
          <w:jc w:val="center"/>
        </w:trPr>
        <w:tc>
          <w:tcPr>
            <w:tcW w:w="1815" w:type="dxa"/>
            <w:vAlign w:val="center"/>
          </w:tcPr>
          <w:p w14:paraId="099692D6" w14:textId="77777777" w:rsidR="00DC0C0B" w:rsidRDefault="00350FAC">
            <w:pPr>
              <w:spacing w:line="276" w:lineRule="auto"/>
              <w:jc w:val="center"/>
              <w:rPr>
                <w:b/>
                <w:sz w:val="18"/>
                <w:szCs w:val="18"/>
              </w:rPr>
            </w:pPr>
            <w:r>
              <w:rPr>
                <w:b/>
                <w:sz w:val="18"/>
                <w:szCs w:val="18"/>
              </w:rPr>
              <w:t>Periodo</w:t>
            </w:r>
          </w:p>
        </w:tc>
        <w:tc>
          <w:tcPr>
            <w:tcW w:w="2385" w:type="dxa"/>
            <w:vAlign w:val="center"/>
          </w:tcPr>
          <w:p w14:paraId="708BC22E" w14:textId="77777777" w:rsidR="00DC0C0B" w:rsidRDefault="00350FAC">
            <w:pPr>
              <w:spacing w:line="276" w:lineRule="auto"/>
              <w:jc w:val="right"/>
              <w:rPr>
                <w:b/>
                <w:sz w:val="18"/>
                <w:szCs w:val="18"/>
              </w:rPr>
            </w:pPr>
            <w:r>
              <w:rPr>
                <w:b/>
                <w:sz w:val="18"/>
                <w:szCs w:val="18"/>
              </w:rPr>
              <w:t>Mano de obra</w:t>
            </w:r>
          </w:p>
        </w:tc>
      </w:tr>
      <w:tr w:rsidR="00DC0C0B" w14:paraId="0485A137" w14:textId="77777777">
        <w:trPr>
          <w:jc w:val="center"/>
        </w:trPr>
        <w:tc>
          <w:tcPr>
            <w:tcW w:w="1815" w:type="dxa"/>
            <w:vAlign w:val="center"/>
          </w:tcPr>
          <w:p w14:paraId="2A829EDE" w14:textId="77777777" w:rsidR="00DC0C0B" w:rsidRDefault="00350FAC">
            <w:pPr>
              <w:spacing w:line="276" w:lineRule="auto"/>
              <w:jc w:val="center"/>
              <w:rPr>
                <w:b/>
                <w:sz w:val="18"/>
                <w:szCs w:val="18"/>
              </w:rPr>
            </w:pPr>
            <w:r>
              <w:rPr>
                <w:b/>
                <w:sz w:val="18"/>
                <w:szCs w:val="18"/>
              </w:rPr>
              <w:t>0</w:t>
            </w:r>
          </w:p>
        </w:tc>
        <w:tc>
          <w:tcPr>
            <w:tcW w:w="2385" w:type="dxa"/>
            <w:vAlign w:val="center"/>
          </w:tcPr>
          <w:p w14:paraId="70158469" w14:textId="77777777" w:rsidR="00DC0C0B" w:rsidRDefault="00350FAC">
            <w:pPr>
              <w:spacing w:line="276" w:lineRule="auto"/>
              <w:jc w:val="right"/>
              <w:rPr>
                <w:sz w:val="16"/>
                <w:szCs w:val="16"/>
              </w:rPr>
            </w:pPr>
            <w:r>
              <w:rPr>
                <w:sz w:val="18"/>
                <w:szCs w:val="18"/>
              </w:rPr>
              <w:t>$27.346.088</w:t>
            </w:r>
          </w:p>
        </w:tc>
      </w:tr>
      <w:tr w:rsidR="00DC0C0B" w14:paraId="37F95645" w14:textId="77777777">
        <w:trPr>
          <w:jc w:val="center"/>
        </w:trPr>
        <w:tc>
          <w:tcPr>
            <w:tcW w:w="1815" w:type="dxa"/>
            <w:vAlign w:val="center"/>
          </w:tcPr>
          <w:p w14:paraId="15867235" w14:textId="77777777" w:rsidR="00DC0C0B" w:rsidRDefault="00350FAC">
            <w:pPr>
              <w:spacing w:line="276" w:lineRule="auto"/>
              <w:jc w:val="center"/>
              <w:rPr>
                <w:b/>
                <w:sz w:val="18"/>
                <w:szCs w:val="18"/>
              </w:rPr>
            </w:pPr>
            <w:r>
              <w:rPr>
                <w:b/>
                <w:sz w:val="18"/>
                <w:szCs w:val="18"/>
              </w:rPr>
              <w:t>1</w:t>
            </w:r>
          </w:p>
        </w:tc>
        <w:tc>
          <w:tcPr>
            <w:tcW w:w="2385" w:type="dxa"/>
            <w:vAlign w:val="center"/>
          </w:tcPr>
          <w:p w14:paraId="61D809B5" w14:textId="77777777" w:rsidR="00DC0C0B" w:rsidRDefault="00350FAC">
            <w:pPr>
              <w:spacing w:line="276" w:lineRule="auto"/>
              <w:jc w:val="right"/>
              <w:rPr>
                <w:sz w:val="16"/>
                <w:szCs w:val="16"/>
              </w:rPr>
            </w:pPr>
            <w:r>
              <w:rPr>
                <w:sz w:val="18"/>
                <w:szCs w:val="18"/>
              </w:rPr>
              <w:t>$63.641.800</w:t>
            </w:r>
          </w:p>
        </w:tc>
      </w:tr>
      <w:tr w:rsidR="00DC0C0B" w14:paraId="706D34B7" w14:textId="77777777">
        <w:trPr>
          <w:jc w:val="center"/>
        </w:trPr>
        <w:tc>
          <w:tcPr>
            <w:tcW w:w="1815" w:type="dxa"/>
            <w:vAlign w:val="center"/>
          </w:tcPr>
          <w:p w14:paraId="736F7605" w14:textId="77777777" w:rsidR="00DC0C0B" w:rsidRDefault="00350FAC">
            <w:pPr>
              <w:spacing w:line="276" w:lineRule="auto"/>
              <w:jc w:val="center"/>
              <w:rPr>
                <w:b/>
                <w:sz w:val="18"/>
                <w:szCs w:val="18"/>
              </w:rPr>
            </w:pPr>
            <w:r>
              <w:rPr>
                <w:b/>
                <w:sz w:val="18"/>
                <w:szCs w:val="18"/>
              </w:rPr>
              <w:t>2</w:t>
            </w:r>
          </w:p>
        </w:tc>
        <w:tc>
          <w:tcPr>
            <w:tcW w:w="2385" w:type="dxa"/>
            <w:vAlign w:val="center"/>
          </w:tcPr>
          <w:p w14:paraId="160F9FAC" w14:textId="77777777" w:rsidR="00DC0C0B" w:rsidRDefault="00350FAC">
            <w:pPr>
              <w:spacing w:line="276" w:lineRule="auto"/>
              <w:jc w:val="right"/>
              <w:rPr>
                <w:sz w:val="16"/>
                <w:szCs w:val="16"/>
              </w:rPr>
            </w:pPr>
            <w:r>
              <w:rPr>
                <w:sz w:val="18"/>
                <w:szCs w:val="18"/>
              </w:rPr>
              <w:t>$119.982.000</w:t>
            </w:r>
          </w:p>
        </w:tc>
      </w:tr>
      <w:tr w:rsidR="00DC0C0B" w14:paraId="3BE7261A" w14:textId="77777777">
        <w:trPr>
          <w:jc w:val="center"/>
        </w:trPr>
        <w:tc>
          <w:tcPr>
            <w:tcW w:w="1815" w:type="dxa"/>
            <w:vAlign w:val="center"/>
          </w:tcPr>
          <w:p w14:paraId="288C4944" w14:textId="77777777" w:rsidR="00DC0C0B" w:rsidRDefault="00350FAC">
            <w:pPr>
              <w:spacing w:line="276" w:lineRule="auto"/>
              <w:jc w:val="center"/>
              <w:rPr>
                <w:b/>
                <w:sz w:val="18"/>
                <w:szCs w:val="18"/>
              </w:rPr>
            </w:pPr>
            <w:r>
              <w:rPr>
                <w:b/>
                <w:sz w:val="18"/>
                <w:szCs w:val="18"/>
              </w:rPr>
              <w:t>3</w:t>
            </w:r>
          </w:p>
        </w:tc>
        <w:tc>
          <w:tcPr>
            <w:tcW w:w="2385" w:type="dxa"/>
            <w:shd w:val="clear" w:color="auto" w:fill="FFFFFF"/>
            <w:vAlign w:val="center"/>
          </w:tcPr>
          <w:p w14:paraId="28E3880D" w14:textId="21AF243A" w:rsidR="00DC0C0B" w:rsidRDefault="00350FAC">
            <w:pPr>
              <w:spacing w:line="276" w:lineRule="auto"/>
              <w:jc w:val="right"/>
              <w:rPr>
                <w:sz w:val="16"/>
                <w:szCs w:val="16"/>
              </w:rPr>
            </w:pPr>
            <w:r>
              <w:rPr>
                <w:sz w:val="18"/>
                <w:szCs w:val="18"/>
              </w:rPr>
              <w:t>$</w:t>
            </w:r>
            <w:r w:rsidR="009D613B">
              <w:rPr>
                <w:sz w:val="18"/>
                <w:szCs w:val="18"/>
              </w:rPr>
              <w:t>122.597.659</w:t>
            </w:r>
          </w:p>
        </w:tc>
      </w:tr>
      <w:tr w:rsidR="00DC0C0B" w14:paraId="38E94B48" w14:textId="77777777">
        <w:trPr>
          <w:jc w:val="center"/>
        </w:trPr>
        <w:tc>
          <w:tcPr>
            <w:tcW w:w="1815" w:type="dxa"/>
            <w:vAlign w:val="center"/>
          </w:tcPr>
          <w:p w14:paraId="2DAD82F2" w14:textId="77777777" w:rsidR="00DC0C0B" w:rsidRDefault="00350FAC">
            <w:pPr>
              <w:spacing w:line="276" w:lineRule="auto"/>
              <w:jc w:val="center"/>
              <w:rPr>
                <w:b/>
                <w:sz w:val="18"/>
                <w:szCs w:val="18"/>
              </w:rPr>
            </w:pPr>
            <w:r>
              <w:rPr>
                <w:b/>
                <w:sz w:val="18"/>
                <w:szCs w:val="18"/>
              </w:rPr>
              <w:t>4</w:t>
            </w:r>
          </w:p>
        </w:tc>
        <w:tc>
          <w:tcPr>
            <w:tcW w:w="2385" w:type="dxa"/>
            <w:vAlign w:val="center"/>
          </w:tcPr>
          <w:p w14:paraId="74854D09" w14:textId="54DC1B2E" w:rsidR="00DC0C0B" w:rsidRDefault="00350FAC">
            <w:pPr>
              <w:spacing w:line="276" w:lineRule="auto"/>
              <w:jc w:val="right"/>
              <w:rPr>
                <w:sz w:val="18"/>
                <w:szCs w:val="18"/>
              </w:rPr>
            </w:pPr>
            <w:r>
              <w:rPr>
                <w:sz w:val="18"/>
                <w:szCs w:val="18"/>
              </w:rPr>
              <w:t xml:space="preserve">$ </w:t>
            </w:r>
            <w:r w:rsidR="0083078B" w:rsidRPr="0083078B">
              <w:rPr>
                <w:sz w:val="18"/>
                <w:szCs w:val="18"/>
              </w:rPr>
              <w:t>302.000.000</w:t>
            </w:r>
          </w:p>
        </w:tc>
      </w:tr>
      <w:tr w:rsidR="00DC0C0B" w14:paraId="128DB664" w14:textId="77777777">
        <w:trPr>
          <w:jc w:val="center"/>
        </w:trPr>
        <w:tc>
          <w:tcPr>
            <w:tcW w:w="1815" w:type="dxa"/>
            <w:vAlign w:val="center"/>
          </w:tcPr>
          <w:p w14:paraId="68F9CA1E" w14:textId="77777777" w:rsidR="00DC0C0B" w:rsidRDefault="00350FAC">
            <w:pPr>
              <w:spacing w:line="276" w:lineRule="auto"/>
              <w:jc w:val="center"/>
              <w:rPr>
                <w:b/>
                <w:sz w:val="18"/>
                <w:szCs w:val="18"/>
              </w:rPr>
            </w:pPr>
            <w:r>
              <w:rPr>
                <w:b/>
                <w:sz w:val="18"/>
                <w:szCs w:val="18"/>
              </w:rPr>
              <w:t>Total</w:t>
            </w:r>
          </w:p>
        </w:tc>
        <w:tc>
          <w:tcPr>
            <w:tcW w:w="2385" w:type="dxa"/>
            <w:vAlign w:val="center"/>
          </w:tcPr>
          <w:p w14:paraId="51CBCD3E" w14:textId="313EB748" w:rsidR="00DC0C0B" w:rsidRDefault="00350FAC">
            <w:pPr>
              <w:jc w:val="right"/>
              <w:rPr>
                <w:b/>
                <w:color w:val="000000"/>
                <w:sz w:val="18"/>
                <w:szCs w:val="18"/>
              </w:rPr>
            </w:pPr>
            <w:r>
              <w:rPr>
                <w:b/>
                <w:color w:val="000000"/>
                <w:sz w:val="18"/>
                <w:szCs w:val="18"/>
              </w:rPr>
              <w:t xml:space="preserve">$ </w:t>
            </w:r>
            <w:r w:rsidR="0083078B" w:rsidRPr="0083078B">
              <w:rPr>
                <w:b/>
                <w:color w:val="000000"/>
                <w:sz w:val="18"/>
                <w:szCs w:val="18"/>
              </w:rPr>
              <w:t>635.567.547</w:t>
            </w:r>
          </w:p>
        </w:tc>
      </w:tr>
    </w:tbl>
    <w:p w14:paraId="619ADF43" w14:textId="77777777" w:rsidR="00DC0C0B" w:rsidRDefault="00DC0C0B">
      <w:pPr>
        <w:spacing w:line="276" w:lineRule="auto"/>
        <w:ind w:firstLine="360"/>
        <w:jc w:val="both"/>
        <w:rPr>
          <w:b/>
        </w:rPr>
      </w:pPr>
    </w:p>
    <w:p w14:paraId="0D73EB61" w14:textId="77777777" w:rsidR="00DC0C0B" w:rsidRDefault="00350FAC">
      <w:pPr>
        <w:spacing w:line="276" w:lineRule="auto"/>
        <w:ind w:left="2880" w:hanging="2880"/>
        <w:jc w:val="both"/>
        <w:rPr>
          <w:sz w:val="18"/>
          <w:szCs w:val="18"/>
        </w:rPr>
      </w:pPr>
      <w:r>
        <w:rPr>
          <w:b/>
          <w:sz w:val="18"/>
          <w:szCs w:val="18"/>
        </w:rPr>
        <w:t>Producto 2.1:</w:t>
      </w:r>
      <w:r>
        <w:rPr>
          <w:b/>
          <w:sz w:val="18"/>
          <w:szCs w:val="18"/>
        </w:rPr>
        <w:tab/>
      </w:r>
      <w:r>
        <w:rPr>
          <w:sz w:val="18"/>
          <w:szCs w:val="18"/>
        </w:rPr>
        <w:t>Sistema de información del sector artístico y cultural en operación.</w:t>
      </w:r>
    </w:p>
    <w:p w14:paraId="33199A24" w14:textId="77777777" w:rsidR="00DC0C0B" w:rsidRDefault="00350FAC">
      <w:pPr>
        <w:pBdr>
          <w:top w:val="nil"/>
          <w:left w:val="nil"/>
          <w:bottom w:val="nil"/>
          <w:right w:val="nil"/>
          <w:between w:val="nil"/>
        </w:pBdr>
        <w:ind w:left="2880" w:hanging="2880"/>
        <w:jc w:val="both"/>
      </w:pPr>
      <w:r>
        <w:rPr>
          <w:b/>
          <w:sz w:val="18"/>
          <w:szCs w:val="18"/>
        </w:rPr>
        <w:t xml:space="preserve">Actividad 2.1.1 (Meta 2) </w:t>
      </w:r>
      <w:r>
        <w:rPr>
          <w:b/>
          <w:sz w:val="18"/>
          <w:szCs w:val="18"/>
        </w:rPr>
        <w:tab/>
      </w:r>
      <w:r>
        <w:rPr>
          <w:sz w:val="18"/>
          <w:szCs w:val="18"/>
        </w:rPr>
        <w:t xml:space="preserve">Diseñar y gestionar 1 plataforma de información que permita la consulta y sistematización permanente de las </w:t>
      </w:r>
      <w:r>
        <w:rPr>
          <w:sz w:val="18"/>
          <w:szCs w:val="18"/>
        </w:rPr>
        <w:t>experiencias significativas, buenas prácticas y proyectos de cooperación del sector.</w:t>
      </w:r>
    </w:p>
    <w:p w14:paraId="783B2FDD" w14:textId="77777777" w:rsidR="00DC0C0B" w:rsidRDefault="00DC0C0B">
      <w:pPr>
        <w:spacing w:line="276" w:lineRule="auto"/>
        <w:ind w:firstLine="360"/>
        <w:jc w:val="both"/>
        <w:rPr>
          <w:b/>
        </w:rPr>
      </w:pPr>
    </w:p>
    <w:tbl>
      <w:tblPr>
        <w:tblStyle w:val="af7"/>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385"/>
      </w:tblGrid>
      <w:tr w:rsidR="00DC0C0B" w14:paraId="1511655B" w14:textId="77777777">
        <w:trPr>
          <w:jc w:val="center"/>
        </w:trPr>
        <w:tc>
          <w:tcPr>
            <w:tcW w:w="1815" w:type="dxa"/>
            <w:vAlign w:val="center"/>
          </w:tcPr>
          <w:p w14:paraId="11A83ADB" w14:textId="77777777" w:rsidR="00DC0C0B" w:rsidRDefault="00350FAC">
            <w:pPr>
              <w:spacing w:line="276" w:lineRule="auto"/>
              <w:jc w:val="center"/>
              <w:rPr>
                <w:b/>
                <w:sz w:val="18"/>
                <w:szCs w:val="18"/>
              </w:rPr>
            </w:pPr>
            <w:r>
              <w:rPr>
                <w:b/>
                <w:sz w:val="18"/>
                <w:szCs w:val="18"/>
              </w:rPr>
              <w:t>Periodo</w:t>
            </w:r>
          </w:p>
        </w:tc>
        <w:tc>
          <w:tcPr>
            <w:tcW w:w="2385" w:type="dxa"/>
            <w:vAlign w:val="center"/>
          </w:tcPr>
          <w:p w14:paraId="7DE6A9EA" w14:textId="77777777" w:rsidR="00DC0C0B" w:rsidRDefault="00350FAC">
            <w:pPr>
              <w:spacing w:line="276" w:lineRule="auto"/>
              <w:jc w:val="center"/>
              <w:rPr>
                <w:b/>
                <w:sz w:val="18"/>
                <w:szCs w:val="18"/>
              </w:rPr>
            </w:pPr>
            <w:r>
              <w:rPr>
                <w:b/>
                <w:sz w:val="18"/>
                <w:szCs w:val="18"/>
              </w:rPr>
              <w:t>Mano de obra</w:t>
            </w:r>
          </w:p>
        </w:tc>
      </w:tr>
      <w:tr w:rsidR="00DC0C0B" w14:paraId="50DB10D0" w14:textId="77777777">
        <w:trPr>
          <w:jc w:val="center"/>
        </w:trPr>
        <w:tc>
          <w:tcPr>
            <w:tcW w:w="1815" w:type="dxa"/>
            <w:vAlign w:val="center"/>
          </w:tcPr>
          <w:p w14:paraId="576A0489" w14:textId="77777777" w:rsidR="00DC0C0B" w:rsidRDefault="00350FAC">
            <w:pPr>
              <w:spacing w:line="276" w:lineRule="auto"/>
              <w:jc w:val="center"/>
              <w:rPr>
                <w:b/>
                <w:sz w:val="18"/>
                <w:szCs w:val="18"/>
              </w:rPr>
            </w:pPr>
            <w:r>
              <w:rPr>
                <w:b/>
                <w:sz w:val="18"/>
                <w:szCs w:val="18"/>
              </w:rPr>
              <w:t>0</w:t>
            </w:r>
          </w:p>
        </w:tc>
        <w:tc>
          <w:tcPr>
            <w:tcW w:w="2385" w:type="dxa"/>
            <w:vAlign w:val="center"/>
          </w:tcPr>
          <w:p w14:paraId="193CE99E" w14:textId="77777777" w:rsidR="00DC0C0B" w:rsidRDefault="00350FAC">
            <w:pPr>
              <w:spacing w:line="276" w:lineRule="auto"/>
              <w:jc w:val="right"/>
              <w:rPr>
                <w:sz w:val="18"/>
                <w:szCs w:val="18"/>
              </w:rPr>
            </w:pPr>
            <w:r>
              <w:rPr>
                <w:sz w:val="18"/>
                <w:szCs w:val="18"/>
              </w:rPr>
              <w:t>$27.346.088</w:t>
            </w:r>
          </w:p>
        </w:tc>
      </w:tr>
      <w:tr w:rsidR="00DC0C0B" w14:paraId="403116A7" w14:textId="77777777">
        <w:trPr>
          <w:jc w:val="center"/>
        </w:trPr>
        <w:tc>
          <w:tcPr>
            <w:tcW w:w="1815" w:type="dxa"/>
            <w:vAlign w:val="center"/>
          </w:tcPr>
          <w:p w14:paraId="7F20E129" w14:textId="77777777" w:rsidR="00DC0C0B" w:rsidRDefault="00350FAC">
            <w:pPr>
              <w:spacing w:line="276" w:lineRule="auto"/>
              <w:jc w:val="center"/>
              <w:rPr>
                <w:b/>
                <w:sz w:val="18"/>
                <w:szCs w:val="18"/>
              </w:rPr>
            </w:pPr>
            <w:r>
              <w:rPr>
                <w:b/>
                <w:sz w:val="18"/>
                <w:szCs w:val="18"/>
              </w:rPr>
              <w:t>1</w:t>
            </w:r>
          </w:p>
        </w:tc>
        <w:tc>
          <w:tcPr>
            <w:tcW w:w="2385" w:type="dxa"/>
            <w:vAlign w:val="center"/>
          </w:tcPr>
          <w:p w14:paraId="2B6AEDCA" w14:textId="77777777" w:rsidR="00DC0C0B" w:rsidRDefault="00350FAC">
            <w:pPr>
              <w:spacing w:line="276" w:lineRule="auto"/>
              <w:jc w:val="right"/>
              <w:rPr>
                <w:sz w:val="18"/>
                <w:szCs w:val="18"/>
              </w:rPr>
            </w:pPr>
            <w:r>
              <w:rPr>
                <w:sz w:val="18"/>
                <w:szCs w:val="18"/>
              </w:rPr>
              <w:t>$63.641.800</w:t>
            </w:r>
          </w:p>
        </w:tc>
      </w:tr>
      <w:tr w:rsidR="00DC0C0B" w14:paraId="487E81E0" w14:textId="77777777">
        <w:trPr>
          <w:jc w:val="center"/>
        </w:trPr>
        <w:tc>
          <w:tcPr>
            <w:tcW w:w="1815" w:type="dxa"/>
            <w:vAlign w:val="center"/>
          </w:tcPr>
          <w:p w14:paraId="363EEE51" w14:textId="77777777" w:rsidR="00DC0C0B" w:rsidRDefault="00350FAC">
            <w:pPr>
              <w:spacing w:line="276" w:lineRule="auto"/>
              <w:jc w:val="center"/>
              <w:rPr>
                <w:b/>
                <w:sz w:val="18"/>
                <w:szCs w:val="18"/>
              </w:rPr>
            </w:pPr>
            <w:r>
              <w:rPr>
                <w:b/>
                <w:sz w:val="18"/>
                <w:szCs w:val="18"/>
              </w:rPr>
              <w:t>2</w:t>
            </w:r>
          </w:p>
        </w:tc>
        <w:tc>
          <w:tcPr>
            <w:tcW w:w="2385" w:type="dxa"/>
            <w:vAlign w:val="center"/>
          </w:tcPr>
          <w:p w14:paraId="2749779D" w14:textId="77777777" w:rsidR="00DC0C0B" w:rsidRDefault="00350FAC">
            <w:pPr>
              <w:jc w:val="right"/>
              <w:rPr>
                <w:color w:val="000000"/>
                <w:sz w:val="18"/>
                <w:szCs w:val="18"/>
              </w:rPr>
            </w:pPr>
            <w:r>
              <w:rPr>
                <w:color w:val="000000"/>
                <w:sz w:val="18"/>
                <w:szCs w:val="18"/>
              </w:rPr>
              <w:t>$79.982.000</w:t>
            </w:r>
          </w:p>
        </w:tc>
      </w:tr>
      <w:tr w:rsidR="00DC0C0B" w14:paraId="2B9C909E" w14:textId="77777777">
        <w:trPr>
          <w:jc w:val="center"/>
        </w:trPr>
        <w:tc>
          <w:tcPr>
            <w:tcW w:w="1815" w:type="dxa"/>
            <w:vAlign w:val="center"/>
          </w:tcPr>
          <w:p w14:paraId="38493EEC" w14:textId="77777777" w:rsidR="00DC0C0B" w:rsidRDefault="00350FAC">
            <w:pPr>
              <w:spacing w:line="276" w:lineRule="auto"/>
              <w:jc w:val="center"/>
              <w:rPr>
                <w:b/>
                <w:sz w:val="18"/>
                <w:szCs w:val="18"/>
              </w:rPr>
            </w:pPr>
            <w:r>
              <w:rPr>
                <w:b/>
                <w:sz w:val="18"/>
                <w:szCs w:val="18"/>
              </w:rPr>
              <w:t>3</w:t>
            </w:r>
          </w:p>
        </w:tc>
        <w:tc>
          <w:tcPr>
            <w:tcW w:w="2385" w:type="dxa"/>
            <w:vAlign w:val="center"/>
          </w:tcPr>
          <w:p w14:paraId="6CFFC7B0" w14:textId="69B5FC28" w:rsidR="00DC0C0B" w:rsidRDefault="00350FAC">
            <w:pPr>
              <w:spacing w:line="276" w:lineRule="auto"/>
              <w:jc w:val="right"/>
              <w:rPr>
                <w:sz w:val="18"/>
                <w:szCs w:val="18"/>
              </w:rPr>
            </w:pPr>
            <w:r>
              <w:rPr>
                <w:sz w:val="18"/>
                <w:szCs w:val="18"/>
              </w:rPr>
              <w:t>$</w:t>
            </w:r>
            <w:r w:rsidR="009D613B">
              <w:rPr>
                <w:sz w:val="18"/>
                <w:szCs w:val="18"/>
              </w:rPr>
              <w:t>89.869.788</w:t>
            </w:r>
          </w:p>
        </w:tc>
      </w:tr>
      <w:tr w:rsidR="00DC0C0B" w14:paraId="335C356A" w14:textId="77777777">
        <w:trPr>
          <w:jc w:val="center"/>
        </w:trPr>
        <w:tc>
          <w:tcPr>
            <w:tcW w:w="1815" w:type="dxa"/>
            <w:vAlign w:val="center"/>
          </w:tcPr>
          <w:p w14:paraId="3064C39C" w14:textId="77777777" w:rsidR="00DC0C0B" w:rsidRDefault="00350FAC">
            <w:pPr>
              <w:spacing w:line="276" w:lineRule="auto"/>
              <w:jc w:val="center"/>
              <w:rPr>
                <w:b/>
                <w:sz w:val="18"/>
                <w:szCs w:val="18"/>
              </w:rPr>
            </w:pPr>
            <w:r>
              <w:rPr>
                <w:b/>
                <w:sz w:val="18"/>
                <w:szCs w:val="18"/>
              </w:rPr>
              <w:t>4</w:t>
            </w:r>
          </w:p>
        </w:tc>
        <w:tc>
          <w:tcPr>
            <w:tcW w:w="2385" w:type="dxa"/>
            <w:vAlign w:val="center"/>
          </w:tcPr>
          <w:p w14:paraId="24B0F2B8" w14:textId="6B49E28A" w:rsidR="00DC0C0B" w:rsidRDefault="0083078B">
            <w:pPr>
              <w:spacing w:line="276" w:lineRule="auto"/>
              <w:jc w:val="right"/>
              <w:rPr>
                <w:sz w:val="18"/>
                <w:szCs w:val="18"/>
              </w:rPr>
            </w:pPr>
            <w:r w:rsidRPr="0083078B">
              <w:rPr>
                <w:sz w:val="18"/>
                <w:szCs w:val="18"/>
              </w:rPr>
              <w:t>$ 174.000.000</w:t>
            </w:r>
          </w:p>
        </w:tc>
      </w:tr>
      <w:tr w:rsidR="00DC0C0B" w14:paraId="4C04D49B" w14:textId="77777777">
        <w:trPr>
          <w:jc w:val="center"/>
        </w:trPr>
        <w:tc>
          <w:tcPr>
            <w:tcW w:w="1815" w:type="dxa"/>
            <w:vAlign w:val="center"/>
          </w:tcPr>
          <w:p w14:paraId="737A02AA" w14:textId="77777777" w:rsidR="00DC0C0B" w:rsidRDefault="00350FAC">
            <w:pPr>
              <w:spacing w:line="276" w:lineRule="auto"/>
              <w:jc w:val="center"/>
              <w:rPr>
                <w:b/>
                <w:sz w:val="18"/>
                <w:szCs w:val="18"/>
              </w:rPr>
            </w:pPr>
            <w:r>
              <w:rPr>
                <w:b/>
                <w:sz w:val="18"/>
                <w:szCs w:val="18"/>
              </w:rPr>
              <w:t>Total</w:t>
            </w:r>
          </w:p>
        </w:tc>
        <w:tc>
          <w:tcPr>
            <w:tcW w:w="2385" w:type="dxa"/>
            <w:vAlign w:val="center"/>
          </w:tcPr>
          <w:p w14:paraId="68958B10" w14:textId="20185070" w:rsidR="00DC0C0B" w:rsidRDefault="0083078B">
            <w:pPr>
              <w:jc w:val="right"/>
              <w:rPr>
                <w:b/>
                <w:color w:val="000000"/>
                <w:sz w:val="18"/>
                <w:szCs w:val="18"/>
              </w:rPr>
            </w:pPr>
            <w:r w:rsidRPr="0083078B">
              <w:rPr>
                <w:b/>
                <w:color w:val="000000"/>
                <w:sz w:val="18"/>
                <w:szCs w:val="18"/>
              </w:rPr>
              <w:t>$ 434.839.676</w:t>
            </w:r>
          </w:p>
        </w:tc>
      </w:tr>
    </w:tbl>
    <w:p w14:paraId="705D1872" w14:textId="77777777" w:rsidR="00DC0C0B" w:rsidRDefault="00DC0C0B">
      <w:pPr>
        <w:spacing w:line="276" w:lineRule="auto"/>
        <w:ind w:firstLine="360"/>
        <w:jc w:val="both"/>
        <w:rPr>
          <w:b/>
        </w:rPr>
      </w:pPr>
    </w:p>
    <w:p w14:paraId="3E7FBAF6" w14:textId="77777777" w:rsidR="00DC0C0B" w:rsidRDefault="00350FAC">
      <w:pPr>
        <w:spacing w:line="276" w:lineRule="auto"/>
        <w:jc w:val="both"/>
        <w:rPr>
          <w:sz w:val="18"/>
          <w:szCs w:val="18"/>
        </w:rPr>
      </w:pPr>
      <w:r>
        <w:rPr>
          <w:b/>
          <w:sz w:val="18"/>
          <w:szCs w:val="18"/>
        </w:rPr>
        <w:t xml:space="preserve">Producto 3.1: </w:t>
      </w:r>
      <w:r>
        <w:rPr>
          <w:b/>
          <w:sz w:val="18"/>
          <w:szCs w:val="18"/>
        </w:rPr>
        <w:tab/>
      </w:r>
      <w:r>
        <w:rPr>
          <w:b/>
          <w:sz w:val="18"/>
          <w:szCs w:val="18"/>
        </w:rPr>
        <w:tab/>
      </w:r>
      <w:r>
        <w:rPr>
          <w:b/>
          <w:sz w:val="18"/>
          <w:szCs w:val="18"/>
        </w:rPr>
        <w:tab/>
      </w:r>
      <w:r>
        <w:rPr>
          <w:sz w:val="18"/>
          <w:szCs w:val="18"/>
        </w:rPr>
        <w:t xml:space="preserve">Servicio de educación </w:t>
      </w:r>
      <w:r>
        <w:rPr>
          <w:sz w:val="18"/>
          <w:szCs w:val="18"/>
        </w:rPr>
        <w:t>informal en áreas artísticas y culturales.</w:t>
      </w:r>
    </w:p>
    <w:p w14:paraId="4534386C" w14:textId="77777777" w:rsidR="00DC0C0B" w:rsidRDefault="00350FAC">
      <w:pPr>
        <w:pBdr>
          <w:top w:val="nil"/>
          <w:left w:val="nil"/>
          <w:bottom w:val="nil"/>
          <w:right w:val="nil"/>
          <w:between w:val="nil"/>
        </w:pBdr>
        <w:ind w:left="2880" w:hanging="2880"/>
        <w:jc w:val="both"/>
        <w:rPr>
          <w:b/>
          <w:sz w:val="18"/>
          <w:szCs w:val="18"/>
        </w:rPr>
      </w:pPr>
      <w:r>
        <w:rPr>
          <w:b/>
          <w:sz w:val="18"/>
          <w:szCs w:val="18"/>
        </w:rPr>
        <w:t>Actividad 3.1.1 (Meta 3)</w:t>
      </w:r>
      <w:r>
        <w:rPr>
          <w:b/>
          <w:sz w:val="18"/>
          <w:szCs w:val="18"/>
        </w:rPr>
        <w:tab/>
      </w:r>
      <w:r>
        <w:rPr>
          <w:sz w:val="18"/>
          <w:szCs w:val="18"/>
        </w:rPr>
        <w:t>Diseñar y realizar 1 curso para fortalecer las competencias y la calidad de los conocimientos de agentes del sector.</w:t>
      </w:r>
    </w:p>
    <w:p w14:paraId="7F6564E4" w14:textId="77777777" w:rsidR="00DC0C0B" w:rsidRDefault="00DC0C0B">
      <w:pPr>
        <w:spacing w:line="276" w:lineRule="auto"/>
        <w:ind w:firstLine="360"/>
        <w:jc w:val="both"/>
        <w:rPr>
          <w:b/>
        </w:rPr>
      </w:pPr>
    </w:p>
    <w:tbl>
      <w:tblPr>
        <w:tblStyle w:val="af8"/>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29"/>
      </w:tblGrid>
      <w:tr w:rsidR="00DC0C0B" w14:paraId="15DED343" w14:textId="77777777">
        <w:trPr>
          <w:jc w:val="center"/>
        </w:trPr>
        <w:tc>
          <w:tcPr>
            <w:tcW w:w="1271" w:type="dxa"/>
            <w:vAlign w:val="center"/>
          </w:tcPr>
          <w:p w14:paraId="6FDC80FA" w14:textId="77777777" w:rsidR="00DC0C0B" w:rsidRDefault="00350FAC">
            <w:pPr>
              <w:spacing w:line="276" w:lineRule="auto"/>
              <w:jc w:val="center"/>
              <w:rPr>
                <w:b/>
                <w:sz w:val="18"/>
                <w:szCs w:val="18"/>
              </w:rPr>
            </w:pPr>
            <w:r>
              <w:rPr>
                <w:b/>
                <w:sz w:val="18"/>
                <w:szCs w:val="18"/>
              </w:rPr>
              <w:t>Periodo</w:t>
            </w:r>
          </w:p>
        </w:tc>
        <w:tc>
          <w:tcPr>
            <w:tcW w:w="2929" w:type="dxa"/>
            <w:vAlign w:val="center"/>
          </w:tcPr>
          <w:p w14:paraId="794CE44A" w14:textId="77777777" w:rsidR="00DC0C0B" w:rsidRDefault="00350FAC">
            <w:pPr>
              <w:spacing w:line="276" w:lineRule="auto"/>
              <w:jc w:val="center"/>
              <w:rPr>
                <w:b/>
                <w:sz w:val="18"/>
                <w:szCs w:val="18"/>
              </w:rPr>
            </w:pPr>
            <w:r>
              <w:rPr>
                <w:b/>
                <w:sz w:val="18"/>
                <w:szCs w:val="18"/>
              </w:rPr>
              <w:t>Mano de obra</w:t>
            </w:r>
          </w:p>
        </w:tc>
      </w:tr>
      <w:tr w:rsidR="00DC0C0B" w14:paraId="0BCDCC72" w14:textId="77777777">
        <w:trPr>
          <w:jc w:val="center"/>
        </w:trPr>
        <w:tc>
          <w:tcPr>
            <w:tcW w:w="1271" w:type="dxa"/>
            <w:vAlign w:val="center"/>
          </w:tcPr>
          <w:p w14:paraId="205B65DE" w14:textId="77777777" w:rsidR="00DC0C0B" w:rsidRDefault="00350FAC">
            <w:pPr>
              <w:spacing w:line="276" w:lineRule="auto"/>
              <w:jc w:val="center"/>
              <w:rPr>
                <w:b/>
                <w:sz w:val="18"/>
                <w:szCs w:val="18"/>
              </w:rPr>
            </w:pPr>
            <w:r>
              <w:rPr>
                <w:b/>
                <w:sz w:val="18"/>
                <w:szCs w:val="18"/>
              </w:rPr>
              <w:t>0</w:t>
            </w:r>
          </w:p>
        </w:tc>
        <w:tc>
          <w:tcPr>
            <w:tcW w:w="2929" w:type="dxa"/>
            <w:vAlign w:val="center"/>
          </w:tcPr>
          <w:p w14:paraId="6D5FB5C9" w14:textId="77777777" w:rsidR="00DC0C0B" w:rsidRDefault="00350FAC">
            <w:pPr>
              <w:spacing w:line="276" w:lineRule="auto"/>
              <w:jc w:val="right"/>
              <w:rPr>
                <w:sz w:val="18"/>
                <w:szCs w:val="18"/>
              </w:rPr>
            </w:pPr>
            <w:r>
              <w:rPr>
                <w:sz w:val="18"/>
                <w:szCs w:val="18"/>
              </w:rPr>
              <w:t>$ 4.893.490</w:t>
            </w:r>
          </w:p>
        </w:tc>
      </w:tr>
      <w:tr w:rsidR="00DC0C0B" w14:paraId="6AEDD939" w14:textId="77777777">
        <w:trPr>
          <w:jc w:val="center"/>
        </w:trPr>
        <w:tc>
          <w:tcPr>
            <w:tcW w:w="1271" w:type="dxa"/>
            <w:tcMar>
              <w:left w:w="70" w:type="dxa"/>
              <w:right w:w="70" w:type="dxa"/>
            </w:tcMar>
            <w:vAlign w:val="center"/>
          </w:tcPr>
          <w:p w14:paraId="7128DE98" w14:textId="77777777" w:rsidR="00DC0C0B" w:rsidRDefault="00350FAC">
            <w:pPr>
              <w:spacing w:line="276" w:lineRule="auto"/>
              <w:jc w:val="center"/>
              <w:rPr>
                <w:b/>
                <w:sz w:val="18"/>
                <w:szCs w:val="18"/>
              </w:rPr>
            </w:pPr>
            <w:r>
              <w:rPr>
                <w:b/>
                <w:sz w:val="18"/>
                <w:szCs w:val="18"/>
              </w:rPr>
              <w:t>1</w:t>
            </w:r>
          </w:p>
        </w:tc>
        <w:tc>
          <w:tcPr>
            <w:tcW w:w="2929" w:type="dxa"/>
            <w:tcMar>
              <w:left w:w="70" w:type="dxa"/>
              <w:right w:w="70" w:type="dxa"/>
            </w:tcMar>
            <w:vAlign w:val="center"/>
          </w:tcPr>
          <w:p w14:paraId="47F05B5D" w14:textId="77777777" w:rsidR="00DC0C0B" w:rsidRDefault="00350FAC">
            <w:pPr>
              <w:spacing w:line="276" w:lineRule="auto"/>
              <w:jc w:val="right"/>
              <w:rPr>
                <w:sz w:val="18"/>
                <w:szCs w:val="18"/>
              </w:rPr>
            </w:pPr>
            <w:r>
              <w:rPr>
                <w:sz w:val="18"/>
                <w:szCs w:val="18"/>
              </w:rPr>
              <w:t>$ 7.059.240</w:t>
            </w:r>
          </w:p>
        </w:tc>
      </w:tr>
      <w:tr w:rsidR="00DC0C0B" w14:paraId="6457B816" w14:textId="77777777">
        <w:trPr>
          <w:jc w:val="center"/>
        </w:trPr>
        <w:tc>
          <w:tcPr>
            <w:tcW w:w="1271" w:type="dxa"/>
            <w:tcMar>
              <w:left w:w="70" w:type="dxa"/>
              <w:right w:w="70" w:type="dxa"/>
            </w:tcMar>
            <w:vAlign w:val="center"/>
          </w:tcPr>
          <w:p w14:paraId="41B342C3" w14:textId="77777777" w:rsidR="00DC0C0B" w:rsidRDefault="00350FAC">
            <w:pPr>
              <w:spacing w:line="276" w:lineRule="auto"/>
              <w:jc w:val="center"/>
              <w:rPr>
                <w:b/>
                <w:sz w:val="18"/>
                <w:szCs w:val="18"/>
              </w:rPr>
            </w:pPr>
            <w:r>
              <w:rPr>
                <w:b/>
                <w:sz w:val="18"/>
                <w:szCs w:val="18"/>
              </w:rPr>
              <w:t>2</w:t>
            </w:r>
          </w:p>
        </w:tc>
        <w:tc>
          <w:tcPr>
            <w:tcW w:w="2929" w:type="dxa"/>
            <w:tcMar>
              <w:left w:w="70" w:type="dxa"/>
              <w:right w:w="70" w:type="dxa"/>
            </w:tcMar>
            <w:vAlign w:val="center"/>
          </w:tcPr>
          <w:p w14:paraId="151511C7" w14:textId="77777777" w:rsidR="00DC0C0B" w:rsidRDefault="00350FAC">
            <w:pPr>
              <w:jc w:val="right"/>
              <w:rPr>
                <w:color w:val="000000"/>
                <w:sz w:val="18"/>
                <w:szCs w:val="18"/>
              </w:rPr>
            </w:pPr>
            <w:r>
              <w:rPr>
                <w:color w:val="000000"/>
                <w:sz w:val="18"/>
                <w:szCs w:val="18"/>
              </w:rPr>
              <w:t>$180.036.000</w:t>
            </w:r>
          </w:p>
        </w:tc>
      </w:tr>
      <w:tr w:rsidR="00DC0C0B" w14:paraId="4E16DFD8" w14:textId="77777777">
        <w:trPr>
          <w:jc w:val="center"/>
        </w:trPr>
        <w:tc>
          <w:tcPr>
            <w:tcW w:w="1271" w:type="dxa"/>
            <w:tcMar>
              <w:left w:w="70" w:type="dxa"/>
              <w:right w:w="70" w:type="dxa"/>
            </w:tcMar>
            <w:vAlign w:val="center"/>
          </w:tcPr>
          <w:p w14:paraId="143E180F" w14:textId="77777777" w:rsidR="00DC0C0B" w:rsidRDefault="00350FAC">
            <w:pPr>
              <w:spacing w:line="276" w:lineRule="auto"/>
              <w:jc w:val="center"/>
              <w:rPr>
                <w:b/>
                <w:sz w:val="18"/>
                <w:szCs w:val="18"/>
              </w:rPr>
            </w:pPr>
            <w:r>
              <w:rPr>
                <w:b/>
                <w:sz w:val="18"/>
                <w:szCs w:val="18"/>
              </w:rPr>
              <w:t>3</w:t>
            </w:r>
          </w:p>
        </w:tc>
        <w:tc>
          <w:tcPr>
            <w:tcW w:w="2929" w:type="dxa"/>
            <w:tcMar>
              <w:left w:w="70" w:type="dxa"/>
              <w:right w:w="70" w:type="dxa"/>
            </w:tcMar>
            <w:vAlign w:val="center"/>
          </w:tcPr>
          <w:p w14:paraId="2D2DB8CA" w14:textId="77777777" w:rsidR="00DC0C0B" w:rsidRDefault="00350FAC">
            <w:pPr>
              <w:spacing w:line="276" w:lineRule="auto"/>
              <w:jc w:val="right"/>
              <w:rPr>
                <w:sz w:val="18"/>
                <w:szCs w:val="18"/>
              </w:rPr>
            </w:pPr>
            <w:r>
              <w:rPr>
                <w:sz w:val="18"/>
                <w:szCs w:val="18"/>
              </w:rPr>
              <w:t xml:space="preserve">$ </w:t>
            </w:r>
            <w:r>
              <w:rPr>
                <w:color w:val="000000"/>
                <w:sz w:val="18"/>
                <w:szCs w:val="18"/>
              </w:rPr>
              <w:t>0</w:t>
            </w:r>
          </w:p>
        </w:tc>
      </w:tr>
      <w:tr w:rsidR="00DC0C0B" w14:paraId="38BDD873" w14:textId="77777777">
        <w:trPr>
          <w:jc w:val="center"/>
        </w:trPr>
        <w:tc>
          <w:tcPr>
            <w:tcW w:w="1271" w:type="dxa"/>
            <w:tcMar>
              <w:left w:w="70" w:type="dxa"/>
              <w:right w:w="70" w:type="dxa"/>
            </w:tcMar>
            <w:vAlign w:val="center"/>
          </w:tcPr>
          <w:p w14:paraId="5E963FBA" w14:textId="77777777" w:rsidR="00DC0C0B" w:rsidRDefault="00350FAC">
            <w:pPr>
              <w:spacing w:line="276" w:lineRule="auto"/>
              <w:jc w:val="center"/>
              <w:rPr>
                <w:b/>
                <w:sz w:val="18"/>
                <w:szCs w:val="18"/>
              </w:rPr>
            </w:pPr>
            <w:r>
              <w:rPr>
                <w:b/>
                <w:sz w:val="18"/>
                <w:szCs w:val="18"/>
              </w:rPr>
              <w:t>4</w:t>
            </w:r>
          </w:p>
        </w:tc>
        <w:tc>
          <w:tcPr>
            <w:tcW w:w="2929" w:type="dxa"/>
            <w:tcMar>
              <w:left w:w="70" w:type="dxa"/>
              <w:right w:w="70" w:type="dxa"/>
            </w:tcMar>
            <w:vAlign w:val="center"/>
          </w:tcPr>
          <w:p w14:paraId="4517AFBE" w14:textId="77777777" w:rsidR="00DC0C0B" w:rsidRDefault="00350FAC">
            <w:pPr>
              <w:spacing w:line="276" w:lineRule="auto"/>
              <w:jc w:val="right"/>
              <w:rPr>
                <w:sz w:val="18"/>
                <w:szCs w:val="18"/>
              </w:rPr>
            </w:pPr>
            <w:r>
              <w:rPr>
                <w:sz w:val="18"/>
                <w:szCs w:val="18"/>
              </w:rPr>
              <w:t xml:space="preserve">$ 0 </w:t>
            </w:r>
          </w:p>
        </w:tc>
      </w:tr>
      <w:tr w:rsidR="00DC0C0B" w14:paraId="50424C9F" w14:textId="77777777">
        <w:trPr>
          <w:jc w:val="center"/>
        </w:trPr>
        <w:tc>
          <w:tcPr>
            <w:tcW w:w="1271" w:type="dxa"/>
            <w:vAlign w:val="center"/>
          </w:tcPr>
          <w:p w14:paraId="6625981B" w14:textId="77777777" w:rsidR="00DC0C0B" w:rsidRDefault="00350FAC">
            <w:pPr>
              <w:spacing w:line="276" w:lineRule="auto"/>
              <w:jc w:val="center"/>
              <w:rPr>
                <w:b/>
                <w:sz w:val="18"/>
                <w:szCs w:val="18"/>
              </w:rPr>
            </w:pPr>
            <w:r>
              <w:rPr>
                <w:b/>
                <w:sz w:val="18"/>
                <w:szCs w:val="18"/>
              </w:rPr>
              <w:t>Total</w:t>
            </w:r>
          </w:p>
        </w:tc>
        <w:tc>
          <w:tcPr>
            <w:tcW w:w="2929" w:type="dxa"/>
            <w:vAlign w:val="center"/>
          </w:tcPr>
          <w:p w14:paraId="4B4925F7" w14:textId="77777777" w:rsidR="00DC0C0B" w:rsidRDefault="00350FAC">
            <w:pPr>
              <w:jc w:val="right"/>
              <w:rPr>
                <w:b/>
                <w:color w:val="000000"/>
                <w:sz w:val="18"/>
                <w:szCs w:val="18"/>
              </w:rPr>
            </w:pPr>
            <w:r>
              <w:rPr>
                <w:b/>
                <w:color w:val="000000"/>
                <w:sz w:val="18"/>
                <w:szCs w:val="18"/>
              </w:rPr>
              <w:t>$191.988.730</w:t>
            </w:r>
          </w:p>
        </w:tc>
      </w:tr>
    </w:tbl>
    <w:p w14:paraId="1A824C13" w14:textId="77777777" w:rsidR="00DC0C0B" w:rsidRDefault="00DC0C0B">
      <w:bookmarkStart w:id="28" w:name="_heading=h.3q5sasy" w:colFirst="0" w:colLast="0"/>
      <w:bookmarkEnd w:id="28"/>
    </w:p>
    <w:p w14:paraId="13AD465A" w14:textId="77777777" w:rsidR="00DC0C0B" w:rsidRDefault="00350FAC">
      <w:pPr>
        <w:pStyle w:val="Ttulo2"/>
        <w:numPr>
          <w:ilvl w:val="1"/>
          <w:numId w:val="3"/>
        </w:numPr>
        <w:ind w:left="0" w:firstLine="360"/>
      </w:pPr>
      <w:r>
        <w:lastRenderedPageBreak/>
        <w:t>Análisis de riesgos</w:t>
      </w:r>
    </w:p>
    <w:p w14:paraId="7970AF2D" w14:textId="77777777" w:rsidR="00DC0C0B" w:rsidRDefault="00DC0C0B">
      <w:pPr>
        <w:spacing w:line="276" w:lineRule="auto"/>
        <w:ind w:firstLine="360"/>
        <w:jc w:val="both"/>
      </w:pPr>
    </w:p>
    <w:p w14:paraId="72FD524C" w14:textId="77777777" w:rsidR="00DC0C0B" w:rsidRDefault="00350FAC">
      <w:pPr>
        <w:spacing w:line="276" w:lineRule="auto"/>
        <w:ind w:firstLine="360"/>
        <w:jc w:val="both"/>
      </w:pPr>
      <w:r>
        <w:t xml:space="preserve">Debe definirse mínimo los siguientes: un riesgo asociado al objetivo general; un riesgo asociado a uno de los productos y un riesgo a las actividades denominadas como ruta </w:t>
      </w:r>
      <w:r>
        <w:t>crítica. Analizar los riesgos que pueden afectar el diseño y el desarrollo de un proyecto de inversión y/o los riesgos que éste puede generar en su entorno.</w:t>
      </w:r>
    </w:p>
    <w:p w14:paraId="7B4B1EAC" w14:textId="77777777" w:rsidR="00DC0C0B" w:rsidRDefault="00DC0C0B">
      <w:pPr>
        <w:spacing w:line="276" w:lineRule="auto"/>
        <w:ind w:firstLine="360"/>
        <w:jc w:val="both"/>
      </w:pPr>
    </w:p>
    <w:tbl>
      <w:tblPr>
        <w:tblStyle w:val="af9"/>
        <w:tblW w:w="929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418"/>
        <w:gridCol w:w="1559"/>
        <w:gridCol w:w="1276"/>
        <w:gridCol w:w="850"/>
        <w:gridCol w:w="1418"/>
        <w:gridCol w:w="1778"/>
      </w:tblGrid>
      <w:tr w:rsidR="00DC0C0B" w14:paraId="11212E28" w14:textId="77777777">
        <w:tc>
          <w:tcPr>
            <w:tcW w:w="992" w:type="dxa"/>
            <w:vAlign w:val="center"/>
          </w:tcPr>
          <w:p w14:paraId="0BE4B070" w14:textId="77777777" w:rsidR="00DC0C0B" w:rsidRDefault="00DC0C0B">
            <w:pPr>
              <w:spacing w:line="276" w:lineRule="auto"/>
              <w:ind w:firstLine="360"/>
              <w:rPr>
                <w:b/>
                <w:sz w:val="16"/>
                <w:szCs w:val="16"/>
              </w:rPr>
            </w:pPr>
          </w:p>
        </w:tc>
        <w:tc>
          <w:tcPr>
            <w:tcW w:w="1418" w:type="dxa"/>
            <w:vAlign w:val="center"/>
          </w:tcPr>
          <w:p w14:paraId="5F516737" w14:textId="77777777" w:rsidR="00DC0C0B" w:rsidRDefault="00350FAC">
            <w:pPr>
              <w:spacing w:line="276" w:lineRule="auto"/>
              <w:rPr>
                <w:b/>
                <w:sz w:val="16"/>
                <w:szCs w:val="16"/>
              </w:rPr>
            </w:pPr>
            <w:r>
              <w:rPr>
                <w:b/>
                <w:sz w:val="16"/>
                <w:szCs w:val="16"/>
              </w:rPr>
              <w:t>Tipo de Riesgo</w:t>
            </w:r>
          </w:p>
        </w:tc>
        <w:tc>
          <w:tcPr>
            <w:tcW w:w="1559" w:type="dxa"/>
            <w:vAlign w:val="center"/>
          </w:tcPr>
          <w:p w14:paraId="50F1A177" w14:textId="77777777" w:rsidR="00DC0C0B" w:rsidRDefault="00350FAC">
            <w:pPr>
              <w:spacing w:line="276" w:lineRule="auto"/>
              <w:jc w:val="center"/>
              <w:rPr>
                <w:b/>
                <w:sz w:val="16"/>
                <w:szCs w:val="16"/>
              </w:rPr>
            </w:pPr>
            <w:r>
              <w:rPr>
                <w:b/>
                <w:sz w:val="16"/>
                <w:szCs w:val="16"/>
              </w:rPr>
              <w:t>Descripción del riesgo</w:t>
            </w:r>
          </w:p>
        </w:tc>
        <w:tc>
          <w:tcPr>
            <w:tcW w:w="1276" w:type="dxa"/>
            <w:vAlign w:val="center"/>
          </w:tcPr>
          <w:p w14:paraId="60CC2F11" w14:textId="77777777" w:rsidR="00DC0C0B" w:rsidRDefault="00350FAC">
            <w:pPr>
              <w:spacing w:line="276" w:lineRule="auto"/>
              <w:jc w:val="center"/>
              <w:rPr>
                <w:b/>
                <w:sz w:val="16"/>
                <w:szCs w:val="16"/>
              </w:rPr>
            </w:pPr>
            <w:r>
              <w:rPr>
                <w:b/>
                <w:sz w:val="16"/>
                <w:szCs w:val="16"/>
              </w:rPr>
              <w:t>Probabilidad</w:t>
            </w:r>
          </w:p>
        </w:tc>
        <w:tc>
          <w:tcPr>
            <w:tcW w:w="850" w:type="dxa"/>
            <w:vAlign w:val="center"/>
          </w:tcPr>
          <w:p w14:paraId="14367B0A" w14:textId="77777777" w:rsidR="00DC0C0B" w:rsidRDefault="00350FAC">
            <w:pPr>
              <w:spacing w:line="276" w:lineRule="auto"/>
              <w:jc w:val="center"/>
              <w:rPr>
                <w:b/>
                <w:sz w:val="16"/>
                <w:szCs w:val="16"/>
              </w:rPr>
            </w:pPr>
            <w:r>
              <w:rPr>
                <w:b/>
                <w:sz w:val="16"/>
                <w:szCs w:val="16"/>
              </w:rPr>
              <w:t>Impacto</w:t>
            </w:r>
          </w:p>
        </w:tc>
        <w:tc>
          <w:tcPr>
            <w:tcW w:w="1418" w:type="dxa"/>
            <w:vAlign w:val="center"/>
          </w:tcPr>
          <w:p w14:paraId="091AFCA3" w14:textId="77777777" w:rsidR="00DC0C0B" w:rsidRDefault="00350FAC">
            <w:pPr>
              <w:spacing w:line="276" w:lineRule="auto"/>
              <w:jc w:val="center"/>
              <w:rPr>
                <w:b/>
                <w:sz w:val="16"/>
                <w:szCs w:val="16"/>
              </w:rPr>
            </w:pPr>
            <w:r>
              <w:rPr>
                <w:b/>
                <w:sz w:val="16"/>
                <w:szCs w:val="16"/>
              </w:rPr>
              <w:t>Efectos</w:t>
            </w:r>
          </w:p>
        </w:tc>
        <w:tc>
          <w:tcPr>
            <w:tcW w:w="1778" w:type="dxa"/>
            <w:vAlign w:val="center"/>
          </w:tcPr>
          <w:p w14:paraId="6B5AB00F" w14:textId="77777777" w:rsidR="00DC0C0B" w:rsidRDefault="00350FAC">
            <w:pPr>
              <w:spacing w:line="276" w:lineRule="auto"/>
              <w:jc w:val="center"/>
              <w:rPr>
                <w:b/>
                <w:sz w:val="16"/>
                <w:szCs w:val="16"/>
              </w:rPr>
            </w:pPr>
            <w:r>
              <w:rPr>
                <w:b/>
                <w:sz w:val="16"/>
                <w:szCs w:val="16"/>
              </w:rPr>
              <w:t xml:space="preserve">Medidas de </w:t>
            </w:r>
            <w:r>
              <w:rPr>
                <w:b/>
                <w:sz w:val="16"/>
                <w:szCs w:val="16"/>
              </w:rPr>
              <w:t>Mitigación</w:t>
            </w:r>
          </w:p>
        </w:tc>
      </w:tr>
      <w:tr w:rsidR="00DC0C0B" w14:paraId="4BA1F06A" w14:textId="77777777">
        <w:tc>
          <w:tcPr>
            <w:tcW w:w="992" w:type="dxa"/>
            <w:vAlign w:val="center"/>
          </w:tcPr>
          <w:p w14:paraId="40F46E00" w14:textId="77777777" w:rsidR="00DC0C0B" w:rsidRDefault="00350FAC">
            <w:pPr>
              <w:spacing w:line="276" w:lineRule="auto"/>
              <w:rPr>
                <w:b/>
                <w:sz w:val="16"/>
                <w:szCs w:val="16"/>
              </w:rPr>
            </w:pPr>
            <w:r>
              <w:rPr>
                <w:b/>
                <w:sz w:val="16"/>
                <w:szCs w:val="16"/>
              </w:rPr>
              <w:t>Propósito</w:t>
            </w:r>
          </w:p>
          <w:p w14:paraId="7C2CDC0D" w14:textId="77777777" w:rsidR="00DC0C0B" w:rsidRDefault="00350FAC">
            <w:pPr>
              <w:spacing w:line="276" w:lineRule="auto"/>
              <w:rPr>
                <w:b/>
                <w:sz w:val="16"/>
                <w:szCs w:val="16"/>
              </w:rPr>
            </w:pPr>
            <w:r>
              <w:rPr>
                <w:b/>
                <w:sz w:val="16"/>
                <w:szCs w:val="16"/>
              </w:rPr>
              <w:t>(Objetivo general)</w:t>
            </w:r>
          </w:p>
        </w:tc>
        <w:tc>
          <w:tcPr>
            <w:tcW w:w="1418" w:type="dxa"/>
            <w:vAlign w:val="center"/>
          </w:tcPr>
          <w:p w14:paraId="6002C7B2" w14:textId="77777777" w:rsidR="00DC0C0B" w:rsidRDefault="00350FAC">
            <w:pPr>
              <w:spacing w:line="276" w:lineRule="auto"/>
              <w:rPr>
                <w:b/>
                <w:sz w:val="18"/>
                <w:szCs w:val="18"/>
              </w:rPr>
            </w:pPr>
            <w:r>
              <w:rPr>
                <w:sz w:val="18"/>
                <w:szCs w:val="18"/>
              </w:rPr>
              <w:t>Administrativo</w:t>
            </w:r>
          </w:p>
        </w:tc>
        <w:tc>
          <w:tcPr>
            <w:tcW w:w="1559" w:type="dxa"/>
            <w:vAlign w:val="center"/>
          </w:tcPr>
          <w:p w14:paraId="65B3E3EF" w14:textId="77777777" w:rsidR="00DC0C0B" w:rsidRDefault="00350FAC">
            <w:pPr>
              <w:spacing w:line="276" w:lineRule="auto"/>
              <w:rPr>
                <w:b/>
                <w:sz w:val="18"/>
                <w:szCs w:val="18"/>
              </w:rPr>
            </w:pPr>
            <w:r>
              <w:rPr>
                <w:sz w:val="18"/>
                <w:szCs w:val="18"/>
              </w:rPr>
              <w:t>Bajo nivel de apropiación y compromiso de las entidades con la estrategia</w:t>
            </w:r>
          </w:p>
        </w:tc>
        <w:tc>
          <w:tcPr>
            <w:tcW w:w="1276" w:type="dxa"/>
            <w:vAlign w:val="center"/>
          </w:tcPr>
          <w:p w14:paraId="413C33B9" w14:textId="77777777" w:rsidR="00DC0C0B" w:rsidRDefault="00350FAC">
            <w:pPr>
              <w:spacing w:line="276" w:lineRule="auto"/>
              <w:rPr>
                <w:sz w:val="18"/>
                <w:szCs w:val="18"/>
              </w:rPr>
            </w:pPr>
            <w:r>
              <w:rPr>
                <w:sz w:val="18"/>
                <w:szCs w:val="18"/>
              </w:rPr>
              <w:t>2. Improbable</w:t>
            </w:r>
          </w:p>
        </w:tc>
        <w:tc>
          <w:tcPr>
            <w:tcW w:w="850" w:type="dxa"/>
            <w:vAlign w:val="center"/>
          </w:tcPr>
          <w:p w14:paraId="3D990943" w14:textId="77777777" w:rsidR="00DC0C0B" w:rsidRDefault="00350FAC">
            <w:pPr>
              <w:spacing w:line="276" w:lineRule="auto"/>
              <w:rPr>
                <w:b/>
                <w:sz w:val="12"/>
                <w:szCs w:val="12"/>
              </w:rPr>
            </w:pPr>
            <w:r>
              <w:rPr>
                <w:sz w:val="18"/>
                <w:szCs w:val="18"/>
              </w:rPr>
              <w:t>4. Mayor</w:t>
            </w:r>
          </w:p>
        </w:tc>
        <w:tc>
          <w:tcPr>
            <w:tcW w:w="1418" w:type="dxa"/>
            <w:vAlign w:val="center"/>
          </w:tcPr>
          <w:p w14:paraId="33052D00" w14:textId="77777777" w:rsidR="00DC0C0B" w:rsidRDefault="00350FAC">
            <w:pPr>
              <w:spacing w:line="276" w:lineRule="auto"/>
              <w:rPr>
                <w:b/>
                <w:sz w:val="18"/>
                <w:szCs w:val="18"/>
              </w:rPr>
            </w:pPr>
            <w:r>
              <w:rPr>
                <w:sz w:val="18"/>
                <w:szCs w:val="18"/>
              </w:rPr>
              <w:t>Falta de implementación de acciones por parte de las entidades</w:t>
            </w:r>
          </w:p>
        </w:tc>
        <w:tc>
          <w:tcPr>
            <w:tcW w:w="1778" w:type="dxa"/>
            <w:vAlign w:val="center"/>
          </w:tcPr>
          <w:p w14:paraId="689C34C9" w14:textId="77777777" w:rsidR="00DC0C0B" w:rsidRDefault="00350FAC">
            <w:pPr>
              <w:spacing w:line="276" w:lineRule="auto"/>
              <w:rPr>
                <w:sz w:val="18"/>
                <w:szCs w:val="18"/>
              </w:rPr>
            </w:pPr>
            <w:r>
              <w:rPr>
                <w:sz w:val="18"/>
                <w:szCs w:val="18"/>
              </w:rPr>
              <w:t>Concertar y socializar cada una de las a</w:t>
            </w:r>
            <w:r>
              <w:rPr>
                <w:sz w:val="18"/>
                <w:szCs w:val="18"/>
              </w:rPr>
              <w:t>cciones de la estrategia previamente con las entidades, así como sus niveles de avance en espacios periódicos.</w:t>
            </w:r>
          </w:p>
        </w:tc>
      </w:tr>
      <w:tr w:rsidR="00DC0C0B" w14:paraId="42A8FDE8" w14:textId="77777777">
        <w:tc>
          <w:tcPr>
            <w:tcW w:w="992" w:type="dxa"/>
            <w:vAlign w:val="center"/>
          </w:tcPr>
          <w:p w14:paraId="1E90F3D8" w14:textId="77777777" w:rsidR="00DC0C0B" w:rsidRDefault="00350FAC">
            <w:pPr>
              <w:spacing w:line="276" w:lineRule="auto"/>
              <w:rPr>
                <w:b/>
                <w:sz w:val="16"/>
                <w:szCs w:val="16"/>
              </w:rPr>
            </w:pPr>
            <w:r>
              <w:rPr>
                <w:b/>
                <w:sz w:val="16"/>
                <w:szCs w:val="16"/>
              </w:rPr>
              <w:t>Componente (productos)</w:t>
            </w:r>
          </w:p>
        </w:tc>
        <w:tc>
          <w:tcPr>
            <w:tcW w:w="1418" w:type="dxa"/>
            <w:vAlign w:val="center"/>
          </w:tcPr>
          <w:p w14:paraId="39E75712" w14:textId="77777777" w:rsidR="00DC0C0B" w:rsidRDefault="00350FAC">
            <w:pPr>
              <w:spacing w:line="276" w:lineRule="auto"/>
              <w:rPr>
                <w:b/>
                <w:sz w:val="18"/>
                <w:szCs w:val="18"/>
              </w:rPr>
            </w:pPr>
            <w:r>
              <w:rPr>
                <w:sz w:val="18"/>
                <w:szCs w:val="18"/>
              </w:rPr>
              <w:t>Asociados a fenómenos de origen tecnológico, químicos, eléctricos, mecánico, térmicos</w:t>
            </w:r>
          </w:p>
        </w:tc>
        <w:tc>
          <w:tcPr>
            <w:tcW w:w="1559" w:type="dxa"/>
            <w:vAlign w:val="center"/>
          </w:tcPr>
          <w:p w14:paraId="7B0430D1" w14:textId="77777777" w:rsidR="00DC0C0B" w:rsidRDefault="00350FAC">
            <w:pPr>
              <w:spacing w:line="276" w:lineRule="auto"/>
              <w:rPr>
                <w:sz w:val="18"/>
                <w:szCs w:val="18"/>
              </w:rPr>
            </w:pPr>
            <w:r>
              <w:rPr>
                <w:sz w:val="18"/>
                <w:szCs w:val="18"/>
              </w:rPr>
              <w:t>Pérdida de la información almacenad</w:t>
            </w:r>
            <w:r>
              <w:rPr>
                <w:sz w:val="18"/>
                <w:szCs w:val="18"/>
              </w:rPr>
              <w:t>a en el sistema de información que contiene la galería de experiencias significativas y el banco de proyectos de cooperación</w:t>
            </w:r>
          </w:p>
        </w:tc>
        <w:tc>
          <w:tcPr>
            <w:tcW w:w="1276" w:type="dxa"/>
            <w:vAlign w:val="center"/>
          </w:tcPr>
          <w:p w14:paraId="6AD1B59D" w14:textId="77777777" w:rsidR="00DC0C0B" w:rsidRDefault="00350FAC">
            <w:pPr>
              <w:spacing w:line="276" w:lineRule="auto"/>
              <w:rPr>
                <w:b/>
                <w:sz w:val="18"/>
                <w:szCs w:val="18"/>
              </w:rPr>
            </w:pPr>
            <w:r>
              <w:rPr>
                <w:sz w:val="18"/>
                <w:szCs w:val="18"/>
              </w:rPr>
              <w:t>2. Probable</w:t>
            </w:r>
          </w:p>
        </w:tc>
        <w:tc>
          <w:tcPr>
            <w:tcW w:w="850" w:type="dxa"/>
            <w:vAlign w:val="center"/>
          </w:tcPr>
          <w:p w14:paraId="0A313343" w14:textId="77777777" w:rsidR="00DC0C0B" w:rsidRDefault="00350FAC">
            <w:pPr>
              <w:spacing w:line="276" w:lineRule="auto"/>
              <w:rPr>
                <w:b/>
                <w:sz w:val="18"/>
                <w:szCs w:val="18"/>
              </w:rPr>
            </w:pPr>
            <w:r>
              <w:rPr>
                <w:sz w:val="18"/>
                <w:szCs w:val="18"/>
              </w:rPr>
              <w:t>4. Mayor</w:t>
            </w:r>
          </w:p>
        </w:tc>
        <w:tc>
          <w:tcPr>
            <w:tcW w:w="1418" w:type="dxa"/>
            <w:vAlign w:val="center"/>
          </w:tcPr>
          <w:p w14:paraId="1C88421F" w14:textId="77777777" w:rsidR="00DC0C0B" w:rsidRDefault="00350FAC">
            <w:pPr>
              <w:spacing w:line="276" w:lineRule="auto"/>
              <w:jc w:val="both"/>
              <w:rPr>
                <w:sz w:val="18"/>
                <w:szCs w:val="18"/>
              </w:rPr>
            </w:pPr>
            <w:r>
              <w:rPr>
                <w:sz w:val="18"/>
                <w:szCs w:val="18"/>
              </w:rPr>
              <w:t>Pérdida de recursos físicos, técnicos y financieros</w:t>
            </w:r>
          </w:p>
        </w:tc>
        <w:tc>
          <w:tcPr>
            <w:tcW w:w="1778" w:type="dxa"/>
            <w:vAlign w:val="center"/>
          </w:tcPr>
          <w:p w14:paraId="325D5C41" w14:textId="77777777" w:rsidR="00DC0C0B" w:rsidRDefault="00350FAC">
            <w:pPr>
              <w:spacing w:line="276" w:lineRule="auto"/>
              <w:rPr>
                <w:b/>
                <w:sz w:val="18"/>
                <w:szCs w:val="18"/>
              </w:rPr>
            </w:pPr>
            <w:r>
              <w:rPr>
                <w:sz w:val="18"/>
                <w:szCs w:val="18"/>
              </w:rPr>
              <w:t xml:space="preserve">Adopción de medidas necesarias de protección y </w:t>
            </w:r>
            <w:r>
              <w:rPr>
                <w:sz w:val="18"/>
                <w:szCs w:val="18"/>
              </w:rPr>
              <w:t>recuperación de la información</w:t>
            </w:r>
          </w:p>
        </w:tc>
      </w:tr>
      <w:tr w:rsidR="00DC0C0B" w14:paraId="756C0E82" w14:textId="77777777">
        <w:tc>
          <w:tcPr>
            <w:tcW w:w="992" w:type="dxa"/>
            <w:vAlign w:val="center"/>
          </w:tcPr>
          <w:p w14:paraId="68219461" w14:textId="77777777" w:rsidR="00DC0C0B" w:rsidRDefault="00350FAC">
            <w:pPr>
              <w:spacing w:line="276" w:lineRule="auto"/>
              <w:jc w:val="both"/>
              <w:rPr>
                <w:b/>
                <w:sz w:val="16"/>
                <w:szCs w:val="16"/>
              </w:rPr>
            </w:pPr>
            <w:r>
              <w:rPr>
                <w:b/>
                <w:sz w:val="16"/>
                <w:szCs w:val="16"/>
              </w:rPr>
              <w:t>Actividad</w:t>
            </w:r>
          </w:p>
        </w:tc>
        <w:tc>
          <w:tcPr>
            <w:tcW w:w="1418" w:type="dxa"/>
            <w:vAlign w:val="center"/>
          </w:tcPr>
          <w:p w14:paraId="6B464B0A" w14:textId="77777777" w:rsidR="00DC0C0B" w:rsidRDefault="00350FAC">
            <w:pPr>
              <w:spacing w:line="276" w:lineRule="auto"/>
              <w:rPr>
                <w:b/>
                <w:sz w:val="18"/>
                <w:szCs w:val="18"/>
              </w:rPr>
            </w:pPr>
            <w:r>
              <w:rPr>
                <w:sz w:val="18"/>
                <w:szCs w:val="18"/>
              </w:rPr>
              <w:t>Operacionales</w:t>
            </w:r>
          </w:p>
        </w:tc>
        <w:tc>
          <w:tcPr>
            <w:tcW w:w="1559" w:type="dxa"/>
            <w:vAlign w:val="center"/>
          </w:tcPr>
          <w:p w14:paraId="02B9BDDD" w14:textId="77777777" w:rsidR="00DC0C0B" w:rsidRDefault="00350FAC">
            <w:pPr>
              <w:spacing w:line="276" w:lineRule="auto"/>
              <w:rPr>
                <w:sz w:val="18"/>
                <w:szCs w:val="18"/>
              </w:rPr>
            </w:pPr>
            <w:r>
              <w:rPr>
                <w:sz w:val="18"/>
                <w:szCs w:val="18"/>
              </w:rPr>
              <w:t>Contenidos de formación inadecuados o irrelevantes para funcionarios y agentes del sector.</w:t>
            </w:r>
          </w:p>
        </w:tc>
        <w:tc>
          <w:tcPr>
            <w:tcW w:w="1276" w:type="dxa"/>
            <w:vAlign w:val="center"/>
          </w:tcPr>
          <w:p w14:paraId="2AB58B3F" w14:textId="77777777" w:rsidR="00DC0C0B" w:rsidRDefault="00350FAC">
            <w:pPr>
              <w:spacing w:line="276" w:lineRule="auto"/>
              <w:jc w:val="both"/>
              <w:rPr>
                <w:sz w:val="18"/>
                <w:szCs w:val="18"/>
              </w:rPr>
            </w:pPr>
            <w:r>
              <w:rPr>
                <w:sz w:val="18"/>
                <w:szCs w:val="18"/>
              </w:rPr>
              <w:t>4. Improbable</w:t>
            </w:r>
          </w:p>
        </w:tc>
        <w:tc>
          <w:tcPr>
            <w:tcW w:w="850" w:type="dxa"/>
            <w:vAlign w:val="center"/>
          </w:tcPr>
          <w:p w14:paraId="11ABC011" w14:textId="77777777" w:rsidR="00DC0C0B" w:rsidRDefault="00350FAC">
            <w:pPr>
              <w:spacing w:line="276" w:lineRule="auto"/>
              <w:rPr>
                <w:b/>
                <w:sz w:val="18"/>
                <w:szCs w:val="18"/>
              </w:rPr>
            </w:pPr>
            <w:r>
              <w:rPr>
                <w:sz w:val="18"/>
                <w:szCs w:val="18"/>
              </w:rPr>
              <w:t>4. Mayor</w:t>
            </w:r>
          </w:p>
        </w:tc>
        <w:tc>
          <w:tcPr>
            <w:tcW w:w="1418" w:type="dxa"/>
            <w:vAlign w:val="center"/>
          </w:tcPr>
          <w:p w14:paraId="04F3FDEF" w14:textId="77777777" w:rsidR="00DC0C0B" w:rsidRDefault="00350FAC">
            <w:pPr>
              <w:spacing w:line="276" w:lineRule="auto"/>
              <w:rPr>
                <w:b/>
                <w:sz w:val="18"/>
                <w:szCs w:val="18"/>
              </w:rPr>
            </w:pPr>
            <w:r>
              <w:rPr>
                <w:sz w:val="18"/>
                <w:szCs w:val="18"/>
              </w:rPr>
              <w:t>Falta de participación de los funcionarios y agentes del sector en las estrategias dis</w:t>
            </w:r>
            <w:r>
              <w:rPr>
                <w:sz w:val="18"/>
                <w:szCs w:val="18"/>
              </w:rPr>
              <w:t>eñadas</w:t>
            </w:r>
          </w:p>
        </w:tc>
        <w:tc>
          <w:tcPr>
            <w:tcW w:w="1778" w:type="dxa"/>
            <w:vAlign w:val="center"/>
          </w:tcPr>
          <w:p w14:paraId="1F615E51" w14:textId="77777777" w:rsidR="00DC0C0B" w:rsidRDefault="00350FAC">
            <w:pPr>
              <w:spacing w:line="276" w:lineRule="auto"/>
              <w:rPr>
                <w:b/>
                <w:sz w:val="18"/>
                <w:szCs w:val="18"/>
              </w:rPr>
            </w:pPr>
            <w:r>
              <w:rPr>
                <w:sz w:val="18"/>
                <w:szCs w:val="18"/>
              </w:rPr>
              <w:t>Consulta y socialización previa de contenidos con los actores involucrados</w:t>
            </w:r>
          </w:p>
        </w:tc>
      </w:tr>
    </w:tbl>
    <w:p w14:paraId="4D757D33" w14:textId="77777777" w:rsidR="00DC0C0B" w:rsidRDefault="00DC0C0B">
      <w:pPr>
        <w:spacing w:line="276" w:lineRule="auto"/>
        <w:ind w:firstLine="360"/>
        <w:jc w:val="both"/>
        <w:rPr>
          <w:b/>
        </w:rPr>
      </w:pPr>
    </w:p>
    <w:p w14:paraId="2F50DDA1" w14:textId="77777777" w:rsidR="00DC0C0B" w:rsidRDefault="00350FAC">
      <w:pPr>
        <w:pStyle w:val="Ttulo2"/>
        <w:numPr>
          <w:ilvl w:val="1"/>
          <w:numId w:val="3"/>
        </w:numPr>
        <w:ind w:left="0" w:firstLine="360"/>
      </w:pPr>
      <w:bookmarkStart w:id="29" w:name="_heading=h.25b2l0r" w:colFirst="0" w:colLast="0"/>
      <w:bookmarkEnd w:id="29"/>
      <w:r>
        <w:t>Ingresos y beneficios</w:t>
      </w:r>
    </w:p>
    <w:p w14:paraId="4C5323A2" w14:textId="77777777" w:rsidR="00DC0C0B" w:rsidRDefault="00DC0C0B">
      <w:pPr>
        <w:spacing w:line="276" w:lineRule="auto"/>
        <w:ind w:firstLine="360"/>
        <w:jc w:val="both"/>
      </w:pPr>
    </w:p>
    <w:p w14:paraId="2C8AD5E5" w14:textId="77777777" w:rsidR="00DC0C0B" w:rsidRDefault="00350FAC">
      <w:pPr>
        <w:spacing w:line="276" w:lineRule="auto"/>
        <w:ind w:firstLine="360"/>
        <w:jc w:val="both"/>
        <w:rPr>
          <w:b/>
        </w:rPr>
      </w:pPr>
      <w:r>
        <w:rPr>
          <w:b/>
          <w:sz w:val="20"/>
          <w:szCs w:val="20"/>
        </w:rPr>
        <w:t>Estrategia Formulada</w:t>
      </w:r>
    </w:p>
    <w:p w14:paraId="653C7613" w14:textId="77777777" w:rsidR="00DC0C0B" w:rsidRDefault="00350FAC">
      <w:pPr>
        <w:spacing w:line="276" w:lineRule="auto"/>
        <w:ind w:firstLine="360"/>
        <w:jc w:val="both"/>
        <w:rPr>
          <w:b/>
          <w:sz w:val="20"/>
          <w:szCs w:val="20"/>
        </w:rPr>
      </w:pPr>
      <w:r>
        <w:rPr>
          <w:b/>
          <w:sz w:val="20"/>
          <w:szCs w:val="20"/>
        </w:rPr>
        <w:t xml:space="preserve">Tipo: </w:t>
      </w:r>
      <w:r>
        <w:rPr>
          <w:sz w:val="20"/>
          <w:szCs w:val="20"/>
        </w:rPr>
        <w:t>Beneficios</w:t>
      </w:r>
    </w:p>
    <w:p w14:paraId="5B8AA678" w14:textId="77777777" w:rsidR="00DC0C0B" w:rsidRDefault="00350FAC">
      <w:pPr>
        <w:spacing w:line="276" w:lineRule="auto"/>
        <w:ind w:firstLine="360"/>
        <w:jc w:val="both"/>
        <w:rPr>
          <w:b/>
          <w:sz w:val="20"/>
          <w:szCs w:val="20"/>
        </w:rPr>
      </w:pPr>
      <w:r>
        <w:rPr>
          <w:b/>
          <w:sz w:val="20"/>
          <w:szCs w:val="20"/>
        </w:rPr>
        <w:t xml:space="preserve">Medido a través de: </w:t>
      </w:r>
      <w:r>
        <w:rPr>
          <w:sz w:val="20"/>
          <w:szCs w:val="20"/>
        </w:rPr>
        <w:t>Pesos</w:t>
      </w:r>
    </w:p>
    <w:p w14:paraId="71213530" w14:textId="77777777" w:rsidR="00DC0C0B" w:rsidRDefault="00350FAC">
      <w:pPr>
        <w:spacing w:line="276" w:lineRule="auto"/>
        <w:ind w:firstLine="360"/>
        <w:jc w:val="both"/>
        <w:rPr>
          <w:b/>
          <w:sz w:val="20"/>
          <w:szCs w:val="20"/>
        </w:rPr>
      </w:pPr>
      <w:r>
        <w:rPr>
          <w:b/>
          <w:sz w:val="20"/>
          <w:szCs w:val="20"/>
        </w:rPr>
        <w:t xml:space="preserve">Bien producido: </w:t>
      </w:r>
      <w:r>
        <w:rPr>
          <w:sz w:val="20"/>
          <w:szCs w:val="20"/>
        </w:rPr>
        <w:t>Mano de obra profesional</w:t>
      </w:r>
    </w:p>
    <w:p w14:paraId="22026C59" w14:textId="77777777" w:rsidR="00DC0C0B" w:rsidRDefault="00350FAC">
      <w:pPr>
        <w:spacing w:line="276" w:lineRule="auto"/>
        <w:ind w:firstLine="360"/>
        <w:jc w:val="both"/>
        <w:rPr>
          <w:b/>
          <w:sz w:val="20"/>
          <w:szCs w:val="20"/>
        </w:rPr>
      </w:pPr>
      <w:r>
        <w:rPr>
          <w:b/>
          <w:sz w:val="20"/>
          <w:szCs w:val="20"/>
        </w:rPr>
        <w:t xml:space="preserve"> (Razón Precio Cuenta – RPC):  </w:t>
      </w:r>
      <w:r>
        <w:rPr>
          <w:sz w:val="20"/>
          <w:szCs w:val="20"/>
        </w:rPr>
        <w:t>1.00</w:t>
      </w:r>
    </w:p>
    <w:p w14:paraId="52035A30" w14:textId="77777777" w:rsidR="00DC0C0B" w:rsidRDefault="00DC0C0B">
      <w:pPr>
        <w:spacing w:line="276" w:lineRule="auto"/>
        <w:ind w:firstLine="360"/>
        <w:jc w:val="both"/>
        <w:rPr>
          <w:b/>
        </w:rPr>
      </w:pPr>
    </w:p>
    <w:tbl>
      <w:tblPr>
        <w:tblStyle w:val="afa"/>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2535"/>
        <w:gridCol w:w="2535"/>
        <w:gridCol w:w="1604"/>
      </w:tblGrid>
      <w:tr w:rsidR="00DC0C0B" w14:paraId="2000B032" w14:textId="77777777">
        <w:tc>
          <w:tcPr>
            <w:tcW w:w="2114" w:type="dxa"/>
          </w:tcPr>
          <w:p w14:paraId="65A7C4B1" w14:textId="77777777" w:rsidR="00DC0C0B" w:rsidRDefault="00350FAC">
            <w:pPr>
              <w:spacing w:line="276" w:lineRule="auto"/>
              <w:jc w:val="center"/>
              <w:rPr>
                <w:b/>
                <w:sz w:val="18"/>
                <w:szCs w:val="18"/>
              </w:rPr>
            </w:pPr>
            <w:r>
              <w:rPr>
                <w:b/>
                <w:sz w:val="18"/>
                <w:szCs w:val="18"/>
              </w:rPr>
              <w:t>Periodo</w:t>
            </w:r>
          </w:p>
        </w:tc>
        <w:tc>
          <w:tcPr>
            <w:tcW w:w="2535" w:type="dxa"/>
          </w:tcPr>
          <w:p w14:paraId="7031B1A9" w14:textId="77777777" w:rsidR="00DC0C0B" w:rsidRDefault="00350FAC">
            <w:pPr>
              <w:spacing w:line="276" w:lineRule="auto"/>
              <w:jc w:val="center"/>
              <w:rPr>
                <w:b/>
                <w:sz w:val="18"/>
                <w:szCs w:val="18"/>
                <w:highlight w:val="yellow"/>
              </w:rPr>
            </w:pPr>
            <w:r>
              <w:rPr>
                <w:b/>
                <w:sz w:val="18"/>
                <w:szCs w:val="18"/>
              </w:rPr>
              <w:t>Cantidad</w:t>
            </w:r>
          </w:p>
        </w:tc>
        <w:tc>
          <w:tcPr>
            <w:tcW w:w="2535" w:type="dxa"/>
          </w:tcPr>
          <w:p w14:paraId="3D7987CC" w14:textId="77777777" w:rsidR="00DC0C0B" w:rsidRDefault="00350FAC">
            <w:pPr>
              <w:spacing w:line="276" w:lineRule="auto"/>
              <w:jc w:val="center"/>
              <w:rPr>
                <w:b/>
                <w:sz w:val="18"/>
                <w:szCs w:val="18"/>
                <w:highlight w:val="yellow"/>
              </w:rPr>
            </w:pPr>
            <w:r>
              <w:rPr>
                <w:b/>
                <w:sz w:val="18"/>
                <w:szCs w:val="18"/>
              </w:rPr>
              <w:t>Valor Unitario</w:t>
            </w:r>
          </w:p>
        </w:tc>
        <w:tc>
          <w:tcPr>
            <w:tcW w:w="1604" w:type="dxa"/>
          </w:tcPr>
          <w:p w14:paraId="7A5B6A0F" w14:textId="77777777" w:rsidR="00DC0C0B" w:rsidRDefault="00350FAC">
            <w:pPr>
              <w:spacing w:line="276" w:lineRule="auto"/>
              <w:jc w:val="center"/>
              <w:rPr>
                <w:b/>
                <w:sz w:val="18"/>
                <w:szCs w:val="18"/>
              </w:rPr>
            </w:pPr>
            <w:r>
              <w:rPr>
                <w:b/>
                <w:sz w:val="18"/>
                <w:szCs w:val="18"/>
              </w:rPr>
              <w:t>Valor Total</w:t>
            </w:r>
          </w:p>
        </w:tc>
      </w:tr>
      <w:tr w:rsidR="00DC0C0B" w14:paraId="3AF6AA26" w14:textId="77777777">
        <w:trPr>
          <w:trHeight w:val="420"/>
        </w:trPr>
        <w:tc>
          <w:tcPr>
            <w:tcW w:w="2114" w:type="dxa"/>
            <w:vAlign w:val="center"/>
          </w:tcPr>
          <w:p w14:paraId="5574339F" w14:textId="77777777" w:rsidR="00DC0C0B" w:rsidRDefault="00350FAC">
            <w:pPr>
              <w:spacing w:line="276" w:lineRule="auto"/>
              <w:jc w:val="center"/>
              <w:rPr>
                <w:sz w:val="18"/>
                <w:szCs w:val="18"/>
              </w:rPr>
            </w:pPr>
            <w:r>
              <w:rPr>
                <w:color w:val="000000"/>
                <w:sz w:val="18"/>
                <w:szCs w:val="18"/>
              </w:rPr>
              <w:t>0</w:t>
            </w:r>
          </w:p>
        </w:tc>
        <w:tc>
          <w:tcPr>
            <w:tcW w:w="2535" w:type="dxa"/>
            <w:vAlign w:val="center"/>
          </w:tcPr>
          <w:p w14:paraId="65ED4336" w14:textId="77777777" w:rsidR="00DC0C0B" w:rsidRDefault="00350FAC">
            <w:pPr>
              <w:spacing w:line="276" w:lineRule="auto"/>
              <w:jc w:val="center"/>
              <w:rPr>
                <w:color w:val="FF0000"/>
                <w:sz w:val="18"/>
                <w:szCs w:val="18"/>
              </w:rPr>
            </w:pPr>
            <w:r>
              <w:rPr>
                <w:color w:val="000000"/>
                <w:sz w:val="18"/>
                <w:szCs w:val="18"/>
              </w:rPr>
              <w:t>29.600</w:t>
            </w:r>
          </w:p>
        </w:tc>
        <w:tc>
          <w:tcPr>
            <w:tcW w:w="2535" w:type="dxa"/>
            <w:vAlign w:val="center"/>
          </w:tcPr>
          <w:p w14:paraId="5A385066" w14:textId="77777777" w:rsidR="00DC0C0B" w:rsidRDefault="00350FAC">
            <w:pPr>
              <w:spacing w:line="276" w:lineRule="auto"/>
              <w:jc w:val="center"/>
              <w:rPr>
                <w:color w:val="000000"/>
                <w:sz w:val="18"/>
                <w:szCs w:val="18"/>
              </w:rPr>
            </w:pPr>
            <w:r>
              <w:rPr>
                <w:color w:val="000000"/>
                <w:sz w:val="18"/>
                <w:szCs w:val="18"/>
              </w:rPr>
              <w:t>2.209</w:t>
            </w:r>
          </w:p>
        </w:tc>
        <w:tc>
          <w:tcPr>
            <w:tcW w:w="1604" w:type="dxa"/>
            <w:vAlign w:val="center"/>
          </w:tcPr>
          <w:p w14:paraId="3D713478" w14:textId="77777777" w:rsidR="00DC0C0B" w:rsidRDefault="00350FAC">
            <w:pPr>
              <w:spacing w:line="276" w:lineRule="auto"/>
              <w:jc w:val="center"/>
              <w:rPr>
                <w:color w:val="FF0000"/>
                <w:sz w:val="18"/>
                <w:szCs w:val="18"/>
              </w:rPr>
            </w:pPr>
            <w:r>
              <w:rPr>
                <w:color w:val="000000"/>
                <w:sz w:val="18"/>
                <w:szCs w:val="18"/>
              </w:rPr>
              <w:t>65.400.000</w:t>
            </w:r>
          </w:p>
        </w:tc>
      </w:tr>
      <w:tr w:rsidR="00DC0C0B" w14:paraId="2AE7D3DB" w14:textId="77777777">
        <w:trPr>
          <w:trHeight w:val="420"/>
        </w:trPr>
        <w:tc>
          <w:tcPr>
            <w:tcW w:w="2114" w:type="dxa"/>
            <w:vAlign w:val="center"/>
          </w:tcPr>
          <w:p w14:paraId="23EA4361" w14:textId="77777777" w:rsidR="00DC0C0B" w:rsidRDefault="00350FAC">
            <w:pPr>
              <w:spacing w:line="276" w:lineRule="auto"/>
              <w:jc w:val="center"/>
              <w:rPr>
                <w:sz w:val="18"/>
                <w:szCs w:val="18"/>
              </w:rPr>
            </w:pPr>
            <w:r>
              <w:rPr>
                <w:color w:val="000000"/>
                <w:sz w:val="18"/>
                <w:szCs w:val="18"/>
              </w:rPr>
              <w:t>1</w:t>
            </w:r>
          </w:p>
        </w:tc>
        <w:tc>
          <w:tcPr>
            <w:tcW w:w="2535" w:type="dxa"/>
            <w:vAlign w:val="center"/>
          </w:tcPr>
          <w:p w14:paraId="6D27B654" w14:textId="77777777" w:rsidR="00DC0C0B" w:rsidRDefault="00350FAC">
            <w:pPr>
              <w:spacing w:line="276" w:lineRule="auto"/>
              <w:jc w:val="center"/>
              <w:rPr>
                <w:color w:val="FF0000"/>
                <w:sz w:val="18"/>
                <w:szCs w:val="18"/>
              </w:rPr>
            </w:pPr>
            <w:r>
              <w:rPr>
                <w:color w:val="000000"/>
                <w:sz w:val="18"/>
                <w:szCs w:val="18"/>
              </w:rPr>
              <w:t>29.600</w:t>
            </w:r>
          </w:p>
        </w:tc>
        <w:tc>
          <w:tcPr>
            <w:tcW w:w="2535" w:type="dxa"/>
            <w:vAlign w:val="center"/>
          </w:tcPr>
          <w:p w14:paraId="278AA968" w14:textId="77777777" w:rsidR="00DC0C0B" w:rsidRDefault="00350FAC">
            <w:pPr>
              <w:spacing w:line="276" w:lineRule="auto"/>
              <w:jc w:val="center"/>
              <w:rPr>
                <w:color w:val="000000"/>
                <w:sz w:val="18"/>
                <w:szCs w:val="18"/>
              </w:rPr>
            </w:pPr>
            <w:r>
              <w:rPr>
                <w:color w:val="000000"/>
                <w:sz w:val="18"/>
                <w:szCs w:val="18"/>
              </w:rPr>
              <w:t>7.070</w:t>
            </w:r>
          </w:p>
        </w:tc>
        <w:tc>
          <w:tcPr>
            <w:tcW w:w="1604" w:type="dxa"/>
            <w:vAlign w:val="center"/>
          </w:tcPr>
          <w:p w14:paraId="0D91BC0C" w14:textId="77777777" w:rsidR="00DC0C0B" w:rsidRDefault="00350FAC">
            <w:pPr>
              <w:spacing w:line="276" w:lineRule="auto"/>
              <w:jc w:val="center"/>
              <w:rPr>
                <w:color w:val="FF0000"/>
                <w:sz w:val="18"/>
                <w:szCs w:val="18"/>
              </w:rPr>
            </w:pPr>
            <w:r>
              <w:rPr>
                <w:color w:val="000000"/>
                <w:sz w:val="18"/>
                <w:szCs w:val="18"/>
              </w:rPr>
              <w:t>209.280.000</w:t>
            </w:r>
          </w:p>
        </w:tc>
      </w:tr>
      <w:tr w:rsidR="00DC0C0B" w14:paraId="73D6D49C" w14:textId="77777777">
        <w:trPr>
          <w:trHeight w:val="420"/>
        </w:trPr>
        <w:tc>
          <w:tcPr>
            <w:tcW w:w="2114" w:type="dxa"/>
            <w:vAlign w:val="center"/>
          </w:tcPr>
          <w:p w14:paraId="1AB73494" w14:textId="77777777" w:rsidR="00DC0C0B" w:rsidRDefault="00350FAC">
            <w:pPr>
              <w:spacing w:line="276" w:lineRule="auto"/>
              <w:jc w:val="center"/>
              <w:rPr>
                <w:sz w:val="18"/>
                <w:szCs w:val="18"/>
              </w:rPr>
            </w:pPr>
            <w:r>
              <w:rPr>
                <w:color w:val="000000"/>
                <w:sz w:val="18"/>
                <w:szCs w:val="18"/>
              </w:rPr>
              <w:t>2</w:t>
            </w:r>
          </w:p>
        </w:tc>
        <w:tc>
          <w:tcPr>
            <w:tcW w:w="2535" w:type="dxa"/>
            <w:vAlign w:val="center"/>
          </w:tcPr>
          <w:p w14:paraId="0168D834" w14:textId="77777777" w:rsidR="00DC0C0B" w:rsidRDefault="00350FAC">
            <w:pPr>
              <w:spacing w:line="276" w:lineRule="auto"/>
              <w:jc w:val="center"/>
              <w:rPr>
                <w:color w:val="FF0000"/>
                <w:sz w:val="18"/>
                <w:szCs w:val="18"/>
              </w:rPr>
            </w:pPr>
            <w:r>
              <w:rPr>
                <w:color w:val="000000"/>
                <w:sz w:val="18"/>
                <w:szCs w:val="18"/>
              </w:rPr>
              <w:t>29.600</w:t>
            </w:r>
          </w:p>
        </w:tc>
        <w:tc>
          <w:tcPr>
            <w:tcW w:w="2535" w:type="dxa"/>
            <w:vAlign w:val="center"/>
          </w:tcPr>
          <w:p w14:paraId="2E3AEC7A" w14:textId="77777777" w:rsidR="00DC0C0B" w:rsidRDefault="00350FAC">
            <w:pPr>
              <w:spacing w:line="276" w:lineRule="auto"/>
              <w:jc w:val="center"/>
              <w:rPr>
                <w:color w:val="000000"/>
                <w:sz w:val="18"/>
                <w:szCs w:val="18"/>
              </w:rPr>
            </w:pPr>
            <w:r>
              <w:rPr>
                <w:color w:val="000000"/>
                <w:sz w:val="18"/>
                <w:szCs w:val="18"/>
              </w:rPr>
              <w:t>5.302</w:t>
            </w:r>
          </w:p>
        </w:tc>
        <w:tc>
          <w:tcPr>
            <w:tcW w:w="1604" w:type="dxa"/>
            <w:vAlign w:val="center"/>
          </w:tcPr>
          <w:p w14:paraId="258ED6E5" w14:textId="77777777" w:rsidR="00DC0C0B" w:rsidRDefault="00350FAC">
            <w:pPr>
              <w:spacing w:line="276" w:lineRule="auto"/>
              <w:jc w:val="center"/>
              <w:rPr>
                <w:color w:val="FF0000"/>
                <w:sz w:val="18"/>
                <w:szCs w:val="18"/>
              </w:rPr>
            </w:pPr>
            <w:r>
              <w:rPr>
                <w:color w:val="000000"/>
                <w:sz w:val="18"/>
                <w:szCs w:val="18"/>
              </w:rPr>
              <w:t>156.960.000</w:t>
            </w:r>
          </w:p>
        </w:tc>
      </w:tr>
      <w:tr w:rsidR="00DC0C0B" w14:paraId="0AAF8183" w14:textId="77777777">
        <w:trPr>
          <w:trHeight w:val="420"/>
        </w:trPr>
        <w:tc>
          <w:tcPr>
            <w:tcW w:w="2114" w:type="dxa"/>
            <w:vAlign w:val="center"/>
          </w:tcPr>
          <w:p w14:paraId="13A75CD3" w14:textId="77777777" w:rsidR="00DC0C0B" w:rsidRDefault="00350FAC">
            <w:pPr>
              <w:spacing w:line="276" w:lineRule="auto"/>
              <w:jc w:val="center"/>
              <w:rPr>
                <w:sz w:val="18"/>
                <w:szCs w:val="18"/>
              </w:rPr>
            </w:pPr>
            <w:r>
              <w:rPr>
                <w:color w:val="000000"/>
                <w:sz w:val="18"/>
                <w:szCs w:val="18"/>
              </w:rPr>
              <w:t>3</w:t>
            </w:r>
          </w:p>
        </w:tc>
        <w:tc>
          <w:tcPr>
            <w:tcW w:w="2535" w:type="dxa"/>
            <w:vAlign w:val="center"/>
          </w:tcPr>
          <w:p w14:paraId="16A0B4FD" w14:textId="77777777" w:rsidR="00DC0C0B" w:rsidRDefault="00350FAC">
            <w:pPr>
              <w:spacing w:line="276" w:lineRule="auto"/>
              <w:jc w:val="center"/>
              <w:rPr>
                <w:color w:val="FF0000"/>
                <w:sz w:val="18"/>
                <w:szCs w:val="18"/>
              </w:rPr>
            </w:pPr>
            <w:r>
              <w:rPr>
                <w:color w:val="000000"/>
                <w:sz w:val="18"/>
                <w:szCs w:val="18"/>
              </w:rPr>
              <w:t>29.600</w:t>
            </w:r>
          </w:p>
        </w:tc>
        <w:tc>
          <w:tcPr>
            <w:tcW w:w="2535" w:type="dxa"/>
            <w:vAlign w:val="center"/>
          </w:tcPr>
          <w:p w14:paraId="2E4C1970" w14:textId="77777777" w:rsidR="00DC0C0B" w:rsidRDefault="00350FAC">
            <w:pPr>
              <w:spacing w:line="276" w:lineRule="auto"/>
              <w:jc w:val="center"/>
              <w:rPr>
                <w:color w:val="000000"/>
                <w:sz w:val="18"/>
                <w:szCs w:val="18"/>
              </w:rPr>
            </w:pPr>
            <w:r>
              <w:rPr>
                <w:color w:val="000000"/>
                <w:sz w:val="18"/>
                <w:szCs w:val="18"/>
              </w:rPr>
              <w:t>2.651</w:t>
            </w:r>
          </w:p>
        </w:tc>
        <w:tc>
          <w:tcPr>
            <w:tcW w:w="1604" w:type="dxa"/>
            <w:vAlign w:val="center"/>
          </w:tcPr>
          <w:p w14:paraId="3878BB20" w14:textId="77777777" w:rsidR="00DC0C0B" w:rsidRDefault="00350FAC">
            <w:pPr>
              <w:spacing w:line="276" w:lineRule="auto"/>
              <w:jc w:val="center"/>
              <w:rPr>
                <w:color w:val="FF0000"/>
                <w:sz w:val="18"/>
                <w:szCs w:val="18"/>
              </w:rPr>
            </w:pPr>
            <w:r>
              <w:rPr>
                <w:color w:val="000000"/>
                <w:sz w:val="18"/>
                <w:szCs w:val="18"/>
              </w:rPr>
              <w:t>78.480.000</w:t>
            </w:r>
          </w:p>
        </w:tc>
      </w:tr>
      <w:tr w:rsidR="00DC0C0B" w14:paraId="45C48BB7" w14:textId="77777777">
        <w:trPr>
          <w:trHeight w:val="420"/>
        </w:trPr>
        <w:tc>
          <w:tcPr>
            <w:tcW w:w="2114" w:type="dxa"/>
            <w:vAlign w:val="center"/>
          </w:tcPr>
          <w:p w14:paraId="0A082BA0" w14:textId="77777777" w:rsidR="00DC0C0B" w:rsidRDefault="00350FAC">
            <w:pPr>
              <w:spacing w:line="276" w:lineRule="auto"/>
              <w:jc w:val="center"/>
              <w:rPr>
                <w:color w:val="FF0000"/>
                <w:sz w:val="18"/>
                <w:szCs w:val="18"/>
              </w:rPr>
            </w:pPr>
            <w:r>
              <w:rPr>
                <w:color w:val="000000"/>
                <w:sz w:val="18"/>
                <w:szCs w:val="18"/>
              </w:rPr>
              <w:t>4</w:t>
            </w:r>
          </w:p>
        </w:tc>
        <w:tc>
          <w:tcPr>
            <w:tcW w:w="2535" w:type="dxa"/>
            <w:vAlign w:val="center"/>
          </w:tcPr>
          <w:p w14:paraId="767E52F7" w14:textId="77777777" w:rsidR="00DC0C0B" w:rsidRDefault="00350FAC">
            <w:pPr>
              <w:spacing w:line="276" w:lineRule="auto"/>
              <w:jc w:val="center"/>
              <w:rPr>
                <w:color w:val="FF0000"/>
                <w:sz w:val="18"/>
                <w:szCs w:val="18"/>
              </w:rPr>
            </w:pPr>
            <w:r>
              <w:rPr>
                <w:color w:val="000000"/>
                <w:sz w:val="18"/>
                <w:szCs w:val="18"/>
              </w:rPr>
              <w:t>29.600</w:t>
            </w:r>
          </w:p>
        </w:tc>
        <w:tc>
          <w:tcPr>
            <w:tcW w:w="2535" w:type="dxa"/>
            <w:vAlign w:val="center"/>
          </w:tcPr>
          <w:p w14:paraId="6741D69F" w14:textId="77777777" w:rsidR="00DC0C0B" w:rsidRDefault="00350FAC">
            <w:pPr>
              <w:spacing w:line="276" w:lineRule="auto"/>
              <w:jc w:val="center"/>
              <w:rPr>
                <w:color w:val="000000"/>
                <w:sz w:val="18"/>
                <w:szCs w:val="18"/>
              </w:rPr>
            </w:pPr>
            <w:r>
              <w:rPr>
                <w:color w:val="000000"/>
                <w:sz w:val="18"/>
                <w:szCs w:val="18"/>
              </w:rPr>
              <w:t>1.178</w:t>
            </w:r>
          </w:p>
        </w:tc>
        <w:tc>
          <w:tcPr>
            <w:tcW w:w="1604" w:type="dxa"/>
            <w:vAlign w:val="center"/>
          </w:tcPr>
          <w:p w14:paraId="63D38C91" w14:textId="77777777" w:rsidR="00DC0C0B" w:rsidRDefault="00350FAC">
            <w:pPr>
              <w:spacing w:line="276" w:lineRule="auto"/>
              <w:jc w:val="center"/>
              <w:rPr>
                <w:color w:val="FF0000"/>
                <w:sz w:val="18"/>
                <w:szCs w:val="18"/>
              </w:rPr>
            </w:pPr>
            <w:r>
              <w:rPr>
                <w:color w:val="000000"/>
                <w:sz w:val="18"/>
                <w:szCs w:val="18"/>
              </w:rPr>
              <w:t>34.880.000</w:t>
            </w:r>
          </w:p>
        </w:tc>
      </w:tr>
      <w:tr w:rsidR="00DC0C0B" w14:paraId="44EC47C8" w14:textId="77777777">
        <w:trPr>
          <w:trHeight w:val="420"/>
        </w:trPr>
        <w:tc>
          <w:tcPr>
            <w:tcW w:w="7184" w:type="dxa"/>
            <w:gridSpan w:val="3"/>
            <w:vAlign w:val="center"/>
          </w:tcPr>
          <w:p w14:paraId="2030BAAF" w14:textId="77777777" w:rsidR="00DC0C0B" w:rsidRDefault="00350FAC">
            <w:pPr>
              <w:spacing w:line="276" w:lineRule="auto"/>
              <w:jc w:val="center"/>
              <w:rPr>
                <w:sz w:val="18"/>
                <w:szCs w:val="18"/>
                <w:highlight w:val="yellow"/>
              </w:rPr>
            </w:pPr>
            <w:r>
              <w:rPr>
                <w:b/>
                <w:color w:val="000000"/>
                <w:sz w:val="18"/>
                <w:szCs w:val="18"/>
              </w:rPr>
              <w:t>TOTAL</w:t>
            </w:r>
          </w:p>
        </w:tc>
        <w:tc>
          <w:tcPr>
            <w:tcW w:w="1604" w:type="dxa"/>
            <w:vAlign w:val="center"/>
          </w:tcPr>
          <w:p w14:paraId="08767ED4" w14:textId="77777777" w:rsidR="00DC0C0B" w:rsidRDefault="00350FAC">
            <w:pPr>
              <w:spacing w:line="276" w:lineRule="auto"/>
              <w:jc w:val="center"/>
              <w:rPr>
                <w:sz w:val="18"/>
                <w:szCs w:val="18"/>
              </w:rPr>
            </w:pPr>
            <w:r>
              <w:rPr>
                <w:b/>
                <w:color w:val="000000"/>
                <w:sz w:val="18"/>
                <w:szCs w:val="18"/>
              </w:rPr>
              <w:t>$545.000.000</w:t>
            </w:r>
          </w:p>
        </w:tc>
      </w:tr>
    </w:tbl>
    <w:p w14:paraId="378AA969" w14:textId="77777777" w:rsidR="00DC0C0B" w:rsidRDefault="00DC0C0B">
      <w:pPr>
        <w:spacing w:line="276" w:lineRule="auto"/>
        <w:ind w:firstLine="360"/>
        <w:jc w:val="both"/>
        <w:rPr>
          <w:b/>
        </w:rPr>
      </w:pPr>
    </w:p>
    <w:p w14:paraId="5D91EE3F" w14:textId="77777777" w:rsidR="00DC0C0B" w:rsidRDefault="00350FAC">
      <w:pPr>
        <w:pStyle w:val="Ttulo2"/>
        <w:numPr>
          <w:ilvl w:val="1"/>
          <w:numId w:val="3"/>
        </w:numPr>
        <w:ind w:left="0" w:firstLine="360"/>
      </w:pPr>
      <w:bookmarkStart w:id="30" w:name="_heading=h.kgcv8k" w:colFirst="0" w:colLast="0"/>
      <w:bookmarkEnd w:id="30"/>
      <w:r>
        <w:t>Depreciaciones y créditos</w:t>
      </w:r>
    </w:p>
    <w:p w14:paraId="426DBD34" w14:textId="77777777" w:rsidR="00DC0C0B" w:rsidRDefault="00DC0C0B">
      <w:pPr>
        <w:spacing w:line="276" w:lineRule="auto"/>
        <w:ind w:firstLine="360"/>
        <w:jc w:val="both"/>
        <w:rPr>
          <w:b/>
        </w:rPr>
      </w:pPr>
    </w:p>
    <w:p w14:paraId="07005753" w14:textId="77777777" w:rsidR="00DC0C0B" w:rsidRDefault="00350FAC">
      <w:pPr>
        <w:spacing w:line="276" w:lineRule="auto"/>
        <w:ind w:firstLine="360"/>
        <w:jc w:val="both"/>
      </w:pPr>
      <w:r>
        <w:t>Son opcionales. Se diligencian siguiendo el manual de la MGA si la entidad desea incluirlos.</w:t>
      </w:r>
    </w:p>
    <w:p w14:paraId="3322C00E" w14:textId="77777777" w:rsidR="00DC0C0B" w:rsidRDefault="00DC0C0B">
      <w:pPr>
        <w:spacing w:line="276" w:lineRule="auto"/>
        <w:ind w:firstLine="360"/>
        <w:jc w:val="both"/>
        <w:rPr>
          <w:b/>
        </w:rPr>
      </w:pPr>
    </w:p>
    <w:tbl>
      <w:tblPr>
        <w:tblStyle w:val="afb"/>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1350"/>
        <w:gridCol w:w="2175"/>
        <w:gridCol w:w="1283"/>
        <w:gridCol w:w="1701"/>
      </w:tblGrid>
      <w:tr w:rsidR="00DC0C0B" w14:paraId="5D49B8E7" w14:textId="77777777">
        <w:trPr>
          <w:trHeight w:val="720"/>
        </w:trPr>
        <w:tc>
          <w:tcPr>
            <w:tcW w:w="2279" w:type="dxa"/>
            <w:vAlign w:val="center"/>
          </w:tcPr>
          <w:p w14:paraId="572E95B4" w14:textId="77777777" w:rsidR="00DC0C0B" w:rsidRDefault="00350FAC">
            <w:pPr>
              <w:spacing w:line="276" w:lineRule="auto"/>
              <w:jc w:val="center"/>
              <w:rPr>
                <w:b/>
                <w:sz w:val="18"/>
                <w:szCs w:val="18"/>
              </w:rPr>
            </w:pPr>
            <w:r>
              <w:rPr>
                <w:b/>
                <w:sz w:val="18"/>
                <w:szCs w:val="18"/>
              </w:rPr>
              <w:t>Descripción</w:t>
            </w:r>
          </w:p>
        </w:tc>
        <w:tc>
          <w:tcPr>
            <w:tcW w:w="1350" w:type="dxa"/>
            <w:vAlign w:val="center"/>
          </w:tcPr>
          <w:p w14:paraId="3131F235" w14:textId="77777777" w:rsidR="00DC0C0B" w:rsidRDefault="00350FAC">
            <w:pPr>
              <w:spacing w:line="276" w:lineRule="auto"/>
              <w:jc w:val="center"/>
              <w:rPr>
                <w:b/>
                <w:sz w:val="18"/>
                <w:szCs w:val="18"/>
              </w:rPr>
            </w:pPr>
            <w:r>
              <w:rPr>
                <w:b/>
                <w:sz w:val="18"/>
                <w:szCs w:val="18"/>
              </w:rPr>
              <w:t>Valor del activo</w:t>
            </w:r>
          </w:p>
        </w:tc>
        <w:tc>
          <w:tcPr>
            <w:tcW w:w="2175" w:type="dxa"/>
            <w:vAlign w:val="center"/>
          </w:tcPr>
          <w:p w14:paraId="6425B098" w14:textId="77777777" w:rsidR="00DC0C0B" w:rsidRDefault="00350FAC">
            <w:pPr>
              <w:spacing w:line="276" w:lineRule="auto"/>
              <w:jc w:val="center"/>
              <w:rPr>
                <w:b/>
                <w:sz w:val="18"/>
                <w:szCs w:val="18"/>
              </w:rPr>
            </w:pPr>
            <w:r>
              <w:rPr>
                <w:b/>
                <w:sz w:val="18"/>
                <w:szCs w:val="18"/>
              </w:rPr>
              <w:t>Periodo de Adquisición</w:t>
            </w:r>
          </w:p>
        </w:tc>
        <w:tc>
          <w:tcPr>
            <w:tcW w:w="1283" w:type="dxa"/>
            <w:vAlign w:val="center"/>
          </w:tcPr>
          <w:p w14:paraId="14F4B327" w14:textId="77777777" w:rsidR="00DC0C0B" w:rsidRDefault="00350FAC">
            <w:pPr>
              <w:spacing w:line="276" w:lineRule="auto"/>
              <w:jc w:val="center"/>
              <w:rPr>
                <w:b/>
                <w:sz w:val="18"/>
                <w:szCs w:val="18"/>
              </w:rPr>
            </w:pPr>
            <w:r>
              <w:rPr>
                <w:b/>
                <w:sz w:val="18"/>
                <w:szCs w:val="18"/>
              </w:rPr>
              <w:t>Concepto</w:t>
            </w:r>
          </w:p>
        </w:tc>
        <w:tc>
          <w:tcPr>
            <w:tcW w:w="1701" w:type="dxa"/>
            <w:vAlign w:val="center"/>
          </w:tcPr>
          <w:p w14:paraId="0A89A348" w14:textId="77777777" w:rsidR="00DC0C0B" w:rsidRDefault="00350FAC">
            <w:pPr>
              <w:spacing w:line="276" w:lineRule="auto"/>
              <w:jc w:val="center"/>
              <w:rPr>
                <w:b/>
                <w:sz w:val="18"/>
                <w:szCs w:val="18"/>
              </w:rPr>
            </w:pPr>
            <w:r>
              <w:rPr>
                <w:b/>
                <w:sz w:val="18"/>
                <w:szCs w:val="18"/>
              </w:rPr>
              <w:t>Valor de salvamento</w:t>
            </w:r>
          </w:p>
        </w:tc>
      </w:tr>
      <w:tr w:rsidR="00DC0C0B" w14:paraId="7773FF09" w14:textId="77777777">
        <w:tc>
          <w:tcPr>
            <w:tcW w:w="2279" w:type="dxa"/>
            <w:vAlign w:val="center"/>
          </w:tcPr>
          <w:p w14:paraId="70475526" w14:textId="77777777" w:rsidR="00DC0C0B" w:rsidRDefault="00DC0C0B">
            <w:pPr>
              <w:spacing w:line="276" w:lineRule="auto"/>
              <w:ind w:firstLine="360"/>
              <w:jc w:val="center"/>
              <w:rPr>
                <w:b/>
                <w:sz w:val="18"/>
                <w:szCs w:val="18"/>
              </w:rPr>
            </w:pPr>
          </w:p>
        </w:tc>
        <w:tc>
          <w:tcPr>
            <w:tcW w:w="1350" w:type="dxa"/>
            <w:vAlign w:val="center"/>
          </w:tcPr>
          <w:p w14:paraId="7B9A8DD5" w14:textId="77777777" w:rsidR="00DC0C0B" w:rsidRDefault="00DC0C0B">
            <w:pPr>
              <w:spacing w:line="276" w:lineRule="auto"/>
              <w:ind w:firstLine="360"/>
              <w:jc w:val="center"/>
              <w:rPr>
                <w:b/>
                <w:sz w:val="18"/>
                <w:szCs w:val="18"/>
              </w:rPr>
            </w:pPr>
          </w:p>
        </w:tc>
        <w:tc>
          <w:tcPr>
            <w:tcW w:w="2175" w:type="dxa"/>
            <w:vAlign w:val="center"/>
          </w:tcPr>
          <w:p w14:paraId="73402E78" w14:textId="77777777" w:rsidR="00DC0C0B" w:rsidRDefault="00DC0C0B">
            <w:pPr>
              <w:spacing w:line="276" w:lineRule="auto"/>
              <w:ind w:firstLine="360"/>
              <w:jc w:val="center"/>
              <w:rPr>
                <w:b/>
                <w:sz w:val="18"/>
                <w:szCs w:val="18"/>
              </w:rPr>
            </w:pPr>
          </w:p>
        </w:tc>
        <w:tc>
          <w:tcPr>
            <w:tcW w:w="1283" w:type="dxa"/>
            <w:vAlign w:val="center"/>
          </w:tcPr>
          <w:p w14:paraId="0043A8CF" w14:textId="77777777" w:rsidR="00DC0C0B" w:rsidRDefault="00DC0C0B">
            <w:pPr>
              <w:spacing w:line="276" w:lineRule="auto"/>
              <w:ind w:firstLine="360"/>
              <w:jc w:val="center"/>
              <w:rPr>
                <w:b/>
                <w:sz w:val="18"/>
                <w:szCs w:val="18"/>
              </w:rPr>
            </w:pPr>
          </w:p>
        </w:tc>
        <w:tc>
          <w:tcPr>
            <w:tcW w:w="1701" w:type="dxa"/>
            <w:vAlign w:val="center"/>
          </w:tcPr>
          <w:p w14:paraId="3EAFC060" w14:textId="77777777" w:rsidR="00DC0C0B" w:rsidRDefault="00DC0C0B">
            <w:pPr>
              <w:spacing w:line="276" w:lineRule="auto"/>
              <w:ind w:firstLine="360"/>
              <w:jc w:val="center"/>
              <w:rPr>
                <w:b/>
                <w:sz w:val="18"/>
                <w:szCs w:val="18"/>
              </w:rPr>
            </w:pPr>
          </w:p>
        </w:tc>
      </w:tr>
    </w:tbl>
    <w:p w14:paraId="380BF488" w14:textId="77777777" w:rsidR="00DC0C0B" w:rsidRDefault="00DC0C0B">
      <w:pPr>
        <w:spacing w:line="276" w:lineRule="auto"/>
        <w:ind w:firstLine="360"/>
        <w:jc w:val="both"/>
        <w:rPr>
          <w:b/>
        </w:rPr>
      </w:pPr>
    </w:p>
    <w:p w14:paraId="3DB0CD6A" w14:textId="77777777" w:rsidR="00DC0C0B" w:rsidRDefault="00350FAC">
      <w:pPr>
        <w:pStyle w:val="Ttulo1"/>
        <w:numPr>
          <w:ilvl w:val="0"/>
          <w:numId w:val="3"/>
        </w:numPr>
        <w:ind w:left="0" w:firstLine="360"/>
      </w:pPr>
      <w:bookmarkStart w:id="31" w:name="_heading=h.34g0dwd" w:colFirst="0" w:colLast="0"/>
      <w:bookmarkEnd w:id="31"/>
      <w:r>
        <w:t xml:space="preserve">EVALUACIÓN </w:t>
      </w:r>
    </w:p>
    <w:p w14:paraId="42C52457" w14:textId="77777777" w:rsidR="00DC0C0B" w:rsidRDefault="00DC0C0B">
      <w:pPr>
        <w:spacing w:line="276" w:lineRule="auto"/>
        <w:ind w:firstLine="360"/>
        <w:jc w:val="both"/>
        <w:rPr>
          <w:b/>
        </w:rPr>
      </w:pPr>
    </w:p>
    <w:p w14:paraId="200FE65D" w14:textId="77777777" w:rsidR="00DC0C0B" w:rsidRDefault="00350FAC">
      <w:pPr>
        <w:spacing w:line="276" w:lineRule="auto"/>
        <w:ind w:firstLine="360"/>
        <w:jc w:val="both"/>
      </w:pPr>
      <w:r>
        <w:t xml:space="preserve">El proyecto debe tener un VPN </w:t>
      </w:r>
      <w:r>
        <w:t>económico y social superior a cero (0).</w:t>
      </w:r>
    </w:p>
    <w:p w14:paraId="1D053F93" w14:textId="77777777" w:rsidR="00DC0C0B" w:rsidRDefault="00350FAC">
      <w:pPr>
        <w:spacing w:line="276" w:lineRule="auto"/>
        <w:jc w:val="both"/>
        <w:rPr>
          <w:b/>
        </w:rPr>
      </w:pPr>
      <w:r>
        <w:rPr>
          <w:b/>
        </w:rPr>
        <w:t xml:space="preserve"> </w:t>
      </w:r>
    </w:p>
    <w:tbl>
      <w:tblPr>
        <w:tblStyle w:val="afc"/>
        <w:tblW w:w="9962" w:type="dxa"/>
        <w:tblInd w:w="0" w:type="dxa"/>
        <w:tblLayout w:type="fixed"/>
        <w:tblLook w:val="0400" w:firstRow="0" w:lastRow="0" w:firstColumn="0" w:lastColumn="0" w:noHBand="0" w:noVBand="1"/>
      </w:tblPr>
      <w:tblGrid>
        <w:gridCol w:w="2348"/>
        <w:gridCol w:w="1482"/>
        <w:gridCol w:w="1584"/>
        <w:gridCol w:w="1584"/>
        <w:gridCol w:w="1482"/>
        <w:gridCol w:w="1482"/>
      </w:tblGrid>
      <w:tr w:rsidR="00DC0C0B" w14:paraId="32C5C916" w14:textId="77777777">
        <w:trPr>
          <w:trHeight w:val="62"/>
        </w:trPr>
        <w:tc>
          <w:tcPr>
            <w:tcW w:w="2348" w:type="dxa"/>
            <w:tcBorders>
              <w:top w:val="single" w:sz="4" w:space="0" w:color="000000"/>
              <w:left w:val="single" w:sz="4" w:space="0" w:color="000000"/>
              <w:bottom w:val="single" w:sz="4" w:space="0" w:color="000000"/>
              <w:right w:val="single" w:sz="4" w:space="0" w:color="000000"/>
            </w:tcBorders>
            <w:shd w:val="clear" w:color="auto" w:fill="949494"/>
            <w:vAlign w:val="center"/>
          </w:tcPr>
          <w:p w14:paraId="6D64B04F" w14:textId="77777777" w:rsidR="00DC0C0B" w:rsidRDefault="00350FAC">
            <w:pPr>
              <w:jc w:val="center"/>
              <w:rPr>
                <w:color w:val="000000"/>
                <w:sz w:val="18"/>
                <w:szCs w:val="18"/>
              </w:rPr>
            </w:pPr>
            <w:r>
              <w:rPr>
                <w:color w:val="000000"/>
                <w:sz w:val="18"/>
                <w:szCs w:val="18"/>
              </w:rPr>
              <w:t> </w:t>
            </w:r>
          </w:p>
        </w:tc>
        <w:tc>
          <w:tcPr>
            <w:tcW w:w="1482" w:type="dxa"/>
            <w:tcBorders>
              <w:top w:val="single" w:sz="4" w:space="0" w:color="000000"/>
              <w:left w:val="nil"/>
              <w:bottom w:val="single" w:sz="4" w:space="0" w:color="000000"/>
              <w:right w:val="single" w:sz="4" w:space="0" w:color="000000"/>
            </w:tcBorders>
            <w:shd w:val="clear" w:color="auto" w:fill="949494"/>
            <w:vAlign w:val="center"/>
          </w:tcPr>
          <w:p w14:paraId="4ACCB298" w14:textId="77777777" w:rsidR="00DC0C0B" w:rsidRDefault="00350FAC">
            <w:pPr>
              <w:jc w:val="center"/>
              <w:rPr>
                <w:b/>
                <w:color w:val="555555"/>
                <w:sz w:val="18"/>
                <w:szCs w:val="18"/>
              </w:rPr>
            </w:pPr>
            <w:r>
              <w:rPr>
                <w:b/>
                <w:color w:val="555555"/>
                <w:sz w:val="18"/>
                <w:szCs w:val="18"/>
              </w:rPr>
              <w:t>Periodo 0</w:t>
            </w:r>
          </w:p>
        </w:tc>
        <w:tc>
          <w:tcPr>
            <w:tcW w:w="1584" w:type="dxa"/>
            <w:tcBorders>
              <w:top w:val="single" w:sz="4" w:space="0" w:color="000000"/>
              <w:left w:val="nil"/>
              <w:bottom w:val="single" w:sz="4" w:space="0" w:color="000000"/>
              <w:right w:val="single" w:sz="4" w:space="0" w:color="000000"/>
            </w:tcBorders>
            <w:shd w:val="clear" w:color="auto" w:fill="949494"/>
            <w:vAlign w:val="center"/>
          </w:tcPr>
          <w:p w14:paraId="29EC60A4" w14:textId="77777777" w:rsidR="00DC0C0B" w:rsidRDefault="00350FAC">
            <w:pPr>
              <w:jc w:val="center"/>
              <w:rPr>
                <w:b/>
                <w:color w:val="555555"/>
                <w:sz w:val="18"/>
                <w:szCs w:val="18"/>
              </w:rPr>
            </w:pPr>
            <w:r>
              <w:rPr>
                <w:b/>
                <w:color w:val="555555"/>
                <w:sz w:val="18"/>
                <w:szCs w:val="18"/>
              </w:rPr>
              <w:t>Periodo 1</w:t>
            </w:r>
          </w:p>
        </w:tc>
        <w:tc>
          <w:tcPr>
            <w:tcW w:w="1584" w:type="dxa"/>
            <w:tcBorders>
              <w:top w:val="single" w:sz="4" w:space="0" w:color="000000"/>
              <w:left w:val="nil"/>
              <w:bottom w:val="single" w:sz="4" w:space="0" w:color="000000"/>
              <w:right w:val="single" w:sz="4" w:space="0" w:color="000000"/>
            </w:tcBorders>
            <w:shd w:val="clear" w:color="auto" w:fill="949494"/>
            <w:vAlign w:val="center"/>
          </w:tcPr>
          <w:p w14:paraId="6C442ADF" w14:textId="77777777" w:rsidR="00DC0C0B" w:rsidRDefault="00350FAC">
            <w:pPr>
              <w:jc w:val="center"/>
              <w:rPr>
                <w:b/>
                <w:color w:val="555555"/>
                <w:sz w:val="18"/>
                <w:szCs w:val="18"/>
              </w:rPr>
            </w:pPr>
            <w:r>
              <w:rPr>
                <w:b/>
                <w:color w:val="555555"/>
                <w:sz w:val="18"/>
                <w:szCs w:val="18"/>
              </w:rPr>
              <w:t>Periodo 2</w:t>
            </w:r>
          </w:p>
        </w:tc>
        <w:tc>
          <w:tcPr>
            <w:tcW w:w="1482" w:type="dxa"/>
            <w:tcBorders>
              <w:top w:val="single" w:sz="4" w:space="0" w:color="000000"/>
              <w:left w:val="nil"/>
              <w:bottom w:val="single" w:sz="4" w:space="0" w:color="000000"/>
              <w:right w:val="single" w:sz="4" w:space="0" w:color="000000"/>
            </w:tcBorders>
            <w:shd w:val="clear" w:color="auto" w:fill="949494"/>
            <w:vAlign w:val="center"/>
          </w:tcPr>
          <w:p w14:paraId="0E2DAF2A" w14:textId="77777777" w:rsidR="00DC0C0B" w:rsidRDefault="00350FAC">
            <w:pPr>
              <w:jc w:val="center"/>
              <w:rPr>
                <w:b/>
                <w:color w:val="555555"/>
                <w:sz w:val="18"/>
                <w:szCs w:val="18"/>
              </w:rPr>
            </w:pPr>
            <w:r>
              <w:rPr>
                <w:b/>
                <w:color w:val="555555"/>
                <w:sz w:val="18"/>
                <w:szCs w:val="18"/>
              </w:rPr>
              <w:t>Periodo 3</w:t>
            </w:r>
          </w:p>
        </w:tc>
        <w:tc>
          <w:tcPr>
            <w:tcW w:w="1482" w:type="dxa"/>
            <w:tcBorders>
              <w:top w:val="single" w:sz="4" w:space="0" w:color="000000"/>
              <w:left w:val="nil"/>
              <w:bottom w:val="single" w:sz="4" w:space="0" w:color="000000"/>
              <w:right w:val="single" w:sz="4" w:space="0" w:color="000000"/>
            </w:tcBorders>
            <w:shd w:val="clear" w:color="auto" w:fill="949494"/>
            <w:vAlign w:val="center"/>
          </w:tcPr>
          <w:p w14:paraId="09A5A55E" w14:textId="77777777" w:rsidR="00DC0C0B" w:rsidRDefault="00350FAC">
            <w:pPr>
              <w:jc w:val="center"/>
              <w:rPr>
                <w:b/>
                <w:color w:val="555555"/>
                <w:sz w:val="18"/>
                <w:szCs w:val="18"/>
              </w:rPr>
            </w:pPr>
            <w:r>
              <w:rPr>
                <w:b/>
                <w:color w:val="555555"/>
                <w:sz w:val="18"/>
                <w:szCs w:val="18"/>
              </w:rPr>
              <w:t>Periodo 4</w:t>
            </w:r>
          </w:p>
        </w:tc>
      </w:tr>
      <w:tr w:rsidR="00DC0C0B" w14:paraId="0F913AB1" w14:textId="77777777">
        <w:trPr>
          <w:trHeight w:val="264"/>
        </w:trPr>
        <w:tc>
          <w:tcPr>
            <w:tcW w:w="2348" w:type="dxa"/>
            <w:tcBorders>
              <w:top w:val="nil"/>
              <w:left w:val="single" w:sz="4" w:space="0" w:color="000000"/>
              <w:bottom w:val="single" w:sz="4" w:space="0" w:color="000000"/>
              <w:right w:val="single" w:sz="4" w:space="0" w:color="000000"/>
            </w:tcBorders>
            <w:shd w:val="clear" w:color="auto" w:fill="E3EDF2"/>
          </w:tcPr>
          <w:p w14:paraId="68C024D6" w14:textId="77777777" w:rsidR="00DC0C0B" w:rsidRDefault="00350FAC">
            <w:pPr>
              <w:rPr>
                <w:color w:val="555555"/>
                <w:sz w:val="18"/>
                <w:szCs w:val="18"/>
              </w:rPr>
            </w:pPr>
            <w:r>
              <w:rPr>
                <w:color w:val="555555"/>
                <w:sz w:val="18"/>
                <w:szCs w:val="18"/>
              </w:rPr>
              <w:t>+ Beneficios e ingresos</w:t>
            </w:r>
          </w:p>
        </w:tc>
        <w:tc>
          <w:tcPr>
            <w:tcW w:w="1482" w:type="dxa"/>
            <w:tcBorders>
              <w:top w:val="nil"/>
              <w:left w:val="nil"/>
              <w:bottom w:val="single" w:sz="4" w:space="0" w:color="000000"/>
              <w:right w:val="single" w:sz="4" w:space="0" w:color="000000"/>
            </w:tcBorders>
            <w:shd w:val="clear" w:color="auto" w:fill="E3EDF2"/>
          </w:tcPr>
          <w:p w14:paraId="2E520966" w14:textId="77777777" w:rsidR="00DC0C0B" w:rsidRDefault="00350FAC">
            <w:pPr>
              <w:jc w:val="right"/>
              <w:rPr>
                <w:color w:val="555555"/>
                <w:sz w:val="18"/>
                <w:szCs w:val="18"/>
              </w:rPr>
            </w:pPr>
            <w:r>
              <w:rPr>
                <w:color w:val="555555"/>
                <w:sz w:val="18"/>
                <w:szCs w:val="18"/>
              </w:rPr>
              <w:t>$ 65.400.000,00</w:t>
            </w:r>
          </w:p>
        </w:tc>
        <w:tc>
          <w:tcPr>
            <w:tcW w:w="1584" w:type="dxa"/>
            <w:tcBorders>
              <w:top w:val="nil"/>
              <w:left w:val="nil"/>
              <w:bottom w:val="single" w:sz="4" w:space="0" w:color="000000"/>
              <w:right w:val="single" w:sz="4" w:space="0" w:color="000000"/>
            </w:tcBorders>
            <w:shd w:val="clear" w:color="auto" w:fill="E3EDF2"/>
          </w:tcPr>
          <w:p w14:paraId="1C3F57DD" w14:textId="77777777" w:rsidR="00DC0C0B" w:rsidRDefault="00350FAC">
            <w:pPr>
              <w:jc w:val="right"/>
              <w:rPr>
                <w:color w:val="555555"/>
                <w:sz w:val="18"/>
                <w:szCs w:val="18"/>
              </w:rPr>
            </w:pPr>
            <w:r>
              <w:rPr>
                <w:color w:val="555555"/>
                <w:sz w:val="18"/>
                <w:szCs w:val="18"/>
              </w:rPr>
              <w:t>$ 209.280.000,00</w:t>
            </w:r>
          </w:p>
        </w:tc>
        <w:tc>
          <w:tcPr>
            <w:tcW w:w="1584" w:type="dxa"/>
            <w:tcBorders>
              <w:top w:val="nil"/>
              <w:left w:val="nil"/>
              <w:bottom w:val="single" w:sz="4" w:space="0" w:color="000000"/>
              <w:right w:val="single" w:sz="4" w:space="0" w:color="000000"/>
            </w:tcBorders>
            <w:shd w:val="clear" w:color="auto" w:fill="E3EDF2"/>
          </w:tcPr>
          <w:p w14:paraId="451A698A" w14:textId="77777777" w:rsidR="00DC0C0B" w:rsidRDefault="00350FAC">
            <w:pPr>
              <w:jc w:val="right"/>
              <w:rPr>
                <w:color w:val="555555"/>
                <w:sz w:val="18"/>
                <w:szCs w:val="18"/>
              </w:rPr>
            </w:pPr>
            <w:r>
              <w:rPr>
                <w:color w:val="555555"/>
                <w:sz w:val="18"/>
                <w:szCs w:val="18"/>
              </w:rPr>
              <w:t>$ 156.960.724,00</w:t>
            </w:r>
          </w:p>
        </w:tc>
        <w:tc>
          <w:tcPr>
            <w:tcW w:w="1482" w:type="dxa"/>
            <w:tcBorders>
              <w:top w:val="nil"/>
              <w:left w:val="nil"/>
              <w:bottom w:val="single" w:sz="4" w:space="0" w:color="000000"/>
              <w:right w:val="single" w:sz="4" w:space="0" w:color="000000"/>
            </w:tcBorders>
            <w:shd w:val="clear" w:color="auto" w:fill="E3EDF2"/>
          </w:tcPr>
          <w:p w14:paraId="214FAC13" w14:textId="77777777" w:rsidR="00DC0C0B" w:rsidRDefault="00350FAC">
            <w:pPr>
              <w:jc w:val="right"/>
              <w:rPr>
                <w:color w:val="555555"/>
                <w:sz w:val="18"/>
                <w:szCs w:val="18"/>
              </w:rPr>
            </w:pPr>
            <w:r>
              <w:rPr>
                <w:color w:val="555555"/>
                <w:sz w:val="18"/>
                <w:szCs w:val="18"/>
              </w:rPr>
              <w:t>$ 78.480.000,00</w:t>
            </w:r>
          </w:p>
        </w:tc>
        <w:tc>
          <w:tcPr>
            <w:tcW w:w="1482" w:type="dxa"/>
            <w:tcBorders>
              <w:top w:val="nil"/>
              <w:left w:val="nil"/>
              <w:bottom w:val="single" w:sz="4" w:space="0" w:color="000000"/>
              <w:right w:val="single" w:sz="4" w:space="0" w:color="000000"/>
            </w:tcBorders>
            <w:shd w:val="clear" w:color="auto" w:fill="E3EDF2"/>
          </w:tcPr>
          <w:p w14:paraId="08891FAF" w14:textId="77777777" w:rsidR="00DC0C0B" w:rsidRDefault="00350FAC">
            <w:pPr>
              <w:jc w:val="right"/>
              <w:rPr>
                <w:color w:val="555555"/>
                <w:sz w:val="18"/>
                <w:szCs w:val="18"/>
              </w:rPr>
            </w:pPr>
            <w:r>
              <w:rPr>
                <w:color w:val="555555"/>
                <w:sz w:val="18"/>
                <w:szCs w:val="18"/>
              </w:rPr>
              <w:t>$ 34.880.844,00</w:t>
            </w:r>
          </w:p>
        </w:tc>
      </w:tr>
      <w:tr w:rsidR="00DC0C0B" w14:paraId="2CDF0C8E" w14:textId="77777777">
        <w:trPr>
          <w:trHeight w:val="315"/>
        </w:trPr>
        <w:tc>
          <w:tcPr>
            <w:tcW w:w="2348" w:type="dxa"/>
            <w:tcBorders>
              <w:top w:val="nil"/>
              <w:left w:val="single" w:sz="4" w:space="0" w:color="000000"/>
              <w:bottom w:val="single" w:sz="4" w:space="0" w:color="000000"/>
              <w:right w:val="single" w:sz="4" w:space="0" w:color="000000"/>
            </w:tcBorders>
            <w:shd w:val="clear" w:color="auto" w:fill="F9F9F9"/>
          </w:tcPr>
          <w:p w14:paraId="51856208" w14:textId="77777777" w:rsidR="00DC0C0B" w:rsidRDefault="00350FAC">
            <w:pPr>
              <w:rPr>
                <w:color w:val="555555"/>
                <w:sz w:val="18"/>
                <w:szCs w:val="18"/>
              </w:rPr>
            </w:pPr>
            <w:r>
              <w:rPr>
                <w:color w:val="555555"/>
                <w:sz w:val="18"/>
                <w:szCs w:val="18"/>
              </w:rPr>
              <w:t>+ Créditos</w:t>
            </w:r>
          </w:p>
        </w:tc>
        <w:tc>
          <w:tcPr>
            <w:tcW w:w="1482" w:type="dxa"/>
            <w:tcBorders>
              <w:top w:val="nil"/>
              <w:left w:val="nil"/>
              <w:bottom w:val="single" w:sz="4" w:space="0" w:color="000000"/>
              <w:right w:val="single" w:sz="4" w:space="0" w:color="000000"/>
            </w:tcBorders>
            <w:shd w:val="clear" w:color="auto" w:fill="F9F9F9"/>
          </w:tcPr>
          <w:p w14:paraId="050E9C8F"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F9F9F9"/>
          </w:tcPr>
          <w:p w14:paraId="1C98D0A6"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F9F9F9"/>
          </w:tcPr>
          <w:p w14:paraId="2D893AB6"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F9F9F9"/>
          </w:tcPr>
          <w:p w14:paraId="049E19C2"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F9F9F9"/>
          </w:tcPr>
          <w:p w14:paraId="404EDF73" w14:textId="77777777" w:rsidR="00DC0C0B" w:rsidRDefault="00350FAC">
            <w:pPr>
              <w:jc w:val="right"/>
              <w:rPr>
                <w:color w:val="555555"/>
                <w:sz w:val="18"/>
                <w:szCs w:val="18"/>
              </w:rPr>
            </w:pPr>
            <w:r>
              <w:rPr>
                <w:color w:val="555555"/>
                <w:sz w:val="18"/>
                <w:szCs w:val="18"/>
              </w:rPr>
              <w:t>$ 0,00</w:t>
            </w:r>
          </w:p>
        </w:tc>
      </w:tr>
      <w:tr w:rsidR="00DC0C0B" w14:paraId="48FA33BF" w14:textId="77777777">
        <w:trPr>
          <w:trHeight w:val="60"/>
        </w:trPr>
        <w:tc>
          <w:tcPr>
            <w:tcW w:w="2348" w:type="dxa"/>
            <w:tcBorders>
              <w:top w:val="nil"/>
              <w:left w:val="single" w:sz="4" w:space="0" w:color="000000"/>
              <w:bottom w:val="single" w:sz="4" w:space="0" w:color="000000"/>
              <w:right w:val="single" w:sz="4" w:space="0" w:color="000000"/>
            </w:tcBorders>
            <w:shd w:val="clear" w:color="auto" w:fill="E9E9E9"/>
          </w:tcPr>
          <w:p w14:paraId="03F16BE5" w14:textId="77777777" w:rsidR="00DC0C0B" w:rsidRDefault="00350FAC">
            <w:pPr>
              <w:rPr>
                <w:color w:val="555555"/>
                <w:sz w:val="18"/>
                <w:szCs w:val="18"/>
              </w:rPr>
            </w:pPr>
            <w:r>
              <w:rPr>
                <w:color w:val="555555"/>
                <w:sz w:val="18"/>
                <w:szCs w:val="18"/>
              </w:rPr>
              <w:t xml:space="preserve">- Costos de </w:t>
            </w:r>
            <w:proofErr w:type="spellStart"/>
            <w:r>
              <w:rPr>
                <w:color w:val="555555"/>
                <w:sz w:val="18"/>
                <w:szCs w:val="18"/>
              </w:rPr>
              <w:t>preinversión</w:t>
            </w:r>
            <w:proofErr w:type="spellEnd"/>
          </w:p>
        </w:tc>
        <w:tc>
          <w:tcPr>
            <w:tcW w:w="1482" w:type="dxa"/>
            <w:tcBorders>
              <w:top w:val="nil"/>
              <w:left w:val="nil"/>
              <w:bottom w:val="single" w:sz="4" w:space="0" w:color="000000"/>
              <w:right w:val="single" w:sz="4" w:space="0" w:color="000000"/>
            </w:tcBorders>
            <w:shd w:val="clear" w:color="auto" w:fill="E9E9E9"/>
          </w:tcPr>
          <w:p w14:paraId="5FC4EE88"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E9E9E9"/>
          </w:tcPr>
          <w:p w14:paraId="20FFB60B"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E9E9E9"/>
          </w:tcPr>
          <w:p w14:paraId="0CF78749"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E9E9E9"/>
          </w:tcPr>
          <w:p w14:paraId="0F0DB358"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E9E9E9"/>
          </w:tcPr>
          <w:p w14:paraId="1BA5F6CF" w14:textId="77777777" w:rsidR="00DC0C0B" w:rsidRDefault="00350FAC">
            <w:pPr>
              <w:jc w:val="right"/>
              <w:rPr>
                <w:color w:val="555555"/>
                <w:sz w:val="18"/>
                <w:szCs w:val="18"/>
              </w:rPr>
            </w:pPr>
            <w:r>
              <w:rPr>
                <w:color w:val="555555"/>
                <w:sz w:val="18"/>
                <w:szCs w:val="18"/>
              </w:rPr>
              <w:t>$ 0,00</w:t>
            </w:r>
          </w:p>
        </w:tc>
      </w:tr>
      <w:tr w:rsidR="00DC0C0B" w14:paraId="40FBECA7" w14:textId="77777777">
        <w:trPr>
          <w:trHeight w:val="60"/>
        </w:trPr>
        <w:tc>
          <w:tcPr>
            <w:tcW w:w="2348" w:type="dxa"/>
            <w:tcBorders>
              <w:top w:val="nil"/>
              <w:left w:val="single" w:sz="4" w:space="0" w:color="000000"/>
              <w:bottom w:val="single" w:sz="4" w:space="0" w:color="000000"/>
              <w:right w:val="single" w:sz="4" w:space="0" w:color="000000"/>
            </w:tcBorders>
            <w:shd w:val="clear" w:color="auto" w:fill="F9F9F9"/>
          </w:tcPr>
          <w:p w14:paraId="41A00A57" w14:textId="77777777" w:rsidR="00DC0C0B" w:rsidRDefault="00350FAC">
            <w:pPr>
              <w:rPr>
                <w:color w:val="555555"/>
                <w:sz w:val="18"/>
                <w:szCs w:val="18"/>
              </w:rPr>
            </w:pPr>
            <w:r>
              <w:rPr>
                <w:color w:val="555555"/>
                <w:sz w:val="18"/>
                <w:szCs w:val="18"/>
              </w:rPr>
              <w:t>- Costos de inversión</w:t>
            </w:r>
          </w:p>
        </w:tc>
        <w:tc>
          <w:tcPr>
            <w:tcW w:w="1482" w:type="dxa"/>
            <w:tcBorders>
              <w:top w:val="nil"/>
              <w:left w:val="nil"/>
              <w:bottom w:val="single" w:sz="4" w:space="0" w:color="000000"/>
              <w:right w:val="single" w:sz="4" w:space="0" w:color="000000"/>
            </w:tcBorders>
            <w:shd w:val="clear" w:color="auto" w:fill="F9F9F9"/>
          </w:tcPr>
          <w:p w14:paraId="33B99149" w14:textId="77777777" w:rsidR="00DC0C0B" w:rsidRDefault="00350FAC">
            <w:pPr>
              <w:jc w:val="right"/>
              <w:rPr>
                <w:color w:val="555555"/>
                <w:sz w:val="18"/>
                <w:szCs w:val="18"/>
              </w:rPr>
            </w:pPr>
            <w:r>
              <w:rPr>
                <w:color w:val="555555"/>
                <w:sz w:val="18"/>
                <w:szCs w:val="18"/>
              </w:rPr>
              <w:t>$ 60.000.000,00</w:t>
            </w:r>
          </w:p>
        </w:tc>
        <w:tc>
          <w:tcPr>
            <w:tcW w:w="1584" w:type="dxa"/>
            <w:tcBorders>
              <w:top w:val="nil"/>
              <w:left w:val="nil"/>
              <w:bottom w:val="single" w:sz="4" w:space="0" w:color="000000"/>
              <w:right w:val="single" w:sz="4" w:space="0" w:color="000000"/>
            </w:tcBorders>
            <w:shd w:val="clear" w:color="auto" w:fill="F9F9F9"/>
          </w:tcPr>
          <w:p w14:paraId="710763A6" w14:textId="77777777" w:rsidR="00DC0C0B" w:rsidRDefault="00350FAC">
            <w:pPr>
              <w:jc w:val="right"/>
              <w:rPr>
                <w:color w:val="555555"/>
                <w:sz w:val="18"/>
                <w:szCs w:val="18"/>
              </w:rPr>
            </w:pPr>
            <w:r>
              <w:rPr>
                <w:color w:val="555555"/>
                <w:sz w:val="18"/>
                <w:szCs w:val="18"/>
              </w:rPr>
              <w:t>$ 192.000.000,00</w:t>
            </w:r>
          </w:p>
        </w:tc>
        <w:tc>
          <w:tcPr>
            <w:tcW w:w="1584" w:type="dxa"/>
            <w:tcBorders>
              <w:top w:val="nil"/>
              <w:left w:val="nil"/>
              <w:bottom w:val="single" w:sz="4" w:space="0" w:color="000000"/>
              <w:right w:val="single" w:sz="4" w:space="0" w:color="000000"/>
            </w:tcBorders>
            <w:shd w:val="clear" w:color="auto" w:fill="F9F9F9"/>
          </w:tcPr>
          <w:p w14:paraId="4386D81B" w14:textId="77777777" w:rsidR="00DC0C0B" w:rsidRDefault="00350FAC">
            <w:pPr>
              <w:jc w:val="right"/>
              <w:rPr>
                <w:color w:val="555555"/>
                <w:sz w:val="18"/>
                <w:szCs w:val="18"/>
              </w:rPr>
            </w:pPr>
            <w:r>
              <w:rPr>
                <w:color w:val="555555"/>
                <w:sz w:val="18"/>
                <w:szCs w:val="18"/>
              </w:rPr>
              <w:t>$ 144.000.000,00</w:t>
            </w:r>
          </w:p>
        </w:tc>
        <w:tc>
          <w:tcPr>
            <w:tcW w:w="1482" w:type="dxa"/>
            <w:tcBorders>
              <w:top w:val="nil"/>
              <w:left w:val="nil"/>
              <w:bottom w:val="single" w:sz="4" w:space="0" w:color="000000"/>
              <w:right w:val="single" w:sz="4" w:space="0" w:color="000000"/>
            </w:tcBorders>
            <w:shd w:val="clear" w:color="auto" w:fill="F9F9F9"/>
          </w:tcPr>
          <w:p w14:paraId="271D66F1" w14:textId="77777777" w:rsidR="00DC0C0B" w:rsidRDefault="00350FAC">
            <w:pPr>
              <w:jc w:val="right"/>
              <w:rPr>
                <w:color w:val="555555"/>
                <w:sz w:val="18"/>
                <w:szCs w:val="18"/>
              </w:rPr>
            </w:pPr>
            <w:r>
              <w:rPr>
                <w:color w:val="555555"/>
                <w:sz w:val="18"/>
                <w:szCs w:val="18"/>
              </w:rPr>
              <w:t>$ 72.000.000,00</w:t>
            </w:r>
          </w:p>
        </w:tc>
        <w:tc>
          <w:tcPr>
            <w:tcW w:w="1482" w:type="dxa"/>
            <w:tcBorders>
              <w:top w:val="nil"/>
              <w:left w:val="nil"/>
              <w:bottom w:val="single" w:sz="4" w:space="0" w:color="000000"/>
              <w:right w:val="single" w:sz="4" w:space="0" w:color="000000"/>
            </w:tcBorders>
            <w:shd w:val="clear" w:color="auto" w:fill="F9F9F9"/>
          </w:tcPr>
          <w:p w14:paraId="2E02EAF1" w14:textId="77777777" w:rsidR="00DC0C0B" w:rsidRDefault="00350FAC">
            <w:pPr>
              <w:jc w:val="right"/>
              <w:rPr>
                <w:color w:val="555555"/>
                <w:sz w:val="18"/>
                <w:szCs w:val="18"/>
              </w:rPr>
            </w:pPr>
            <w:r>
              <w:rPr>
                <w:color w:val="555555"/>
                <w:sz w:val="18"/>
                <w:szCs w:val="18"/>
              </w:rPr>
              <w:t>$ 32.000.000,00</w:t>
            </w:r>
          </w:p>
        </w:tc>
      </w:tr>
      <w:tr w:rsidR="00DC0C0B" w14:paraId="519B21FA" w14:textId="77777777">
        <w:trPr>
          <w:trHeight w:val="60"/>
        </w:trPr>
        <w:tc>
          <w:tcPr>
            <w:tcW w:w="2348" w:type="dxa"/>
            <w:tcBorders>
              <w:top w:val="nil"/>
              <w:left w:val="single" w:sz="4" w:space="0" w:color="000000"/>
              <w:bottom w:val="single" w:sz="4" w:space="0" w:color="000000"/>
              <w:right w:val="single" w:sz="4" w:space="0" w:color="000000"/>
            </w:tcBorders>
            <w:shd w:val="clear" w:color="auto" w:fill="E9E9E9"/>
          </w:tcPr>
          <w:p w14:paraId="1BB298FD" w14:textId="77777777" w:rsidR="00DC0C0B" w:rsidRDefault="00350FAC">
            <w:pPr>
              <w:rPr>
                <w:color w:val="555555"/>
                <w:sz w:val="18"/>
                <w:szCs w:val="18"/>
              </w:rPr>
            </w:pPr>
            <w:r>
              <w:rPr>
                <w:color w:val="555555"/>
                <w:sz w:val="18"/>
                <w:szCs w:val="18"/>
              </w:rPr>
              <w:t>- Costos de operación</w:t>
            </w:r>
          </w:p>
        </w:tc>
        <w:tc>
          <w:tcPr>
            <w:tcW w:w="1482" w:type="dxa"/>
            <w:tcBorders>
              <w:top w:val="nil"/>
              <w:left w:val="nil"/>
              <w:bottom w:val="single" w:sz="4" w:space="0" w:color="000000"/>
              <w:right w:val="single" w:sz="4" w:space="0" w:color="000000"/>
            </w:tcBorders>
            <w:shd w:val="clear" w:color="auto" w:fill="E9E9E9"/>
          </w:tcPr>
          <w:p w14:paraId="2DA3DEFA"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E9E9E9"/>
          </w:tcPr>
          <w:p w14:paraId="02ADF816"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E9E9E9"/>
          </w:tcPr>
          <w:p w14:paraId="6713209B"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E9E9E9"/>
          </w:tcPr>
          <w:p w14:paraId="63D6D87D"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E9E9E9"/>
          </w:tcPr>
          <w:p w14:paraId="443C1FC2" w14:textId="77777777" w:rsidR="00DC0C0B" w:rsidRDefault="00350FAC">
            <w:pPr>
              <w:jc w:val="right"/>
              <w:rPr>
                <w:color w:val="555555"/>
                <w:sz w:val="18"/>
                <w:szCs w:val="18"/>
              </w:rPr>
            </w:pPr>
            <w:r>
              <w:rPr>
                <w:color w:val="555555"/>
                <w:sz w:val="18"/>
                <w:szCs w:val="18"/>
              </w:rPr>
              <w:t>$ 0,00</w:t>
            </w:r>
          </w:p>
        </w:tc>
      </w:tr>
      <w:tr w:rsidR="00DC0C0B" w14:paraId="5FDED1BD" w14:textId="77777777">
        <w:trPr>
          <w:trHeight w:val="60"/>
        </w:trPr>
        <w:tc>
          <w:tcPr>
            <w:tcW w:w="2348" w:type="dxa"/>
            <w:tcBorders>
              <w:top w:val="nil"/>
              <w:left w:val="single" w:sz="4" w:space="0" w:color="000000"/>
              <w:bottom w:val="single" w:sz="4" w:space="0" w:color="000000"/>
              <w:right w:val="single" w:sz="4" w:space="0" w:color="000000"/>
            </w:tcBorders>
            <w:shd w:val="clear" w:color="auto" w:fill="F9F9F9"/>
          </w:tcPr>
          <w:p w14:paraId="47735F1E" w14:textId="77777777" w:rsidR="00DC0C0B" w:rsidRDefault="00350FAC">
            <w:pPr>
              <w:rPr>
                <w:color w:val="555555"/>
                <w:sz w:val="18"/>
                <w:szCs w:val="18"/>
              </w:rPr>
            </w:pPr>
            <w:r>
              <w:rPr>
                <w:color w:val="555555"/>
                <w:sz w:val="18"/>
                <w:szCs w:val="18"/>
              </w:rPr>
              <w:t>- Amortización</w:t>
            </w:r>
          </w:p>
        </w:tc>
        <w:tc>
          <w:tcPr>
            <w:tcW w:w="1482" w:type="dxa"/>
            <w:tcBorders>
              <w:top w:val="nil"/>
              <w:left w:val="nil"/>
              <w:bottom w:val="single" w:sz="4" w:space="0" w:color="000000"/>
              <w:right w:val="single" w:sz="4" w:space="0" w:color="000000"/>
            </w:tcBorders>
            <w:shd w:val="clear" w:color="auto" w:fill="F9F9F9"/>
          </w:tcPr>
          <w:p w14:paraId="3014DFEF"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F9F9F9"/>
          </w:tcPr>
          <w:p w14:paraId="2BDFAC17"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F9F9F9"/>
          </w:tcPr>
          <w:p w14:paraId="3ED9C725" w14:textId="77777777" w:rsidR="00DC0C0B" w:rsidRDefault="00350FAC">
            <w:pPr>
              <w:jc w:val="right"/>
              <w:rPr>
                <w:color w:val="555555"/>
                <w:sz w:val="18"/>
                <w:szCs w:val="18"/>
              </w:rPr>
            </w:pPr>
            <w:r>
              <w:rPr>
                <w:color w:val="555555"/>
                <w:sz w:val="18"/>
                <w:szCs w:val="18"/>
              </w:rPr>
              <w:t xml:space="preserve">$ </w:t>
            </w:r>
            <w:r>
              <w:rPr>
                <w:color w:val="555555"/>
                <w:sz w:val="18"/>
                <w:szCs w:val="18"/>
              </w:rPr>
              <w:t>0,00</w:t>
            </w:r>
          </w:p>
        </w:tc>
        <w:tc>
          <w:tcPr>
            <w:tcW w:w="1482" w:type="dxa"/>
            <w:tcBorders>
              <w:top w:val="nil"/>
              <w:left w:val="nil"/>
              <w:bottom w:val="single" w:sz="4" w:space="0" w:color="000000"/>
              <w:right w:val="single" w:sz="4" w:space="0" w:color="000000"/>
            </w:tcBorders>
            <w:shd w:val="clear" w:color="auto" w:fill="F9F9F9"/>
          </w:tcPr>
          <w:p w14:paraId="43B9B9A6"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F9F9F9"/>
          </w:tcPr>
          <w:p w14:paraId="4713DBAA" w14:textId="77777777" w:rsidR="00DC0C0B" w:rsidRDefault="00350FAC">
            <w:pPr>
              <w:jc w:val="right"/>
              <w:rPr>
                <w:color w:val="555555"/>
                <w:sz w:val="18"/>
                <w:szCs w:val="18"/>
              </w:rPr>
            </w:pPr>
            <w:r>
              <w:rPr>
                <w:color w:val="555555"/>
                <w:sz w:val="18"/>
                <w:szCs w:val="18"/>
              </w:rPr>
              <w:t>$ 0,00</w:t>
            </w:r>
          </w:p>
        </w:tc>
      </w:tr>
      <w:tr w:rsidR="00DC0C0B" w14:paraId="48632D82" w14:textId="77777777">
        <w:trPr>
          <w:trHeight w:val="60"/>
        </w:trPr>
        <w:tc>
          <w:tcPr>
            <w:tcW w:w="2348" w:type="dxa"/>
            <w:tcBorders>
              <w:top w:val="nil"/>
              <w:left w:val="single" w:sz="4" w:space="0" w:color="000000"/>
              <w:bottom w:val="single" w:sz="4" w:space="0" w:color="000000"/>
              <w:right w:val="single" w:sz="4" w:space="0" w:color="000000"/>
            </w:tcBorders>
            <w:shd w:val="clear" w:color="auto" w:fill="E9E9E9"/>
          </w:tcPr>
          <w:p w14:paraId="0221165B" w14:textId="77777777" w:rsidR="00DC0C0B" w:rsidRDefault="00350FAC">
            <w:pPr>
              <w:rPr>
                <w:color w:val="555555"/>
                <w:sz w:val="18"/>
                <w:szCs w:val="18"/>
              </w:rPr>
            </w:pPr>
            <w:r>
              <w:rPr>
                <w:color w:val="555555"/>
                <w:sz w:val="18"/>
                <w:szCs w:val="18"/>
              </w:rPr>
              <w:t>- Intereses de los créditos</w:t>
            </w:r>
          </w:p>
        </w:tc>
        <w:tc>
          <w:tcPr>
            <w:tcW w:w="1482" w:type="dxa"/>
            <w:tcBorders>
              <w:top w:val="nil"/>
              <w:left w:val="nil"/>
              <w:bottom w:val="single" w:sz="4" w:space="0" w:color="000000"/>
              <w:right w:val="single" w:sz="4" w:space="0" w:color="000000"/>
            </w:tcBorders>
            <w:shd w:val="clear" w:color="auto" w:fill="E9E9E9"/>
          </w:tcPr>
          <w:p w14:paraId="4A635A9A"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E9E9E9"/>
          </w:tcPr>
          <w:p w14:paraId="6097B2F7" w14:textId="77777777" w:rsidR="00DC0C0B" w:rsidRDefault="00350FAC">
            <w:pPr>
              <w:jc w:val="right"/>
              <w:rPr>
                <w:color w:val="555555"/>
                <w:sz w:val="18"/>
                <w:szCs w:val="18"/>
              </w:rPr>
            </w:pPr>
            <w:r>
              <w:rPr>
                <w:color w:val="555555"/>
                <w:sz w:val="18"/>
                <w:szCs w:val="18"/>
              </w:rPr>
              <w:t>$ 0,00</w:t>
            </w:r>
          </w:p>
        </w:tc>
        <w:tc>
          <w:tcPr>
            <w:tcW w:w="1584" w:type="dxa"/>
            <w:tcBorders>
              <w:top w:val="nil"/>
              <w:left w:val="nil"/>
              <w:bottom w:val="single" w:sz="4" w:space="0" w:color="000000"/>
              <w:right w:val="single" w:sz="4" w:space="0" w:color="000000"/>
            </w:tcBorders>
            <w:shd w:val="clear" w:color="auto" w:fill="E9E9E9"/>
          </w:tcPr>
          <w:p w14:paraId="36B9A996"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E9E9E9"/>
          </w:tcPr>
          <w:p w14:paraId="0BABC300" w14:textId="77777777" w:rsidR="00DC0C0B" w:rsidRDefault="00350FAC">
            <w:pPr>
              <w:jc w:val="right"/>
              <w:rPr>
                <w:color w:val="555555"/>
                <w:sz w:val="18"/>
                <w:szCs w:val="18"/>
              </w:rPr>
            </w:pPr>
            <w:r>
              <w:rPr>
                <w:color w:val="555555"/>
                <w:sz w:val="18"/>
                <w:szCs w:val="18"/>
              </w:rPr>
              <w:t>$ 0,00</w:t>
            </w:r>
          </w:p>
        </w:tc>
        <w:tc>
          <w:tcPr>
            <w:tcW w:w="1482" w:type="dxa"/>
            <w:tcBorders>
              <w:top w:val="nil"/>
              <w:left w:val="nil"/>
              <w:bottom w:val="single" w:sz="4" w:space="0" w:color="000000"/>
              <w:right w:val="single" w:sz="4" w:space="0" w:color="000000"/>
            </w:tcBorders>
            <w:shd w:val="clear" w:color="auto" w:fill="E9E9E9"/>
          </w:tcPr>
          <w:p w14:paraId="576492DE" w14:textId="77777777" w:rsidR="00DC0C0B" w:rsidRDefault="00350FAC">
            <w:pPr>
              <w:jc w:val="right"/>
              <w:rPr>
                <w:color w:val="555555"/>
                <w:sz w:val="18"/>
                <w:szCs w:val="18"/>
              </w:rPr>
            </w:pPr>
            <w:r>
              <w:rPr>
                <w:color w:val="555555"/>
                <w:sz w:val="18"/>
                <w:szCs w:val="18"/>
              </w:rPr>
              <w:t>$ 0,00</w:t>
            </w:r>
          </w:p>
        </w:tc>
      </w:tr>
      <w:tr w:rsidR="00DC0C0B" w14:paraId="4C2B5482" w14:textId="77777777">
        <w:trPr>
          <w:trHeight w:val="300"/>
        </w:trPr>
        <w:tc>
          <w:tcPr>
            <w:tcW w:w="2348" w:type="dxa"/>
            <w:tcBorders>
              <w:top w:val="nil"/>
              <w:left w:val="single" w:sz="4" w:space="0" w:color="000000"/>
              <w:bottom w:val="single" w:sz="4" w:space="0" w:color="000000"/>
              <w:right w:val="single" w:sz="4" w:space="0" w:color="000000"/>
            </w:tcBorders>
            <w:shd w:val="clear" w:color="auto" w:fill="F9F9F9"/>
          </w:tcPr>
          <w:p w14:paraId="1FD5AC6B" w14:textId="77777777" w:rsidR="00DC0C0B" w:rsidRDefault="00350FAC">
            <w:pPr>
              <w:rPr>
                <w:color w:val="555555"/>
                <w:sz w:val="18"/>
                <w:szCs w:val="18"/>
              </w:rPr>
            </w:pPr>
            <w:r>
              <w:rPr>
                <w:color w:val="555555"/>
                <w:sz w:val="18"/>
                <w:szCs w:val="18"/>
              </w:rPr>
              <w:t>+ Valor de salvamento</w:t>
            </w:r>
          </w:p>
        </w:tc>
        <w:tc>
          <w:tcPr>
            <w:tcW w:w="1482" w:type="dxa"/>
            <w:tcBorders>
              <w:top w:val="nil"/>
              <w:left w:val="nil"/>
              <w:bottom w:val="single" w:sz="4" w:space="0" w:color="000000"/>
              <w:right w:val="single" w:sz="4" w:space="0" w:color="000000"/>
            </w:tcBorders>
            <w:shd w:val="clear" w:color="auto" w:fill="F9F9F9"/>
          </w:tcPr>
          <w:p w14:paraId="634456B1" w14:textId="77777777" w:rsidR="00DC0C0B" w:rsidRDefault="00350FAC">
            <w:pPr>
              <w:jc w:val="right"/>
              <w:rPr>
                <w:color w:val="555555"/>
                <w:sz w:val="18"/>
                <w:szCs w:val="18"/>
              </w:rPr>
            </w:pPr>
            <w:r>
              <w:rPr>
                <w:color w:val="555555"/>
                <w:sz w:val="18"/>
                <w:szCs w:val="18"/>
              </w:rPr>
              <w:t> </w:t>
            </w:r>
          </w:p>
        </w:tc>
        <w:tc>
          <w:tcPr>
            <w:tcW w:w="1584" w:type="dxa"/>
            <w:tcBorders>
              <w:top w:val="nil"/>
              <w:left w:val="nil"/>
              <w:bottom w:val="single" w:sz="4" w:space="0" w:color="000000"/>
              <w:right w:val="single" w:sz="4" w:space="0" w:color="000000"/>
            </w:tcBorders>
            <w:shd w:val="clear" w:color="auto" w:fill="F9F9F9"/>
          </w:tcPr>
          <w:p w14:paraId="4FBEABA0" w14:textId="77777777" w:rsidR="00DC0C0B" w:rsidRDefault="00350FAC">
            <w:pPr>
              <w:jc w:val="right"/>
              <w:rPr>
                <w:color w:val="555555"/>
                <w:sz w:val="18"/>
                <w:szCs w:val="18"/>
              </w:rPr>
            </w:pPr>
            <w:r>
              <w:rPr>
                <w:color w:val="555555"/>
                <w:sz w:val="18"/>
                <w:szCs w:val="18"/>
              </w:rPr>
              <w:t> </w:t>
            </w:r>
          </w:p>
        </w:tc>
        <w:tc>
          <w:tcPr>
            <w:tcW w:w="1584" w:type="dxa"/>
            <w:tcBorders>
              <w:top w:val="nil"/>
              <w:left w:val="nil"/>
              <w:bottom w:val="single" w:sz="4" w:space="0" w:color="000000"/>
              <w:right w:val="single" w:sz="4" w:space="0" w:color="000000"/>
            </w:tcBorders>
            <w:shd w:val="clear" w:color="auto" w:fill="F9F9F9"/>
          </w:tcPr>
          <w:p w14:paraId="60CB0578" w14:textId="77777777" w:rsidR="00DC0C0B" w:rsidRDefault="00350FAC">
            <w:pPr>
              <w:jc w:val="right"/>
              <w:rPr>
                <w:color w:val="555555"/>
                <w:sz w:val="18"/>
                <w:szCs w:val="18"/>
              </w:rPr>
            </w:pPr>
            <w:r>
              <w:rPr>
                <w:color w:val="555555"/>
                <w:sz w:val="18"/>
                <w:szCs w:val="18"/>
              </w:rPr>
              <w:t> </w:t>
            </w:r>
          </w:p>
        </w:tc>
        <w:tc>
          <w:tcPr>
            <w:tcW w:w="1482" w:type="dxa"/>
            <w:tcBorders>
              <w:top w:val="nil"/>
              <w:left w:val="nil"/>
              <w:bottom w:val="single" w:sz="4" w:space="0" w:color="000000"/>
              <w:right w:val="single" w:sz="4" w:space="0" w:color="000000"/>
            </w:tcBorders>
            <w:shd w:val="clear" w:color="auto" w:fill="F9F9F9"/>
          </w:tcPr>
          <w:p w14:paraId="679DBF75" w14:textId="77777777" w:rsidR="00DC0C0B" w:rsidRDefault="00350FAC">
            <w:pPr>
              <w:jc w:val="right"/>
              <w:rPr>
                <w:color w:val="555555"/>
                <w:sz w:val="18"/>
                <w:szCs w:val="18"/>
              </w:rPr>
            </w:pPr>
            <w:r>
              <w:rPr>
                <w:color w:val="555555"/>
                <w:sz w:val="18"/>
                <w:szCs w:val="18"/>
              </w:rPr>
              <w:t> </w:t>
            </w:r>
          </w:p>
        </w:tc>
        <w:tc>
          <w:tcPr>
            <w:tcW w:w="1482" w:type="dxa"/>
            <w:tcBorders>
              <w:top w:val="nil"/>
              <w:left w:val="nil"/>
              <w:bottom w:val="single" w:sz="4" w:space="0" w:color="000000"/>
              <w:right w:val="single" w:sz="4" w:space="0" w:color="000000"/>
            </w:tcBorders>
            <w:shd w:val="clear" w:color="auto" w:fill="F9F9F9"/>
          </w:tcPr>
          <w:p w14:paraId="29C6D6CE" w14:textId="77777777" w:rsidR="00DC0C0B" w:rsidRDefault="00350FAC">
            <w:pPr>
              <w:jc w:val="right"/>
              <w:rPr>
                <w:color w:val="555555"/>
                <w:sz w:val="18"/>
                <w:szCs w:val="18"/>
              </w:rPr>
            </w:pPr>
            <w:r>
              <w:rPr>
                <w:color w:val="555555"/>
                <w:sz w:val="18"/>
                <w:szCs w:val="18"/>
              </w:rPr>
              <w:t>$ 0,00</w:t>
            </w:r>
          </w:p>
        </w:tc>
      </w:tr>
      <w:tr w:rsidR="00DC0C0B" w14:paraId="5AB447BC" w14:textId="77777777">
        <w:trPr>
          <w:trHeight w:val="300"/>
        </w:trPr>
        <w:tc>
          <w:tcPr>
            <w:tcW w:w="2348" w:type="dxa"/>
            <w:tcBorders>
              <w:top w:val="nil"/>
              <w:left w:val="single" w:sz="4" w:space="0" w:color="000000"/>
              <w:bottom w:val="single" w:sz="4" w:space="0" w:color="000000"/>
              <w:right w:val="single" w:sz="4" w:space="0" w:color="000000"/>
            </w:tcBorders>
            <w:shd w:val="clear" w:color="auto" w:fill="BBBBBB"/>
          </w:tcPr>
          <w:p w14:paraId="3555D77E" w14:textId="77777777" w:rsidR="00DC0C0B" w:rsidRDefault="00350FAC">
            <w:pPr>
              <w:rPr>
                <w:b/>
                <w:color w:val="222222"/>
                <w:sz w:val="18"/>
                <w:szCs w:val="18"/>
              </w:rPr>
            </w:pPr>
            <w:r>
              <w:rPr>
                <w:b/>
                <w:color w:val="222222"/>
                <w:sz w:val="18"/>
                <w:szCs w:val="18"/>
              </w:rPr>
              <w:t>Flujo neto de caja</w:t>
            </w:r>
          </w:p>
        </w:tc>
        <w:tc>
          <w:tcPr>
            <w:tcW w:w="1482" w:type="dxa"/>
            <w:tcBorders>
              <w:top w:val="nil"/>
              <w:left w:val="nil"/>
              <w:bottom w:val="single" w:sz="4" w:space="0" w:color="000000"/>
              <w:right w:val="single" w:sz="4" w:space="0" w:color="000000"/>
            </w:tcBorders>
            <w:shd w:val="clear" w:color="auto" w:fill="BBBBBB"/>
          </w:tcPr>
          <w:p w14:paraId="3938D590" w14:textId="77777777" w:rsidR="00DC0C0B" w:rsidRDefault="00350FAC">
            <w:pPr>
              <w:jc w:val="right"/>
              <w:rPr>
                <w:b/>
                <w:color w:val="222222"/>
                <w:sz w:val="18"/>
                <w:szCs w:val="18"/>
              </w:rPr>
            </w:pPr>
            <w:r>
              <w:rPr>
                <w:b/>
                <w:color w:val="222222"/>
                <w:sz w:val="18"/>
                <w:szCs w:val="18"/>
              </w:rPr>
              <w:t>$ 5.400.000,00</w:t>
            </w:r>
          </w:p>
        </w:tc>
        <w:tc>
          <w:tcPr>
            <w:tcW w:w="1584" w:type="dxa"/>
            <w:tcBorders>
              <w:top w:val="nil"/>
              <w:left w:val="nil"/>
              <w:bottom w:val="single" w:sz="4" w:space="0" w:color="000000"/>
              <w:right w:val="single" w:sz="4" w:space="0" w:color="000000"/>
            </w:tcBorders>
            <w:shd w:val="clear" w:color="auto" w:fill="BBBBBB"/>
          </w:tcPr>
          <w:p w14:paraId="5465D884" w14:textId="77777777" w:rsidR="00DC0C0B" w:rsidRDefault="00350FAC">
            <w:pPr>
              <w:jc w:val="right"/>
              <w:rPr>
                <w:b/>
                <w:color w:val="222222"/>
                <w:sz w:val="18"/>
                <w:szCs w:val="18"/>
              </w:rPr>
            </w:pPr>
            <w:r>
              <w:rPr>
                <w:b/>
                <w:color w:val="222222"/>
                <w:sz w:val="18"/>
                <w:szCs w:val="18"/>
              </w:rPr>
              <w:t>$ 17.280.000,00</w:t>
            </w:r>
          </w:p>
        </w:tc>
        <w:tc>
          <w:tcPr>
            <w:tcW w:w="1584" w:type="dxa"/>
            <w:tcBorders>
              <w:top w:val="nil"/>
              <w:left w:val="nil"/>
              <w:bottom w:val="single" w:sz="4" w:space="0" w:color="000000"/>
              <w:right w:val="single" w:sz="4" w:space="0" w:color="000000"/>
            </w:tcBorders>
            <w:shd w:val="clear" w:color="auto" w:fill="BBBBBB"/>
          </w:tcPr>
          <w:p w14:paraId="62302CAC" w14:textId="77777777" w:rsidR="00DC0C0B" w:rsidRDefault="00350FAC">
            <w:pPr>
              <w:jc w:val="right"/>
              <w:rPr>
                <w:b/>
                <w:color w:val="222222"/>
                <w:sz w:val="18"/>
                <w:szCs w:val="18"/>
              </w:rPr>
            </w:pPr>
            <w:r>
              <w:rPr>
                <w:b/>
                <w:color w:val="222222"/>
                <w:sz w:val="18"/>
                <w:szCs w:val="18"/>
              </w:rPr>
              <w:t>$ 12.960.000,00</w:t>
            </w:r>
          </w:p>
        </w:tc>
        <w:tc>
          <w:tcPr>
            <w:tcW w:w="1482" w:type="dxa"/>
            <w:tcBorders>
              <w:top w:val="nil"/>
              <w:left w:val="nil"/>
              <w:bottom w:val="single" w:sz="4" w:space="0" w:color="000000"/>
              <w:right w:val="single" w:sz="4" w:space="0" w:color="000000"/>
            </w:tcBorders>
            <w:shd w:val="clear" w:color="auto" w:fill="BBBBBB"/>
          </w:tcPr>
          <w:p w14:paraId="6D2EB1D3" w14:textId="77777777" w:rsidR="00DC0C0B" w:rsidRDefault="00350FAC">
            <w:pPr>
              <w:jc w:val="right"/>
              <w:rPr>
                <w:b/>
                <w:color w:val="222222"/>
                <w:sz w:val="18"/>
                <w:szCs w:val="18"/>
              </w:rPr>
            </w:pPr>
            <w:r>
              <w:rPr>
                <w:b/>
                <w:color w:val="222222"/>
                <w:sz w:val="18"/>
                <w:szCs w:val="18"/>
              </w:rPr>
              <w:t>$ 6.480.000,00</w:t>
            </w:r>
          </w:p>
        </w:tc>
        <w:tc>
          <w:tcPr>
            <w:tcW w:w="1482" w:type="dxa"/>
            <w:tcBorders>
              <w:top w:val="nil"/>
              <w:left w:val="nil"/>
              <w:bottom w:val="single" w:sz="4" w:space="0" w:color="000000"/>
              <w:right w:val="single" w:sz="4" w:space="0" w:color="000000"/>
            </w:tcBorders>
            <w:shd w:val="clear" w:color="auto" w:fill="BBBBBB"/>
          </w:tcPr>
          <w:p w14:paraId="3368E8B5" w14:textId="77777777" w:rsidR="00DC0C0B" w:rsidRDefault="00350FAC">
            <w:pPr>
              <w:jc w:val="right"/>
              <w:rPr>
                <w:b/>
                <w:color w:val="222222"/>
                <w:sz w:val="18"/>
                <w:szCs w:val="18"/>
              </w:rPr>
            </w:pPr>
            <w:r>
              <w:rPr>
                <w:b/>
                <w:color w:val="222222"/>
                <w:sz w:val="18"/>
                <w:szCs w:val="18"/>
              </w:rPr>
              <w:t>$ 2.880.000,00</w:t>
            </w:r>
          </w:p>
        </w:tc>
      </w:tr>
    </w:tbl>
    <w:p w14:paraId="5130EB49" w14:textId="77777777" w:rsidR="00DC0C0B" w:rsidRDefault="00DC0C0B">
      <w:pPr>
        <w:spacing w:line="276" w:lineRule="auto"/>
        <w:ind w:firstLine="360"/>
        <w:jc w:val="both"/>
        <w:rPr>
          <w:b/>
        </w:rPr>
      </w:pPr>
    </w:p>
    <w:tbl>
      <w:tblPr>
        <w:tblStyle w:val="afd"/>
        <w:tblW w:w="10343" w:type="dxa"/>
        <w:jc w:val="center"/>
        <w:tblInd w:w="0" w:type="dxa"/>
        <w:tblLayout w:type="fixed"/>
        <w:tblLook w:val="0400" w:firstRow="0" w:lastRow="0" w:firstColumn="0" w:lastColumn="0" w:noHBand="0" w:noVBand="1"/>
      </w:tblPr>
      <w:tblGrid>
        <w:gridCol w:w="2795"/>
        <w:gridCol w:w="1388"/>
        <w:gridCol w:w="1105"/>
        <w:gridCol w:w="995"/>
        <w:gridCol w:w="1212"/>
        <w:gridCol w:w="1431"/>
        <w:gridCol w:w="1417"/>
      </w:tblGrid>
      <w:tr w:rsidR="00DC0C0B" w14:paraId="1D567CC2" w14:textId="77777777">
        <w:trPr>
          <w:trHeight w:val="553"/>
          <w:jc w:val="center"/>
        </w:trPr>
        <w:tc>
          <w:tcPr>
            <w:tcW w:w="2795" w:type="dxa"/>
            <w:vMerge w:val="restart"/>
            <w:tcBorders>
              <w:top w:val="single" w:sz="4" w:space="0" w:color="000000"/>
              <w:left w:val="single" w:sz="4" w:space="0" w:color="000000"/>
              <w:bottom w:val="single" w:sz="4" w:space="0" w:color="000000"/>
              <w:right w:val="single" w:sz="4" w:space="0" w:color="000000"/>
            </w:tcBorders>
            <w:shd w:val="clear" w:color="auto" w:fill="949494"/>
            <w:vAlign w:val="center"/>
          </w:tcPr>
          <w:p w14:paraId="5CBF3040" w14:textId="77777777" w:rsidR="00DC0C0B" w:rsidRDefault="00350FAC">
            <w:pPr>
              <w:jc w:val="center"/>
              <w:rPr>
                <w:color w:val="212121"/>
                <w:sz w:val="18"/>
                <w:szCs w:val="18"/>
              </w:rPr>
            </w:pPr>
            <w:r>
              <w:rPr>
                <w:color w:val="212121"/>
                <w:sz w:val="18"/>
                <w:szCs w:val="18"/>
              </w:rPr>
              <w:t>Alternativas de solución</w:t>
            </w:r>
          </w:p>
        </w:tc>
        <w:tc>
          <w:tcPr>
            <w:tcW w:w="3488" w:type="dxa"/>
            <w:gridSpan w:val="3"/>
            <w:tcBorders>
              <w:top w:val="single" w:sz="4" w:space="0" w:color="000000"/>
              <w:left w:val="nil"/>
              <w:bottom w:val="single" w:sz="4" w:space="0" w:color="000000"/>
              <w:right w:val="single" w:sz="4" w:space="0" w:color="000000"/>
            </w:tcBorders>
            <w:shd w:val="clear" w:color="auto" w:fill="949494"/>
            <w:vAlign w:val="center"/>
          </w:tcPr>
          <w:p w14:paraId="2DAAF432" w14:textId="77777777" w:rsidR="00DC0C0B" w:rsidRDefault="00350FAC">
            <w:pPr>
              <w:jc w:val="center"/>
              <w:rPr>
                <w:color w:val="555555"/>
                <w:sz w:val="18"/>
                <w:szCs w:val="18"/>
              </w:rPr>
            </w:pPr>
            <w:r>
              <w:rPr>
                <w:color w:val="555555"/>
                <w:sz w:val="18"/>
                <w:szCs w:val="18"/>
              </w:rPr>
              <w:t>Indicadores de rentabilidad</w:t>
            </w:r>
          </w:p>
        </w:tc>
        <w:tc>
          <w:tcPr>
            <w:tcW w:w="1212" w:type="dxa"/>
            <w:tcBorders>
              <w:top w:val="single" w:sz="4" w:space="0" w:color="000000"/>
              <w:left w:val="nil"/>
              <w:bottom w:val="single" w:sz="4" w:space="0" w:color="000000"/>
              <w:right w:val="single" w:sz="4" w:space="0" w:color="000000"/>
            </w:tcBorders>
            <w:shd w:val="clear" w:color="auto" w:fill="949494"/>
            <w:vAlign w:val="center"/>
          </w:tcPr>
          <w:p w14:paraId="1267000D" w14:textId="77777777" w:rsidR="00DC0C0B" w:rsidRDefault="00350FAC">
            <w:pPr>
              <w:rPr>
                <w:color w:val="555555"/>
                <w:sz w:val="18"/>
                <w:szCs w:val="18"/>
              </w:rPr>
            </w:pPr>
            <w:r>
              <w:rPr>
                <w:color w:val="555555"/>
                <w:sz w:val="18"/>
                <w:szCs w:val="18"/>
              </w:rPr>
              <w:t>Indicadores de costo-eficiencia</w:t>
            </w:r>
          </w:p>
        </w:tc>
        <w:tc>
          <w:tcPr>
            <w:tcW w:w="2848" w:type="dxa"/>
            <w:gridSpan w:val="2"/>
            <w:tcBorders>
              <w:top w:val="single" w:sz="4" w:space="0" w:color="000000"/>
              <w:left w:val="nil"/>
              <w:bottom w:val="single" w:sz="4" w:space="0" w:color="000000"/>
              <w:right w:val="single" w:sz="4" w:space="0" w:color="000000"/>
            </w:tcBorders>
            <w:shd w:val="clear" w:color="auto" w:fill="949494"/>
            <w:vAlign w:val="center"/>
          </w:tcPr>
          <w:p w14:paraId="1479BD0E" w14:textId="77777777" w:rsidR="00DC0C0B" w:rsidRDefault="00350FAC">
            <w:pPr>
              <w:jc w:val="center"/>
              <w:rPr>
                <w:color w:val="555555"/>
                <w:sz w:val="18"/>
                <w:szCs w:val="18"/>
              </w:rPr>
            </w:pPr>
            <w:r>
              <w:rPr>
                <w:color w:val="555555"/>
                <w:sz w:val="18"/>
                <w:szCs w:val="18"/>
              </w:rPr>
              <w:t>Indicadores de costo mínimo</w:t>
            </w:r>
          </w:p>
        </w:tc>
      </w:tr>
      <w:tr w:rsidR="00DC0C0B" w14:paraId="46826094" w14:textId="77777777">
        <w:trPr>
          <w:trHeight w:val="270"/>
          <w:jc w:val="center"/>
        </w:trPr>
        <w:tc>
          <w:tcPr>
            <w:tcW w:w="2795" w:type="dxa"/>
            <w:vMerge/>
            <w:tcBorders>
              <w:top w:val="single" w:sz="4" w:space="0" w:color="000000"/>
              <w:left w:val="single" w:sz="4" w:space="0" w:color="000000"/>
              <w:bottom w:val="single" w:sz="4" w:space="0" w:color="000000"/>
              <w:right w:val="single" w:sz="4" w:space="0" w:color="000000"/>
            </w:tcBorders>
            <w:shd w:val="clear" w:color="auto" w:fill="949494"/>
            <w:vAlign w:val="center"/>
          </w:tcPr>
          <w:p w14:paraId="19FCDA92" w14:textId="77777777" w:rsidR="00DC0C0B" w:rsidRDefault="00DC0C0B">
            <w:pPr>
              <w:pBdr>
                <w:top w:val="nil"/>
                <w:left w:val="nil"/>
                <w:bottom w:val="nil"/>
                <w:right w:val="nil"/>
                <w:between w:val="nil"/>
              </w:pBdr>
              <w:spacing w:line="276" w:lineRule="auto"/>
              <w:rPr>
                <w:color w:val="555555"/>
                <w:sz w:val="18"/>
                <w:szCs w:val="18"/>
              </w:rPr>
            </w:pPr>
          </w:p>
        </w:tc>
        <w:tc>
          <w:tcPr>
            <w:tcW w:w="1388" w:type="dxa"/>
            <w:tcBorders>
              <w:top w:val="nil"/>
              <w:left w:val="nil"/>
              <w:bottom w:val="single" w:sz="4" w:space="0" w:color="000000"/>
              <w:right w:val="single" w:sz="4" w:space="0" w:color="000000"/>
            </w:tcBorders>
            <w:shd w:val="clear" w:color="auto" w:fill="949494"/>
            <w:vAlign w:val="center"/>
          </w:tcPr>
          <w:p w14:paraId="1459E071" w14:textId="77777777" w:rsidR="00DC0C0B" w:rsidRDefault="00350FAC">
            <w:pPr>
              <w:jc w:val="center"/>
              <w:rPr>
                <w:color w:val="555555"/>
                <w:sz w:val="18"/>
                <w:szCs w:val="18"/>
              </w:rPr>
            </w:pPr>
            <w:r>
              <w:rPr>
                <w:color w:val="555555"/>
                <w:sz w:val="18"/>
                <w:szCs w:val="18"/>
              </w:rPr>
              <w:t>Valor Presente Neto (VPN)</w:t>
            </w:r>
          </w:p>
        </w:tc>
        <w:tc>
          <w:tcPr>
            <w:tcW w:w="1105" w:type="dxa"/>
            <w:tcBorders>
              <w:top w:val="nil"/>
              <w:left w:val="nil"/>
              <w:bottom w:val="single" w:sz="4" w:space="0" w:color="000000"/>
              <w:right w:val="single" w:sz="4" w:space="0" w:color="000000"/>
            </w:tcBorders>
            <w:shd w:val="clear" w:color="auto" w:fill="949494"/>
            <w:vAlign w:val="center"/>
          </w:tcPr>
          <w:p w14:paraId="57041AE1" w14:textId="77777777" w:rsidR="00DC0C0B" w:rsidRDefault="00350FAC">
            <w:pPr>
              <w:jc w:val="center"/>
              <w:rPr>
                <w:color w:val="555555"/>
                <w:sz w:val="18"/>
                <w:szCs w:val="18"/>
              </w:rPr>
            </w:pPr>
            <w:r>
              <w:rPr>
                <w:color w:val="555555"/>
                <w:sz w:val="18"/>
                <w:szCs w:val="18"/>
              </w:rPr>
              <w:t>Tasa Interna de Retorno (TIR)</w:t>
            </w:r>
          </w:p>
        </w:tc>
        <w:tc>
          <w:tcPr>
            <w:tcW w:w="995" w:type="dxa"/>
            <w:tcBorders>
              <w:top w:val="nil"/>
              <w:left w:val="nil"/>
              <w:bottom w:val="single" w:sz="4" w:space="0" w:color="000000"/>
              <w:right w:val="single" w:sz="4" w:space="0" w:color="000000"/>
            </w:tcBorders>
            <w:shd w:val="clear" w:color="auto" w:fill="949494"/>
            <w:vAlign w:val="center"/>
          </w:tcPr>
          <w:p w14:paraId="5387FCAF" w14:textId="77777777" w:rsidR="00DC0C0B" w:rsidRDefault="00350FAC">
            <w:pPr>
              <w:jc w:val="center"/>
              <w:rPr>
                <w:color w:val="555555"/>
                <w:sz w:val="18"/>
                <w:szCs w:val="18"/>
              </w:rPr>
            </w:pPr>
            <w:r>
              <w:rPr>
                <w:color w:val="555555"/>
                <w:sz w:val="18"/>
                <w:szCs w:val="18"/>
              </w:rPr>
              <w:t>Relación Beneficio Costo (BC)</w:t>
            </w:r>
          </w:p>
        </w:tc>
        <w:tc>
          <w:tcPr>
            <w:tcW w:w="1212" w:type="dxa"/>
            <w:tcBorders>
              <w:top w:val="nil"/>
              <w:left w:val="nil"/>
              <w:bottom w:val="single" w:sz="4" w:space="0" w:color="000000"/>
              <w:right w:val="single" w:sz="4" w:space="0" w:color="000000"/>
            </w:tcBorders>
            <w:shd w:val="clear" w:color="auto" w:fill="949494"/>
            <w:vAlign w:val="center"/>
          </w:tcPr>
          <w:p w14:paraId="22F5A256" w14:textId="77777777" w:rsidR="00DC0C0B" w:rsidRDefault="00350FAC">
            <w:pPr>
              <w:jc w:val="center"/>
              <w:rPr>
                <w:color w:val="555555"/>
                <w:sz w:val="18"/>
                <w:szCs w:val="18"/>
              </w:rPr>
            </w:pPr>
            <w:r>
              <w:rPr>
                <w:color w:val="555555"/>
                <w:sz w:val="18"/>
                <w:szCs w:val="18"/>
              </w:rPr>
              <w:t>Costo por beneficiario</w:t>
            </w:r>
          </w:p>
        </w:tc>
        <w:tc>
          <w:tcPr>
            <w:tcW w:w="1431" w:type="dxa"/>
            <w:tcBorders>
              <w:top w:val="nil"/>
              <w:left w:val="nil"/>
              <w:bottom w:val="single" w:sz="4" w:space="0" w:color="000000"/>
              <w:right w:val="single" w:sz="4" w:space="0" w:color="000000"/>
            </w:tcBorders>
            <w:shd w:val="clear" w:color="auto" w:fill="949494"/>
            <w:vAlign w:val="center"/>
          </w:tcPr>
          <w:p w14:paraId="44619223" w14:textId="77777777" w:rsidR="00DC0C0B" w:rsidRDefault="00350FAC">
            <w:pPr>
              <w:jc w:val="center"/>
              <w:rPr>
                <w:color w:val="555555"/>
                <w:sz w:val="18"/>
                <w:szCs w:val="18"/>
              </w:rPr>
            </w:pPr>
            <w:r>
              <w:rPr>
                <w:color w:val="555555"/>
                <w:sz w:val="18"/>
                <w:szCs w:val="18"/>
              </w:rPr>
              <w:t>Valor presente de los costos</w:t>
            </w:r>
          </w:p>
        </w:tc>
        <w:tc>
          <w:tcPr>
            <w:tcW w:w="1417" w:type="dxa"/>
            <w:tcBorders>
              <w:top w:val="nil"/>
              <w:left w:val="nil"/>
              <w:bottom w:val="single" w:sz="4" w:space="0" w:color="000000"/>
              <w:right w:val="single" w:sz="4" w:space="0" w:color="000000"/>
            </w:tcBorders>
            <w:shd w:val="clear" w:color="auto" w:fill="949494"/>
            <w:vAlign w:val="center"/>
          </w:tcPr>
          <w:p w14:paraId="6E301AD5" w14:textId="77777777" w:rsidR="00DC0C0B" w:rsidRDefault="00350FAC">
            <w:pPr>
              <w:jc w:val="center"/>
              <w:rPr>
                <w:color w:val="555555"/>
                <w:sz w:val="18"/>
                <w:szCs w:val="18"/>
              </w:rPr>
            </w:pPr>
            <w:r>
              <w:rPr>
                <w:color w:val="555555"/>
                <w:sz w:val="18"/>
                <w:szCs w:val="18"/>
              </w:rPr>
              <w:t xml:space="preserve">Costo Anual </w:t>
            </w:r>
            <w:r>
              <w:rPr>
                <w:color w:val="555555"/>
                <w:sz w:val="18"/>
                <w:szCs w:val="18"/>
              </w:rPr>
              <w:t>Equivalente (CAE)</w:t>
            </w:r>
          </w:p>
        </w:tc>
      </w:tr>
      <w:tr w:rsidR="00DC0C0B" w14:paraId="725DEBF7" w14:textId="77777777">
        <w:trPr>
          <w:trHeight w:val="495"/>
          <w:jc w:val="center"/>
        </w:trPr>
        <w:tc>
          <w:tcPr>
            <w:tcW w:w="2795" w:type="dxa"/>
            <w:tcBorders>
              <w:top w:val="nil"/>
              <w:left w:val="single" w:sz="4" w:space="0" w:color="000000"/>
              <w:bottom w:val="single" w:sz="4" w:space="0" w:color="000000"/>
              <w:right w:val="single" w:sz="4" w:space="0" w:color="000000"/>
            </w:tcBorders>
            <w:shd w:val="clear" w:color="auto" w:fill="E9E9E9"/>
          </w:tcPr>
          <w:p w14:paraId="12BFE9B5" w14:textId="77777777" w:rsidR="00DC0C0B" w:rsidRDefault="00350FAC">
            <w:pPr>
              <w:rPr>
                <w:color w:val="555555"/>
                <w:sz w:val="18"/>
                <w:szCs w:val="18"/>
              </w:rPr>
            </w:pPr>
            <w:r>
              <w:rPr>
                <w:color w:val="555555"/>
                <w:sz w:val="18"/>
                <w:szCs w:val="18"/>
              </w:rPr>
              <w:t>Fortalecimiento de los procesos de fomento cultural para la gestión incluyente en Bogotá D.C. Cultura para la vida cotidiana.</w:t>
            </w:r>
          </w:p>
        </w:tc>
        <w:tc>
          <w:tcPr>
            <w:tcW w:w="1388" w:type="dxa"/>
            <w:tcBorders>
              <w:top w:val="nil"/>
              <w:left w:val="nil"/>
              <w:bottom w:val="single" w:sz="4" w:space="0" w:color="000000"/>
              <w:right w:val="single" w:sz="4" w:space="0" w:color="000000"/>
            </w:tcBorders>
            <w:shd w:val="clear" w:color="auto" w:fill="E9E9E9"/>
          </w:tcPr>
          <w:p w14:paraId="6775735B" w14:textId="77777777" w:rsidR="00DC0C0B" w:rsidRDefault="00350FAC">
            <w:pPr>
              <w:jc w:val="right"/>
              <w:rPr>
                <w:color w:val="555555"/>
                <w:sz w:val="18"/>
                <w:szCs w:val="18"/>
              </w:rPr>
            </w:pPr>
            <w:r>
              <w:rPr>
                <w:color w:val="555555"/>
                <w:sz w:val="18"/>
                <w:szCs w:val="18"/>
              </w:rPr>
              <w:t>$ 37.888.677,64</w:t>
            </w:r>
          </w:p>
        </w:tc>
        <w:tc>
          <w:tcPr>
            <w:tcW w:w="1105" w:type="dxa"/>
            <w:tcBorders>
              <w:top w:val="nil"/>
              <w:left w:val="nil"/>
              <w:bottom w:val="single" w:sz="4" w:space="0" w:color="000000"/>
              <w:right w:val="single" w:sz="4" w:space="0" w:color="000000"/>
            </w:tcBorders>
            <w:shd w:val="clear" w:color="auto" w:fill="E9E9E9"/>
          </w:tcPr>
          <w:p w14:paraId="1FD76984" w14:textId="77777777" w:rsidR="00DC0C0B" w:rsidRDefault="00350FAC">
            <w:pPr>
              <w:jc w:val="right"/>
              <w:rPr>
                <w:color w:val="555555"/>
                <w:sz w:val="18"/>
                <w:szCs w:val="18"/>
              </w:rPr>
            </w:pPr>
            <w:r>
              <w:rPr>
                <w:color w:val="555555"/>
                <w:sz w:val="18"/>
                <w:szCs w:val="18"/>
              </w:rPr>
              <w:t>No Aplica</w:t>
            </w:r>
          </w:p>
        </w:tc>
        <w:tc>
          <w:tcPr>
            <w:tcW w:w="995" w:type="dxa"/>
            <w:tcBorders>
              <w:top w:val="nil"/>
              <w:left w:val="nil"/>
              <w:bottom w:val="single" w:sz="4" w:space="0" w:color="000000"/>
              <w:right w:val="single" w:sz="4" w:space="0" w:color="000000"/>
            </w:tcBorders>
            <w:shd w:val="clear" w:color="auto" w:fill="E9E9E9"/>
          </w:tcPr>
          <w:p w14:paraId="25F79F4F" w14:textId="77777777" w:rsidR="00DC0C0B" w:rsidRDefault="00350FAC">
            <w:pPr>
              <w:jc w:val="right"/>
              <w:rPr>
                <w:color w:val="555555"/>
                <w:sz w:val="18"/>
                <w:szCs w:val="18"/>
              </w:rPr>
            </w:pPr>
            <w:r>
              <w:rPr>
                <w:color w:val="555555"/>
                <w:sz w:val="18"/>
                <w:szCs w:val="18"/>
              </w:rPr>
              <w:t>1,09</w:t>
            </w:r>
          </w:p>
        </w:tc>
        <w:tc>
          <w:tcPr>
            <w:tcW w:w="1212" w:type="dxa"/>
            <w:tcBorders>
              <w:top w:val="nil"/>
              <w:left w:val="nil"/>
              <w:bottom w:val="single" w:sz="4" w:space="0" w:color="000000"/>
              <w:right w:val="single" w:sz="4" w:space="0" w:color="000000"/>
            </w:tcBorders>
            <w:shd w:val="clear" w:color="auto" w:fill="E9E9E9"/>
          </w:tcPr>
          <w:p w14:paraId="27A74F93" w14:textId="77777777" w:rsidR="00DC0C0B" w:rsidRDefault="00350FAC">
            <w:pPr>
              <w:jc w:val="right"/>
              <w:rPr>
                <w:color w:val="555555"/>
                <w:sz w:val="18"/>
                <w:szCs w:val="18"/>
              </w:rPr>
            </w:pPr>
            <w:r>
              <w:rPr>
                <w:color w:val="555555"/>
                <w:sz w:val="18"/>
                <w:szCs w:val="18"/>
              </w:rPr>
              <w:t>$ 14.625,47</w:t>
            </w:r>
          </w:p>
        </w:tc>
        <w:tc>
          <w:tcPr>
            <w:tcW w:w="1431" w:type="dxa"/>
            <w:tcBorders>
              <w:top w:val="nil"/>
              <w:left w:val="nil"/>
              <w:bottom w:val="single" w:sz="4" w:space="0" w:color="000000"/>
              <w:right w:val="single" w:sz="4" w:space="0" w:color="000000"/>
            </w:tcBorders>
            <w:shd w:val="clear" w:color="auto" w:fill="E9E9E9"/>
          </w:tcPr>
          <w:p w14:paraId="58A484E1" w14:textId="77777777" w:rsidR="00DC0C0B" w:rsidRDefault="00350FAC">
            <w:pPr>
              <w:jc w:val="right"/>
              <w:rPr>
                <w:color w:val="555555"/>
                <w:sz w:val="18"/>
                <w:szCs w:val="18"/>
              </w:rPr>
            </w:pPr>
            <w:r>
              <w:rPr>
                <w:color w:val="555555"/>
                <w:sz w:val="18"/>
                <w:szCs w:val="18"/>
              </w:rPr>
              <w:t>$ 421.023.531,86</w:t>
            </w:r>
          </w:p>
        </w:tc>
        <w:tc>
          <w:tcPr>
            <w:tcW w:w="1417" w:type="dxa"/>
            <w:tcBorders>
              <w:top w:val="nil"/>
              <w:left w:val="nil"/>
              <w:bottom w:val="single" w:sz="4" w:space="0" w:color="000000"/>
              <w:right w:val="single" w:sz="4" w:space="0" w:color="000000"/>
            </w:tcBorders>
            <w:shd w:val="clear" w:color="auto" w:fill="E9E9E9"/>
          </w:tcPr>
          <w:p w14:paraId="3A8A9AB5" w14:textId="77777777" w:rsidR="00DC0C0B" w:rsidRDefault="00350FAC">
            <w:pPr>
              <w:jc w:val="right"/>
              <w:rPr>
                <w:color w:val="555555"/>
                <w:sz w:val="18"/>
                <w:szCs w:val="18"/>
              </w:rPr>
            </w:pPr>
            <w:r>
              <w:rPr>
                <w:color w:val="555555"/>
                <w:sz w:val="18"/>
                <w:szCs w:val="18"/>
              </w:rPr>
              <w:t>$ 10.510.687,91</w:t>
            </w:r>
          </w:p>
        </w:tc>
      </w:tr>
    </w:tbl>
    <w:p w14:paraId="1832573F" w14:textId="77777777" w:rsidR="00DC0C0B" w:rsidRDefault="00DC0C0B">
      <w:pPr>
        <w:spacing w:line="276" w:lineRule="auto"/>
        <w:ind w:firstLine="360"/>
        <w:jc w:val="both"/>
        <w:rPr>
          <w:b/>
        </w:rPr>
      </w:pPr>
    </w:p>
    <w:tbl>
      <w:tblPr>
        <w:tblStyle w:val="afe"/>
        <w:tblW w:w="8120" w:type="dxa"/>
        <w:jc w:val="center"/>
        <w:tblInd w:w="0" w:type="dxa"/>
        <w:tblLayout w:type="fixed"/>
        <w:tblLook w:val="0400" w:firstRow="0" w:lastRow="0" w:firstColumn="0" w:lastColumn="0" w:noHBand="0" w:noVBand="1"/>
      </w:tblPr>
      <w:tblGrid>
        <w:gridCol w:w="5480"/>
        <w:gridCol w:w="2640"/>
      </w:tblGrid>
      <w:tr w:rsidR="00DC0C0B" w14:paraId="57366C87" w14:textId="77777777">
        <w:trPr>
          <w:trHeight w:val="495"/>
          <w:jc w:val="center"/>
        </w:trPr>
        <w:tc>
          <w:tcPr>
            <w:tcW w:w="5480" w:type="dxa"/>
            <w:tcBorders>
              <w:top w:val="single" w:sz="4" w:space="0" w:color="000000"/>
              <w:left w:val="single" w:sz="4" w:space="0" w:color="000000"/>
              <w:bottom w:val="single" w:sz="4" w:space="0" w:color="000000"/>
              <w:right w:val="single" w:sz="4" w:space="0" w:color="000000"/>
            </w:tcBorders>
            <w:shd w:val="clear" w:color="auto" w:fill="949494"/>
            <w:vAlign w:val="center"/>
          </w:tcPr>
          <w:p w14:paraId="5E49D0BF" w14:textId="77777777" w:rsidR="00DC0C0B" w:rsidRDefault="00350FAC">
            <w:pPr>
              <w:jc w:val="center"/>
              <w:rPr>
                <w:color w:val="212121"/>
                <w:sz w:val="18"/>
                <w:szCs w:val="18"/>
              </w:rPr>
            </w:pPr>
            <w:r>
              <w:rPr>
                <w:color w:val="212121"/>
                <w:sz w:val="18"/>
                <w:szCs w:val="18"/>
              </w:rPr>
              <w:t>Producto</w:t>
            </w:r>
          </w:p>
        </w:tc>
        <w:tc>
          <w:tcPr>
            <w:tcW w:w="2640" w:type="dxa"/>
            <w:tcBorders>
              <w:top w:val="single" w:sz="4" w:space="0" w:color="000000"/>
              <w:left w:val="nil"/>
              <w:bottom w:val="single" w:sz="4" w:space="0" w:color="000000"/>
              <w:right w:val="single" w:sz="4" w:space="0" w:color="000000"/>
            </w:tcBorders>
            <w:shd w:val="clear" w:color="auto" w:fill="949494"/>
            <w:vAlign w:val="center"/>
          </w:tcPr>
          <w:p w14:paraId="50DA0674" w14:textId="77777777" w:rsidR="00DC0C0B" w:rsidRDefault="00350FAC">
            <w:pPr>
              <w:jc w:val="center"/>
              <w:rPr>
                <w:color w:val="555555"/>
                <w:sz w:val="18"/>
                <w:szCs w:val="18"/>
              </w:rPr>
            </w:pPr>
            <w:r>
              <w:rPr>
                <w:color w:val="555555"/>
                <w:sz w:val="18"/>
                <w:szCs w:val="18"/>
              </w:rPr>
              <w:t xml:space="preserve">Costo unitario </w:t>
            </w:r>
            <w:r>
              <w:rPr>
                <w:color w:val="555555"/>
                <w:sz w:val="18"/>
                <w:szCs w:val="18"/>
              </w:rPr>
              <w:t>(valor presente)</w:t>
            </w:r>
          </w:p>
        </w:tc>
      </w:tr>
      <w:tr w:rsidR="00DC0C0B" w14:paraId="1B0D0C66" w14:textId="77777777">
        <w:trPr>
          <w:trHeight w:val="162"/>
          <w:jc w:val="center"/>
        </w:trPr>
        <w:tc>
          <w:tcPr>
            <w:tcW w:w="5480" w:type="dxa"/>
            <w:tcBorders>
              <w:top w:val="nil"/>
              <w:left w:val="single" w:sz="4" w:space="0" w:color="000000"/>
              <w:bottom w:val="single" w:sz="4" w:space="0" w:color="000000"/>
              <w:right w:val="single" w:sz="4" w:space="0" w:color="000000"/>
            </w:tcBorders>
            <w:shd w:val="clear" w:color="auto" w:fill="E9E9E9"/>
          </w:tcPr>
          <w:p w14:paraId="5DEE4F75" w14:textId="77777777" w:rsidR="00DC0C0B" w:rsidRDefault="00350FAC">
            <w:pPr>
              <w:rPr>
                <w:color w:val="555555"/>
                <w:sz w:val="18"/>
                <w:szCs w:val="18"/>
              </w:rPr>
            </w:pPr>
            <w:r>
              <w:rPr>
                <w:color w:val="555555"/>
                <w:sz w:val="18"/>
                <w:szCs w:val="18"/>
              </w:rPr>
              <w:t>Documentos de lineamientos técnicos</w:t>
            </w:r>
          </w:p>
        </w:tc>
        <w:tc>
          <w:tcPr>
            <w:tcW w:w="2640" w:type="dxa"/>
            <w:tcBorders>
              <w:top w:val="nil"/>
              <w:left w:val="nil"/>
              <w:bottom w:val="single" w:sz="4" w:space="0" w:color="000000"/>
              <w:right w:val="single" w:sz="4" w:space="0" w:color="000000"/>
            </w:tcBorders>
            <w:shd w:val="clear" w:color="auto" w:fill="E9E9E9"/>
          </w:tcPr>
          <w:p w14:paraId="1A6B223C" w14:textId="77777777" w:rsidR="00DC0C0B" w:rsidRDefault="00350FAC">
            <w:pPr>
              <w:jc w:val="right"/>
              <w:rPr>
                <w:color w:val="555555"/>
                <w:sz w:val="18"/>
                <w:szCs w:val="18"/>
              </w:rPr>
            </w:pPr>
            <w:r>
              <w:rPr>
                <w:color w:val="555555"/>
                <w:sz w:val="18"/>
                <w:szCs w:val="18"/>
              </w:rPr>
              <w:t>$ 151.328.840,85</w:t>
            </w:r>
          </w:p>
        </w:tc>
      </w:tr>
      <w:tr w:rsidR="00DC0C0B" w14:paraId="5267D702" w14:textId="77777777">
        <w:trPr>
          <w:trHeight w:val="85"/>
          <w:jc w:val="center"/>
        </w:trPr>
        <w:tc>
          <w:tcPr>
            <w:tcW w:w="5480" w:type="dxa"/>
            <w:tcBorders>
              <w:top w:val="nil"/>
              <w:left w:val="single" w:sz="4" w:space="0" w:color="000000"/>
              <w:bottom w:val="single" w:sz="4" w:space="0" w:color="000000"/>
              <w:right w:val="single" w:sz="4" w:space="0" w:color="000000"/>
            </w:tcBorders>
            <w:shd w:val="clear" w:color="auto" w:fill="F9F9F9"/>
          </w:tcPr>
          <w:p w14:paraId="5EA16C29" w14:textId="77777777" w:rsidR="00DC0C0B" w:rsidRDefault="00350FAC">
            <w:pPr>
              <w:rPr>
                <w:color w:val="555555"/>
                <w:sz w:val="18"/>
                <w:szCs w:val="18"/>
              </w:rPr>
            </w:pPr>
            <w:r>
              <w:rPr>
                <w:color w:val="555555"/>
                <w:sz w:val="18"/>
                <w:szCs w:val="18"/>
              </w:rPr>
              <w:t>Servicio de información para el sector artístico y cultural</w:t>
            </w:r>
          </w:p>
        </w:tc>
        <w:tc>
          <w:tcPr>
            <w:tcW w:w="2640" w:type="dxa"/>
            <w:tcBorders>
              <w:top w:val="nil"/>
              <w:left w:val="nil"/>
              <w:bottom w:val="single" w:sz="4" w:space="0" w:color="000000"/>
              <w:right w:val="single" w:sz="4" w:space="0" w:color="000000"/>
            </w:tcBorders>
            <w:shd w:val="clear" w:color="auto" w:fill="F9F9F9"/>
          </w:tcPr>
          <w:p w14:paraId="71BF4931" w14:textId="77777777" w:rsidR="00DC0C0B" w:rsidRDefault="00350FAC">
            <w:pPr>
              <w:jc w:val="right"/>
              <w:rPr>
                <w:color w:val="555555"/>
                <w:sz w:val="18"/>
                <w:szCs w:val="18"/>
              </w:rPr>
            </w:pPr>
            <w:r>
              <w:rPr>
                <w:color w:val="555555"/>
                <w:sz w:val="18"/>
                <w:szCs w:val="18"/>
              </w:rPr>
              <w:t>$ 151.328.840,85</w:t>
            </w:r>
          </w:p>
        </w:tc>
      </w:tr>
      <w:tr w:rsidR="00DC0C0B" w14:paraId="311DAE71" w14:textId="77777777">
        <w:trPr>
          <w:trHeight w:val="85"/>
          <w:jc w:val="center"/>
        </w:trPr>
        <w:tc>
          <w:tcPr>
            <w:tcW w:w="5480" w:type="dxa"/>
            <w:tcBorders>
              <w:top w:val="nil"/>
              <w:left w:val="single" w:sz="4" w:space="0" w:color="000000"/>
              <w:bottom w:val="single" w:sz="4" w:space="0" w:color="000000"/>
              <w:right w:val="single" w:sz="4" w:space="0" w:color="000000"/>
            </w:tcBorders>
            <w:shd w:val="clear" w:color="auto" w:fill="E9E9E9"/>
          </w:tcPr>
          <w:p w14:paraId="74B04B74" w14:textId="77777777" w:rsidR="00DC0C0B" w:rsidRDefault="00350FAC">
            <w:pPr>
              <w:rPr>
                <w:color w:val="555555"/>
                <w:sz w:val="18"/>
                <w:szCs w:val="18"/>
              </w:rPr>
            </w:pPr>
            <w:r>
              <w:rPr>
                <w:color w:val="555555"/>
                <w:sz w:val="18"/>
                <w:szCs w:val="18"/>
              </w:rPr>
              <w:t>Servicio de educación informal en áreas artísticas y culturales</w:t>
            </w:r>
          </w:p>
        </w:tc>
        <w:tc>
          <w:tcPr>
            <w:tcW w:w="2640" w:type="dxa"/>
            <w:tcBorders>
              <w:top w:val="nil"/>
              <w:left w:val="nil"/>
              <w:bottom w:val="single" w:sz="4" w:space="0" w:color="000000"/>
              <w:right w:val="single" w:sz="4" w:space="0" w:color="000000"/>
            </w:tcBorders>
            <w:shd w:val="clear" w:color="auto" w:fill="E9E9E9"/>
          </w:tcPr>
          <w:p w14:paraId="2A4B9847" w14:textId="77777777" w:rsidR="00DC0C0B" w:rsidRDefault="00350FAC">
            <w:pPr>
              <w:jc w:val="right"/>
              <w:rPr>
                <w:color w:val="555555"/>
                <w:sz w:val="18"/>
                <w:szCs w:val="18"/>
              </w:rPr>
            </w:pPr>
            <w:r>
              <w:rPr>
                <w:color w:val="555555"/>
                <w:sz w:val="18"/>
                <w:szCs w:val="18"/>
              </w:rPr>
              <w:t>$ 118.365.850,17</w:t>
            </w:r>
          </w:p>
        </w:tc>
      </w:tr>
    </w:tbl>
    <w:p w14:paraId="5AB9E5F0" w14:textId="77777777" w:rsidR="00DC0C0B" w:rsidRDefault="00DC0C0B">
      <w:pPr>
        <w:spacing w:line="276" w:lineRule="auto"/>
        <w:ind w:firstLine="360"/>
        <w:jc w:val="center"/>
        <w:rPr>
          <w:b/>
        </w:rPr>
      </w:pPr>
    </w:p>
    <w:p w14:paraId="28B70D91" w14:textId="77777777" w:rsidR="00DC0C0B" w:rsidRDefault="00350FAC">
      <w:pPr>
        <w:pStyle w:val="Ttulo1"/>
        <w:numPr>
          <w:ilvl w:val="0"/>
          <w:numId w:val="3"/>
        </w:numPr>
        <w:ind w:left="0" w:firstLine="360"/>
      </w:pPr>
      <w:bookmarkStart w:id="32" w:name="_heading=h.1jlao46" w:colFirst="0" w:colLast="0"/>
      <w:bookmarkEnd w:id="32"/>
      <w:r>
        <w:t>PROGRAMACIÓN</w:t>
      </w:r>
    </w:p>
    <w:p w14:paraId="1190444D" w14:textId="77777777" w:rsidR="00DC0C0B" w:rsidRDefault="00DC0C0B">
      <w:pPr>
        <w:spacing w:line="276" w:lineRule="auto"/>
        <w:ind w:firstLine="360"/>
        <w:jc w:val="both"/>
        <w:rPr>
          <w:b/>
        </w:rPr>
      </w:pPr>
    </w:p>
    <w:p w14:paraId="66990288" w14:textId="77777777" w:rsidR="00DC0C0B" w:rsidRDefault="00350FAC">
      <w:pPr>
        <w:pStyle w:val="Ttulo2"/>
        <w:numPr>
          <w:ilvl w:val="1"/>
          <w:numId w:val="4"/>
        </w:numPr>
        <w:ind w:left="0" w:firstLine="360"/>
      </w:pPr>
      <w:bookmarkStart w:id="33" w:name="_heading=h.43ky6rz" w:colFirst="0" w:colLast="0"/>
      <w:bookmarkEnd w:id="33"/>
      <w:r>
        <w:t>Indicadores de producto</w:t>
      </w:r>
    </w:p>
    <w:p w14:paraId="1702FCF7" w14:textId="77777777" w:rsidR="00DC0C0B" w:rsidRDefault="00DC0C0B">
      <w:pPr>
        <w:spacing w:line="276" w:lineRule="auto"/>
        <w:ind w:firstLine="360"/>
        <w:jc w:val="both"/>
      </w:pPr>
    </w:p>
    <w:tbl>
      <w:tblPr>
        <w:tblStyle w:val="aff"/>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DC0C0B" w14:paraId="298C3914" w14:textId="77777777">
        <w:tc>
          <w:tcPr>
            <w:tcW w:w="8500" w:type="dxa"/>
          </w:tcPr>
          <w:p w14:paraId="68AF563C" w14:textId="77777777" w:rsidR="00DC0C0B" w:rsidRDefault="00350FAC">
            <w:pPr>
              <w:spacing w:line="276" w:lineRule="auto"/>
              <w:jc w:val="both"/>
              <w:rPr>
                <w:b/>
                <w:sz w:val="18"/>
                <w:szCs w:val="18"/>
              </w:rPr>
            </w:pPr>
            <w:r>
              <w:rPr>
                <w:b/>
                <w:sz w:val="18"/>
                <w:szCs w:val="18"/>
              </w:rPr>
              <w:t xml:space="preserve">Objetivo 1: </w:t>
            </w:r>
            <w:r>
              <w:rPr>
                <w:sz w:val="18"/>
                <w:szCs w:val="18"/>
              </w:rPr>
              <w:t>Elaborar un documento de lineamientos técnicos sectoriales para el relacionamiento y la cooperación internacional</w:t>
            </w:r>
          </w:p>
        </w:tc>
      </w:tr>
      <w:tr w:rsidR="00DC0C0B" w14:paraId="74818723" w14:textId="77777777">
        <w:tc>
          <w:tcPr>
            <w:tcW w:w="8500" w:type="dxa"/>
          </w:tcPr>
          <w:p w14:paraId="037682B8" w14:textId="77777777" w:rsidR="00DC0C0B" w:rsidRDefault="00350FAC">
            <w:pPr>
              <w:spacing w:line="276" w:lineRule="auto"/>
              <w:jc w:val="both"/>
              <w:rPr>
                <w:b/>
                <w:sz w:val="18"/>
                <w:szCs w:val="18"/>
              </w:rPr>
            </w:pPr>
            <w:r>
              <w:rPr>
                <w:b/>
                <w:sz w:val="18"/>
                <w:szCs w:val="18"/>
              </w:rPr>
              <w:t xml:space="preserve">Producto 1.1: </w:t>
            </w:r>
            <w:r>
              <w:rPr>
                <w:sz w:val="18"/>
                <w:szCs w:val="18"/>
              </w:rPr>
              <w:t>Documentos de lineamientos técnicos. Corresponde a los lineamientos técnicos</w:t>
            </w:r>
            <w:r>
              <w:rPr>
                <w:sz w:val="18"/>
                <w:szCs w:val="18"/>
              </w:rPr>
              <w:t xml:space="preserve"> para la creación, dotación, organización, administración, funcionamiento, gestión y prestación de servicios en el sector cultural y artístico</w:t>
            </w:r>
          </w:p>
        </w:tc>
      </w:tr>
      <w:tr w:rsidR="00DC0C0B" w14:paraId="2121BD0B" w14:textId="77777777">
        <w:tc>
          <w:tcPr>
            <w:tcW w:w="8500" w:type="dxa"/>
          </w:tcPr>
          <w:p w14:paraId="282A2FB2" w14:textId="77777777" w:rsidR="00DC0C0B" w:rsidRDefault="00350FAC">
            <w:pPr>
              <w:spacing w:line="276" w:lineRule="auto"/>
              <w:jc w:val="both"/>
              <w:rPr>
                <w:sz w:val="18"/>
                <w:szCs w:val="18"/>
              </w:rPr>
            </w:pPr>
            <w:r>
              <w:rPr>
                <w:b/>
                <w:sz w:val="18"/>
                <w:szCs w:val="18"/>
              </w:rPr>
              <w:t xml:space="preserve">Indicador: </w:t>
            </w:r>
            <w:r>
              <w:rPr>
                <w:sz w:val="18"/>
                <w:szCs w:val="18"/>
              </w:rPr>
              <w:t>330107000 Documentos de lineamientos técnicos realizados</w:t>
            </w:r>
          </w:p>
          <w:p w14:paraId="75747B61" w14:textId="77777777" w:rsidR="00DC0C0B" w:rsidRDefault="00350FAC">
            <w:pPr>
              <w:spacing w:line="276" w:lineRule="auto"/>
              <w:jc w:val="both"/>
              <w:rPr>
                <w:sz w:val="18"/>
                <w:szCs w:val="18"/>
              </w:rPr>
            </w:pPr>
            <w:r>
              <w:rPr>
                <w:b/>
                <w:sz w:val="18"/>
                <w:szCs w:val="18"/>
              </w:rPr>
              <w:t xml:space="preserve">Medido a través de: </w:t>
            </w:r>
            <w:r>
              <w:rPr>
                <w:sz w:val="18"/>
                <w:szCs w:val="18"/>
              </w:rPr>
              <w:t>Número de documentos</w:t>
            </w:r>
          </w:p>
          <w:p w14:paraId="10AE2F87" w14:textId="77777777" w:rsidR="00DC0C0B" w:rsidRDefault="00350FAC">
            <w:pPr>
              <w:spacing w:line="276" w:lineRule="auto"/>
              <w:jc w:val="both"/>
              <w:rPr>
                <w:b/>
                <w:sz w:val="18"/>
                <w:szCs w:val="18"/>
              </w:rPr>
            </w:pPr>
            <w:r>
              <w:rPr>
                <w:b/>
                <w:sz w:val="18"/>
                <w:szCs w:val="18"/>
              </w:rPr>
              <w:t>Met</w:t>
            </w:r>
            <w:r>
              <w:rPr>
                <w:b/>
                <w:sz w:val="18"/>
                <w:szCs w:val="18"/>
              </w:rPr>
              <w:t xml:space="preserve">a total: </w:t>
            </w:r>
            <w:r>
              <w:rPr>
                <w:sz w:val="18"/>
                <w:szCs w:val="18"/>
              </w:rPr>
              <w:t>1</w:t>
            </w:r>
          </w:p>
          <w:p w14:paraId="0562081E" w14:textId="77777777" w:rsidR="00DC0C0B" w:rsidRDefault="00350FAC">
            <w:pPr>
              <w:spacing w:line="276" w:lineRule="auto"/>
              <w:jc w:val="both"/>
              <w:rPr>
                <w:b/>
                <w:sz w:val="18"/>
                <w:szCs w:val="18"/>
              </w:rPr>
            </w:pPr>
            <w:r>
              <w:rPr>
                <w:b/>
                <w:sz w:val="18"/>
                <w:szCs w:val="18"/>
              </w:rPr>
              <w:t xml:space="preserve">Fórmula: </w:t>
            </w:r>
            <w:r>
              <w:rPr>
                <w:sz w:val="18"/>
                <w:szCs w:val="18"/>
              </w:rPr>
              <w:t>documentos de lineamientos técnicos realizados/documentos de lineamientos técnicos programados</w:t>
            </w:r>
          </w:p>
          <w:p w14:paraId="1CDE119C" w14:textId="77777777" w:rsidR="00DC0C0B" w:rsidRDefault="00350FAC">
            <w:pPr>
              <w:spacing w:line="276" w:lineRule="auto"/>
              <w:jc w:val="both"/>
              <w:rPr>
                <w:b/>
                <w:sz w:val="18"/>
                <w:szCs w:val="18"/>
              </w:rPr>
            </w:pPr>
            <w:r>
              <w:rPr>
                <w:b/>
                <w:sz w:val="18"/>
                <w:szCs w:val="18"/>
              </w:rPr>
              <w:t xml:space="preserve">Es acumulativo: </w:t>
            </w:r>
            <w:r>
              <w:rPr>
                <w:sz w:val="18"/>
                <w:szCs w:val="18"/>
              </w:rPr>
              <w:t>No</w:t>
            </w:r>
          </w:p>
          <w:p w14:paraId="0E5655AE" w14:textId="77777777" w:rsidR="00DC0C0B" w:rsidRDefault="00350FAC">
            <w:pPr>
              <w:spacing w:line="276" w:lineRule="auto"/>
              <w:jc w:val="both"/>
              <w:rPr>
                <w:b/>
                <w:sz w:val="18"/>
                <w:szCs w:val="18"/>
              </w:rPr>
            </w:pPr>
            <w:r>
              <w:rPr>
                <w:b/>
                <w:sz w:val="18"/>
                <w:szCs w:val="18"/>
              </w:rPr>
              <w:t xml:space="preserve">Es principal: </w:t>
            </w:r>
            <w:r>
              <w:rPr>
                <w:sz w:val="18"/>
                <w:szCs w:val="18"/>
              </w:rPr>
              <w:t>Sí</w:t>
            </w:r>
          </w:p>
        </w:tc>
      </w:tr>
    </w:tbl>
    <w:p w14:paraId="265E17C1" w14:textId="77777777" w:rsidR="00DC0C0B" w:rsidRDefault="00DC0C0B">
      <w:pPr>
        <w:spacing w:line="276" w:lineRule="auto"/>
        <w:ind w:firstLine="360"/>
        <w:jc w:val="both"/>
        <w:rPr>
          <w:b/>
        </w:rPr>
      </w:pPr>
    </w:p>
    <w:p w14:paraId="02C208E8" w14:textId="77777777" w:rsidR="00DC0C0B" w:rsidRDefault="00350FAC">
      <w:pPr>
        <w:pBdr>
          <w:top w:val="nil"/>
          <w:left w:val="nil"/>
          <w:bottom w:val="nil"/>
          <w:right w:val="nil"/>
          <w:between w:val="nil"/>
        </w:pBdr>
        <w:spacing w:line="276" w:lineRule="auto"/>
        <w:ind w:firstLine="360"/>
        <w:jc w:val="both"/>
        <w:rPr>
          <w:b/>
        </w:rPr>
      </w:pPr>
      <w:r>
        <w:rPr>
          <w:b/>
        </w:rPr>
        <w:t>Programación de indicadores:</w:t>
      </w:r>
    </w:p>
    <w:tbl>
      <w:tblPr>
        <w:tblStyle w:val="aff0"/>
        <w:tblW w:w="38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1798"/>
      </w:tblGrid>
      <w:tr w:rsidR="00DC0C0B" w14:paraId="04220649" w14:textId="77777777">
        <w:trPr>
          <w:trHeight w:val="230"/>
          <w:tblHeader/>
          <w:jc w:val="center"/>
        </w:trPr>
        <w:tc>
          <w:tcPr>
            <w:tcW w:w="2025" w:type="dxa"/>
          </w:tcPr>
          <w:p w14:paraId="68DC4BD3" w14:textId="77777777" w:rsidR="00DC0C0B" w:rsidRDefault="00350FAC">
            <w:pPr>
              <w:spacing w:line="276" w:lineRule="auto"/>
              <w:jc w:val="center"/>
              <w:rPr>
                <w:b/>
                <w:sz w:val="18"/>
                <w:szCs w:val="18"/>
              </w:rPr>
            </w:pPr>
            <w:r>
              <w:rPr>
                <w:b/>
                <w:sz w:val="18"/>
                <w:szCs w:val="18"/>
              </w:rPr>
              <w:t>Periodo</w:t>
            </w:r>
          </w:p>
        </w:tc>
        <w:tc>
          <w:tcPr>
            <w:tcW w:w="1798" w:type="dxa"/>
          </w:tcPr>
          <w:p w14:paraId="6655C98D" w14:textId="77777777" w:rsidR="00DC0C0B" w:rsidRDefault="00350FAC">
            <w:pPr>
              <w:spacing w:line="276" w:lineRule="auto"/>
              <w:jc w:val="center"/>
              <w:rPr>
                <w:b/>
                <w:sz w:val="18"/>
                <w:szCs w:val="18"/>
              </w:rPr>
            </w:pPr>
            <w:r>
              <w:rPr>
                <w:b/>
                <w:sz w:val="18"/>
                <w:szCs w:val="18"/>
              </w:rPr>
              <w:t>Meta por periodo</w:t>
            </w:r>
          </w:p>
        </w:tc>
      </w:tr>
      <w:tr w:rsidR="00DC0C0B" w14:paraId="59D1BCBE" w14:textId="77777777">
        <w:trPr>
          <w:trHeight w:val="137"/>
          <w:jc w:val="center"/>
        </w:trPr>
        <w:tc>
          <w:tcPr>
            <w:tcW w:w="2025" w:type="dxa"/>
          </w:tcPr>
          <w:p w14:paraId="2857CCC1" w14:textId="77777777" w:rsidR="00DC0C0B" w:rsidRDefault="00350FAC">
            <w:pPr>
              <w:spacing w:line="276" w:lineRule="auto"/>
              <w:jc w:val="center"/>
              <w:rPr>
                <w:b/>
                <w:sz w:val="18"/>
                <w:szCs w:val="18"/>
              </w:rPr>
            </w:pPr>
            <w:r>
              <w:rPr>
                <w:b/>
                <w:sz w:val="18"/>
                <w:szCs w:val="18"/>
              </w:rPr>
              <w:t>2020</w:t>
            </w:r>
          </w:p>
        </w:tc>
        <w:tc>
          <w:tcPr>
            <w:tcW w:w="1798" w:type="dxa"/>
          </w:tcPr>
          <w:p w14:paraId="4B56BE5C" w14:textId="77777777" w:rsidR="00DC0C0B" w:rsidRDefault="00350FAC">
            <w:pPr>
              <w:spacing w:line="276" w:lineRule="auto"/>
              <w:jc w:val="center"/>
              <w:rPr>
                <w:sz w:val="18"/>
                <w:szCs w:val="18"/>
              </w:rPr>
            </w:pPr>
            <w:r>
              <w:rPr>
                <w:sz w:val="18"/>
                <w:szCs w:val="18"/>
              </w:rPr>
              <w:t>0,1</w:t>
            </w:r>
          </w:p>
        </w:tc>
      </w:tr>
      <w:tr w:rsidR="00DC0C0B" w14:paraId="633C56A0" w14:textId="77777777">
        <w:trPr>
          <w:trHeight w:val="199"/>
          <w:jc w:val="center"/>
        </w:trPr>
        <w:tc>
          <w:tcPr>
            <w:tcW w:w="2025" w:type="dxa"/>
          </w:tcPr>
          <w:p w14:paraId="5E429F63" w14:textId="77777777" w:rsidR="00DC0C0B" w:rsidRDefault="00350FAC">
            <w:pPr>
              <w:spacing w:line="276" w:lineRule="auto"/>
              <w:jc w:val="center"/>
              <w:rPr>
                <w:b/>
                <w:sz w:val="18"/>
                <w:szCs w:val="18"/>
              </w:rPr>
            </w:pPr>
            <w:r>
              <w:rPr>
                <w:b/>
                <w:sz w:val="18"/>
                <w:szCs w:val="18"/>
              </w:rPr>
              <w:t>2021</w:t>
            </w:r>
          </w:p>
        </w:tc>
        <w:tc>
          <w:tcPr>
            <w:tcW w:w="1798" w:type="dxa"/>
          </w:tcPr>
          <w:p w14:paraId="3CE9750D" w14:textId="77777777" w:rsidR="00DC0C0B" w:rsidRDefault="00350FAC">
            <w:pPr>
              <w:spacing w:line="276" w:lineRule="auto"/>
              <w:jc w:val="center"/>
              <w:rPr>
                <w:sz w:val="18"/>
                <w:szCs w:val="18"/>
              </w:rPr>
            </w:pPr>
            <w:r>
              <w:rPr>
                <w:sz w:val="18"/>
                <w:szCs w:val="18"/>
              </w:rPr>
              <w:t>0,2</w:t>
            </w:r>
          </w:p>
        </w:tc>
      </w:tr>
      <w:tr w:rsidR="00DC0C0B" w14:paraId="1FB527F3" w14:textId="77777777">
        <w:trPr>
          <w:trHeight w:val="246"/>
          <w:jc w:val="center"/>
        </w:trPr>
        <w:tc>
          <w:tcPr>
            <w:tcW w:w="2025" w:type="dxa"/>
          </w:tcPr>
          <w:p w14:paraId="1CD42F57" w14:textId="77777777" w:rsidR="00DC0C0B" w:rsidRDefault="00350FAC">
            <w:pPr>
              <w:spacing w:line="276" w:lineRule="auto"/>
              <w:jc w:val="center"/>
              <w:rPr>
                <w:b/>
                <w:sz w:val="18"/>
                <w:szCs w:val="18"/>
              </w:rPr>
            </w:pPr>
            <w:r>
              <w:rPr>
                <w:b/>
                <w:sz w:val="18"/>
                <w:szCs w:val="18"/>
              </w:rPr>
              <w:t>2022</w:t>
            </w:r>
          </w:p>
        </w:tc>
        <w:tc>
          <w:tcPr>
            <w:tcW w:w="1798" w:type="dxa"/>
          </w:tcPr>
          <w:p w14:paraId="1328CFB6" w14:textId="77777777" w:rsidR="00DC0C0B" w:rsidRDefault="00350FAC">
            <w:pPr>
              <w:spacing w:line="276" w:lineRule="auto"/>
              <w:jc w:val="center"/>
              <w:rPr>
                <w:sz w:val="18"/>
                <w:szCs w:val="18"/>
              </w:rPr>
            </w:pPr>
            <w:r>
              <w:rPr>
                <w:sz w:val="18"/>
                <w:szCs w:val="18"/>
              </w:rPr>
              <w:t>0,3</w:t>
            </w:r>
          </w:p>
        </w:tc>
      </w:tr>
      <w:tr w:rsidR="00DC0C0B" w14:paraId="145A6E00" w14:textId="77777777">
        <w:trPr>
          <w:trHeight w:val="295"/>
          <w:jc w:val="center"/>
        </w:trPr>
        <w:tc>
          <w:tcPr>
            <w:tcW w:w="2025" w:type="dxa"/>
          </w:tcPr>
          <w:p w14:paraId="03CA5CEA" w14:textId="77777777" w:rsidR="00DC0C0B" w:rsidRDefault="00350FAC">
            <w:pPr>
              <w:spacing w:line="276" w:lineRule="auto"/>
              <w:jc w:val="center"/>
              <w:rPr>
                <w:b/>
                <w:sz w:val="18"/>
                <w:szCs w:val="18"/>
              </w:rPr>
            </w:pPr>
            <w:r>
              <w:rPr>
                <w:b/>
                <w:sz w:val="18"/>
                <w:szCs w:val="18"/>
              </w:rPr>
              <w:lastRenderedPageBreak/>
              <w:t>2023</w:t>
            </w:r>
          </w:p>
        </w:tc>
        <w:tc>
          <w:tcPr>
            <w:tcW w:w="1798" w:type="dxa"/>
          </w:tcPr>
          <w:p w14:paraId="055B2300" w14:textId="77777777" w:rsidR="00DC0C0B" w:rsidRDefault="00350FAC">
            <w:pPr>
              <w:spacing w:line="276" w:lineRule="auto"/>
              <w:jc w:val="center"/>
              <w:rPr>
                <w:sz w:val="18"/>
                <w:szCs w:val="18"/>
              </w:rPr>
            </w:pPr>
            <w:r>
              <w:rPr>
                <w:sz w:val="18"/>
                <w:szCs w:val="18"/>
              </w:rPr>
              <w:t>0,3</w:t>
            </w:r>
          </w:p>
        </w:tc>
      </w:tr>
      <w:tr w:rsidR="00DC0C0B" w14:paraId="74B15983" w14:textId="77777777">
        <w:trPr>
          <w:trHeight w:val="173"/>
          <w:jc w:val="center"/>
        </w:trPr>
        <w:tc>
          <w:tcPr>
            <w:tcW w:w="2025" w:type="dxa"/>
          </w:tcPr>
          <w:p w14:paraId="6C3AB5E9" w14:textId="77777777" w:rsidR="00DC0C0B" w:rsidRDefault="00350FAC">
            <w:pPr>
              <w:spacing w:line="276" w:lineRule="auto"/>
              <w:jc w:val="center"/>
              <w:rPr>
                <w:b/>
                <w:sz w:val="18"/>
                <w:szCs w:val="18"/>
              </w:rPr>
            </w:pPr>
            <w:r>
              <w:rPr>
                <w:b/>
                <w:sz w:val="18"/>
                <w:szCs w:val="18"/>
              </w:rPr>
              <w:t>2024</w:t>
            </w:r>
          </w:p>
        </w:tc>
        <w:tc>
          <w:tcPr>
            <w:tcW w:w="1798" w:type="dxa"/>
          </w:tcPr>
          <w:p w14:paraId="2361A987" w14:textId="77777777" w:rsidR="00DC0C0B" w:rsidRDefault="00350FAC">
            <w:pPr>
              <w:spacing w:line="276" w:lineRule="auto"/>
              <w:jc w:val="center"/>
              <w:rPr>
                <w:sz w:val="18"/>
                <w:szCs w:val="18"/>
              </w:rPr>
            </w:pPr>
            <w:r>
              <w:rPr>
                <w:sz w:val="18"/>
                <w:szCs w:val="18"/>
              </w:rPr>
              <w:t>0,1</w:t>
            </w:r>
          </w:p>
        </w:tc>
      </w:tr>
    </w:tbl>
    <w:p w14:paraId="52C3DCA4" w14:textId="77777777" w:rsidR="00DC0C0B" w:rsidRDefault="00DC0C0B">
      <w:pPr>
        <w:spacing w:line="276" w:lineRule="auto"/>
        <w:jc w:val="both"/>
        <w:rPr>
          <w:b/>
        </w:rPr>
      </w:pPr>
    </w:p>
    <w:p w14:paraId="3EF468B4" w14:textId="77777777" w:rsidR="00DC0C0B" w:rsidRDefault="00DC0C0B">
      <w:pPr>
        <w:spacing w:line="276" w:lineRule="auto"/>
        <w:jc w:val="both"/>
        <w:rPr>
          <w:b/>
        </w:rPr>
      </w:pPr>
    </w:p>
    <w:tbl>
      <w:tblPr>
        <w:tblStyle w:val="aff1"/>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DC0C0B" w14:paraId="57A42294" w14:textId="77777777">
        <w:tc>
          <w:tcPr>
            <w:tcW w:w="8500" w:type="dxa"/>
          </w:tcPr>
          <w:p w14:paraId="41619529" w14:textId="77777777" w:rsidR="00DC0C0B" w:rsidRDefault="00350FAC">
            <w:pPr>
              <w:spacing w:line="276" w:lineRule="auto"/>
              <w:jc w:val="both"/>
              <w:rPr>
                <w:b/>
                <w:sz w:val="18"/>
                <w:szCs w:val="18"/>
              </w:rPr>
            </w:pPr>
            <w:r>
              <w:rPr>
                <w:b/>
                <w:sz w:val="18"/>
                <w:szCs w:val="18"/>
              </w:rPr>
              <w:t xml:space="preserve">Objetivo 2: </w:t>
            </w:r>
            <w:r>
              <w:rPr>
                <w:sz w:val="18"/>
                <w:szCs w:val="18"/>
              </w:rPr>
              <w:t xml:space="preserve">Diseñar e implementar una plataforma de información sectorial que permita la sistematización de buenas prácticas y experiencias significativas, y la gestión de proyectos de cooperación internacional para la movilización de </w:t>
            </w:r>
            <w:r>
              <w:rPr>
                <w:sz w:val="18"/>
                <w:szCs w:val="18"/>
              </w:rPr>
              <w:t>recursos, humanos, técnicos y financieros</w:t>
            </w:r>
          </w:p>
        </w:tc>
      </w:tr>
      <w:tr w:rsidR="00DC0C0B" w14:paraId="08D6FB55" w14:textId="77777777">
        <w:tc>
          <w:tcPr>
            <w:tcW w:w="8500" w:type="dxa"/>
          </w:tcPr>
          <w:p w14:paraId="4ECF7C0E" w14:textId="77777777" w:rsidR="00DC0C0B" w:rsidRDefault="00350FAC">
            <w:pPr>
              <w:spacing w:line="276" w:lineRule="auto"/>
              <w:jc w:val="both"/>
              <w:rPr>
                <w:b/>
                <w:sz w:val="18"/>
                <w:szCs w:val="18"/>
              </w:rPr>
            </w:pPr>
            <w:r>
              <w:rPr>
                <w:b/>
                <w:sz w:val="18"/>
                <w:szCs w:val="18"/>
              </w:rPr>
              <w:t xml:space="preserve">Producto 2.1: </w:t>
            </w:r>
            <w:r>
              <w:rPr>
                <w:sz w:val="18"/>
                <w:szCs w:val="18"/>
              </w:rPr>
              <w:t xml:space="preserve"> Sistema de información para el sector artístico y cultural. Estructuración de sistemas de información del sector cultural; incluye los sistemas para captura de información para el sector artístico y</w:t>
            </w:r>
            <w:r>
              <w:rPr>
                <w:sz w:val="18"/>
                <w:szCs w:val="18"/>
              </w:rPr>
              <w:t xml:space="preserve"> cultural.</w:t>
            </w:r>
          </w:p>
        </w:tc>
      </w:tr>
      <w:tr w:rsidR="00DC0C0B" w14:paraId="44CDCD8A" w14:textId="77777777">
        <w:tc>
          <w:tcPr>
            <w:tcW w:w="8500" w:type="dxa"/>
          </w:tcPr>
          <w:p w14:paraId="3A74A1FA" w14:textId="77777777" w:rsidR="00DC0C0B" w:rsidRDefault="00350FAC">
            <w:pPr>
              <w:spacing w:line="276" w:lineRule="auto"/>
              <w:jc w:val="both"/>
              <w:rPr>
                <w:sz w:val="18"/>
                <w:szCs w:val="18"/>
              </w:rPr>
            </w:pPr>
            <w:r>
              <w:rPr>
                <w:b/>
                <w:sz w:val="18"/>
                <w:szCs w:val="18"/>
              </w:rPr>
              <w:t xml:space="preserve">Indicador: </w:t>
            </w:r>
            <w:r>
              <w:rPr>
                <w:sz w:val="18"/>
                <w:szCs w:val="18"/>
              </w:rPr>
              <w:t>330109900 Sistema de información del sector artístico y cultural en operación</w:t>
            </w:r>
          </w:p>
          <w:p w14:paraId="2776D335" w14:textId="77777777" w:rsidR="00DC0C0B" w:rsidRDefault="00350FAC">
            <w:pPr>
              <w:spacing w:line="276" w:lineRule="auto"/>
              <w:jc w:val="both"/>
              <w:rPr>
                <w:sz w:val="18"/>
                <w:szCs w:val="18"/>
              </w:rPr>
            </w:pPr>
            <w:r>
              <w:rPr>
                <w:b/>
                <w:sz w:val="18"/>
                <w:szCs w:val="18"/>
              </w:rPr>
              <w:t xml:space="preserve">Medido a través de: </w:t>
            </w:r>
            <w:r>
              <w:rPr>
                <w:sz w:val="18"/>
                <w:szCs w:val="18"/>
              </w:rPr>
              <w:t>Número</w:t>
            </w:r>
          </w:p>
          <w:p w14:paraId="14915480" w14:textId="77777777" w:rsidR="00DC0C0B" w:rsidRDefault="00350FAC">
            <w:pPr>
              <w:spacing w:line="276" w:lineRule="auto"/>
              <w:jc w:val="both"/>
              <w:rPr>
                <w:b/>
                <w:sz w:val="18"/>
                <w:szCs w:val="18"/>
              </w:rPr>
            </w:pPr>
            <w:r>
              <w:rPr>
                <w:b/>
                <w:sz w:val="18"/>
                <w:szCs w:val="18"/>
              </w:rPr>
              <w:t xml:space="preserve">Meta total: </w:t>
            </w:r>
            <w:r>
              <w:rPr>
                <w:sz w:val="18"/>
                <w:szCs w:val="18"/>
              </w:rPr>
              <w:t>1</w:t>
            </w:r>
          </w:p>
          <w:p w14:paraId="2663677A" w14:textId="77777777" w:rsidR="00DC0C0B" w:rsidRDefault="00350FAC">
            <w:pPr>
              <w:spacing w:line="276" w:lineRule="auto"/>
              <w:jc w:val="both"/>
              <w:rPr>
                <w:b/>
                <w:sz w:val="18"/>
                <w:szCs w:val="18"/>
              </w:rPr>
            </w:pPr>
            <w:r>
              <w:rPr>
                <w:b/>
                <w:sz w:val="18"/>
                <w:szCs w:val="18"/>
              </w:rPr>
              <w:t xml:space="preserve">Fórmula: </w:t>
            </w:r>
            <w:r>
              <w:rPr>
                <w:sz w:val="18"/>
                <w:szCs w:val="18"/>
              </w:rPr>
              <w:t>Sistema de información implementado/ Sistema de información programado</w:t>
            </w:r>
          </w:p>
          <w:p w14:paraId="4E8576E8" w14:textId="77777777" w:rsidR="00DC0C0B" w:rsidRDefault="00350FAC">
            <w:pPr>
              <w:spacing w:line="276" w:lineRule="auto"/>
              <w:jc w:val="both"/>
              <w:rPr>
                <w:b/>
                <w:sz w:val="18"/>
                <w:szCs w:val="18"/>
              </w:rPr>
            </w:pPr>
            <w:r>
              <w:rPr>
                <w:b/>
                <w:sz w:val="18"/>
                <w:szCs w:val="18"/>
              </w:rPr>
              <w:t xml:space="preserve">Es acumulativo: </w:t>
            </w:r>
            <w:r>
              <w:rPr>
                <w:sz w:val="18"/>
                <w:szCs w:val="18"/>
              </w:rPr>
              <w:t>No</w:t>
            </w:r>
          </w:p>
          <w:p w14:paraId="712F75F9" w14:textId="77777777" w:rsidR="00DC0C0B" w:rsidRDefault="00350FAC">
            <w:pPr>
              <w:spacing w:line="276" w:lineRule="auto"/>
              <w:jc w:val="both"/>
              <w:rPr>
                <w:b/>
                <w:sz w:val="18"/>
                <w:szCs w:val="18"/>
              </w:rPr>
            </w:pPr>
            <w:r>
              <w:rPr>
                <w:b/>
                <w:sz w:val="18"/>
                <w:szCs w:val="18"/>
              </w:rPr>
              <w:t xml:space="preserve">Es principal: </w:t>
            </w:r>
            <w:r>
              <w:rPr>
                <w:sz w:val="18"/>
                <w:szCs w:val="18"/>
              </w:rPr>
              <w:t>Sí</w:t>
            </w:r>
          </w:p>
        </w:tc>
      </w:tr>
    </w:tbl>
    <w:p w14:paraId="2652F92E" w14:textId="77777777" w:rsidR="00DC0C0B" w:rsidRDefault="00DC0C0B">
      <w:pPr>
        <w:spacing w:line="276" w:lineRule="auto"/>
        <w:jc w:val="both"/>
        <w:rPr>
          <w:b/>
        </w:rPr>
      </w:pPr>
    </w:p>
    <w:p w14:paraId="582E2F94" w14:textId="77777777" w:rsidR="00DC0C0B" w:rsidRDefault="00350FAC">
      <w:pPr>
        <w:spacing w:line="276" w:lineRule="auto"/>
        <w:ind w:left="709"/>
        <w:jc w:val="both"/>
        <w:rPr>
          <w:b/>
        </w:rPr>
      </w:pPr>
      <w:r>
        <w:rPr>
          <w:b/>
        </w:rPr>
        <w:t>Programación de indicadores:</w:t>
      </w:r>
    </w:p>
    <w:tbl>
      <w:tblPr>
        <w:tblStyle w:val="aff2"/>
        <w:tblW w:w="25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560"/>
      </w:tblGrid>
      <w:tr w:rsidR="00DC0C0B" w14:paraId="11C4CA9C" w14:textId="77777777">
        <w:trPr>
          <w:trHeight w:val="292"/>
          <w:jc w:val="center"/>
        </w:trPr>
        <w:tc>
          <w:tcPr>
            <w:tcW w:w="987" w:type="dxa"/>
          </w:tcPr>
          <w:p w14:paraId="7EE420BF" w14:textId="77777777" w:rsidR="00DC0C0B" w:rsidRDefault="00350FAC">
            <w:pPr>
              <w:spacing w:line="276" w:lineRule="auto"/>
              <w:jc w:val="center"/>
              <w:rPr>
                <w:b/>
                <w:sz w:val="18"/>
                <w:szCs w:val="18"/>
              </w:rPr>
            </w:pPr>
            <w:r>
              <w:rPr>
                <w:b/>
                <w:sz w:val="18"/>
                <w:szCs w:val="18"/>
              </w:rPr>
              <w:t>Periodo</w:t>
            </w:r>
          </w:p>
        </w:tc>
        <w:tc>
          <w:tcPr>
            <w:tcW w:w="1560" w:type="dxa"/>
          </w:tcPr>
          <w:p w14:paraId="10C93361" w14:textId="77777777" w:rsidR="00DC0C0B" w:rsidRDefault="00350FAC">
            <w:pPr>
              <w:spacing w:line="276" w:lineRule="auto"/>
              <w:jc w:val="center"/>
              <w:rPr>
                <w:b/>
                <w:sz w:val="18"/>
                <w:szCs w:val="18"/>
              </w:rPr>
            </w:pPr>
            <w:r>
              <w:rPr>
                <w:b/>
                <w:sz w:val="18"/>
                <w:szCs w:val="18"/>
              </w:rPr>
              <w:t>Meta por periodo</w:t>
            </w:r>
          </w:p>
        </w:tc>
      </w:tr>
      <w:tr w:rsidR="00DC0C0B" w14:paraId="7B2DD8D3" w14:textId="77777777">
        <w:trPr>
          <w:trHeight w:val="29"/>
          <w:jc w:val="center"/>
        </w:trPr>
        <w:tc>
          <w:tcPr>
            <w:tcW w:w="987" w:type="dxa"/>
          </w:tcPr>
          <w:p w14:paraId="459D8941" w14:textId="77777777" w:rsidR="00DC0C0B" w:rsidRDefault="00350FAC">
            <w:pPr>
              <w:spacing w:line="276" w:lineRule="auto"/>
              <w:jc w:val="center"/>
              <w:rPr>
                <w:b/>
                <w:sz w:val="18"/>
                <w:szCs w:val="18"/>
              </w:rPr>
            </w:pPr>
            <w:r>
              <w:rPr>
                <w:b/>
                <w:sz w:val="18"/>
                <w:szCs w:val="18"/>
              </w:rPr>
              <w:t>2020</w:t>
            </w:r>
          </w:p>
        </w:tc>
        <w:tc>
          <w:tcPr>
            <w:tcW w:w="1560" w:type="dxa"/>
          </w:tcPr>
          <w:p w14:paraId="47A76080" w14:textId="77777777" w:rsidR="00DC0C0B" w:rsidRDefault="00350FAC">
            <w:pPr>
              <w:spacing w:line="276" w:lineRule="auto"/>
              <w:jc w:val="center"/>
              <w:rPr>
                <w:sz w:val="18"/>
                <w:szCs w:val="18"/>
              </w:rPr>
            </w:pPr>
            <w:r>
              <w:rPr>
                <w:sz w:val="18"/>
                <w:szCs w:val="18"/>
              </w:rPr>
              <w:t>0,1</w:t>
            </w:r>
          </w:p>
        </w:tc>
      </w:tr>
      <w:tr w:rsidR="00DC0C0B" w14:paraId="0499C334" w14:textId="77777777">
        <w:trPr>
          <w:trHeight w:val="77"/>
          <w:jc w:val="center"/>
        </w:trPr>
        <w:tc>
          <w:tcPr>
            <w:tcW w:w="987" w:type="dxa"/>
          </w:tcPr>
          <w:p w14:paraId="28E41E0D" w14:textId="77777777" w:rsidR="00DC0C0B" w:rsidRDefault="00350FAC">
            <w:pPr>
              <w:spacing w:line="276" w:lineRule="auto"/>
              <w:jc w:val="center"/>
              <w:rPr>
                <w:b/>
                <w:sz w:val="18"/>
                <w:szCs w:val="18"/>
              </w:rPr>
            </w:pPr>
            <w:r>
              <w:rPr>
                <w:b/>
                <w:sz w:val="18"/>
                <w:szCs w:val="18"/>
              </w:rPr>
              <w:t>2021</w:t>
            </w:r>
          </w:p>
        </w:tc>
        <w:tc>
          <w:tcPr>
            <w:tcW w:w="1560" w:type="dxa"/>
          </w:tcPr>
          <w:p w14:paraId="526194E4" w14:textId="77777777" w:rsidR="00DC0C0B" w:rsidRDefault="00350FAC">
            <w:pPr>
              <w:spacing w:line="276" w:lineRule="auto"/>
              <w:jc w:val="center"/>
              <w:rPr>
                <w:sz w:val="18"/>
                <w:szCs w:val="18"/>
              </w:rPr>
            </w:pPr>
            <w:r>
              <w:rPr>
                <w:sz w:val="18"/>
                <w:szCs w:val="18"/>
              </w:rPr>
              <w:t>0,2</w:t>
            </w:r>
          </w:p>
        </w:tc>
      </w:tr>
      <w:tr w:rsidR="00DC0C0B" w14:paraId="0A21E024" w14:textId="77777777">
        <w:trPr>
          <w:trHeight w:val="19"/>
          <w:jc w:val="center"/>
        </w:trPr>
        <w:tc>
          <w:tcPr>
            <w:tcW w:w="987" w:type="dxa"/>
          </w:tcPr>
          <w:p w14:paraId="19E2433D" w14:textId="77777777" w:rsidR="00DC0C0B" w:rsidRDefault="00350FAC">
            <w:pPr>
              <w:spacing w:line="276" w:lineRule="auto"/>
              <w:jc w:val="center"/>
              <w:rPr>
                <w:b/>
                <w:sz w:val="18"/>
                <w:szCs w:val="18"/>
              </w:rPr>
            </w:pPr>
            <w:r>
              <w:rPr>
                <w:b/>
                <w:sz w:val="18"/>
                <w:szCs w:val="18"/>
              </w:rPr>
              <w:t>2022</w:t>
            </w:r>
          </w:p>
        </w:tc>
        <w:tc>
          <w:tcPr>
            <w:tcW w:w="1560" w:type="dxa"/>
          </w:tcPr>
          <w:p w14:paraId="183A281F" w14:textId="77777777" w:rsidR="00DC0C0B" w:rsidRDefault="00350FAC">
            <w:pPr>
              <w:spacing w:line="276" w:lineRule="auto"/>
              <w:jc w:val="center"/>
              <w:rPr>
                <w:sz w:val="18"/>
                <w:szCs w:val="18"/>
              </w:rPr>
            </w:pPr>
            <w:r>
              <w:rPr>
                <w:sz w:val="18"/>
                <w:szCs w:val="18"/>
              </w:rPr>
              <w:t>0,3</w:t>
            </w:r>
          </w:p>
        </w:tc>
      </w:tr>
      <w:tr w:rsidR="00DC0C0B" w14:paraId="7DCEC5AA" w14:textId="77777777">
        <w:trPr>
          <w:trHeight w:val="45"/>
          <w:jc w:val="center"/>
        </w:trPr>
        <w:tc>
          <w:tcPr>
            <w:tcW w:w="987" w:type="dxa"/>
          </w:tcPr>
          <w:p w14:paraId="50A0855E" w14:textId="77777777" w:rsidR="00DC0C0B" w:rsidRDefault="00350FAC">
            <w:pPr>
              <w:spacing w:line="276" w:lineRule="auto"/>
              <w:jc w:val="center"/>
              <w:rPr>
                <w:b/>
                <w:sz w:val="18"/>
                <w:szCs w:val="18"/>
              </w:rPr>
            </w:pPr>
            <w:r>
              <w:rPr>
                <w:b/>
                <w:sz w:val="18"/>
                <w:szCs w:val="18"/>
              </w:rPr>
              <w:t>2023</w:t>
            </w:r>
          </w:p>
        </w:tc>
        <w:tc>
          <w:tcPr>
            <w:tcW w:w="1560" w:type="dxa"/>
          </w:tcPr>
          <w:p w14:paraId="39293B25" w14:textId="77777777" w:rsidR="00DC0C0B" w:rsidRDefault="00350FAC">
            <w:pPr>
              <w:spacing w:line="276" w:lineRule="auto"/>
              <w:jc w:val="center"/>
              <w:rPr>
                <w:sz w:val="18"/>
                <w:szCs w:val="18"/>
              </w:rPr>
            </w:pPr>
            <w:r>
              <w:rPr>
                <w:sz w:val="18"/>
                <w:szCs w:val="18"/>
              </w:rPr>
              <w:t>0,3</w:t>
            </w:r>
          </w:p>
        </w:tc>
      </w:tr>
      <w:tr w:rsidR="00DC0C0B" w14:paraId="35496957" w14:textId="77777777">
        <w:trPr>
          <w:trHeight w:val="19"/>
          <w:jc w:val="center"/>
        </w:trPr>
        <w:tc>
          <w:tcPr>
            <w:tcW w:w="987" w:type="dxa"/>
          </w:tcPr>
          <w:p w14:paraId="0082190D" w14:textId="77777777" w:rsidR="00DC0C0B" w:rsidRDefault="00350FAC">
            <w:pPr>
              <w:spacing w:line="276" w:lineRule="auto"/>
              <w:jc w:val="center"/>
              <w:rPr>
                <w:b/>
                <w:sz w:val="18"/>
                <w:szCs w:val="18"/>
              </w:rPr>
            </w:pPr>
            <w:r>
              <w:rPr>
                <w:b/>
                <w:sz w:val="18"/>
                <w:szCs w:val="18"/>
              </w:rPr>
              <w:t>2024</w:t>
            </w:r>
          </w:p>
        </w:tc>
        <w:tc>
          <w:tcPr>
            <w:tcW w:w="1560" w:type="dxa"/>
          </w:tcPr>
          <w:p w14:paraId="1A07B8CE" w14:textId="77777777" w:rsidR="00DC0C0B" w:rsidRDefault="00350FAC">
            <w:pPr>
              <w:spacing w:line="276" w:lineRule="auto"/>
              <w:jc w:val="center"/>
              <w:rPr>
                <w:sz w:val="18"/>
                <w:szCs w:val="18"/>
              </w:rPr>
            </w:pPr>
            <w:r>
              <w:rPr>
                <w:sz w:val="18"/>
                <w:szCs w:val="18"/>
              </w:rPr>
              <w:t>0,1</w:t>
            </w:r>
          </w:p>
        </w:tc>
      </w:tr>
    </w:tbl>
    <w:p w14:paraId="5C5AFDEA" w14:textId="77777777" w:rsidR="00DC0C0B" w:rsidRDefault="00DC0C0B">
      <w:pPr>
        <w:spacing w:line="276" w:lineRule="auto"/>
        <w:jc w:val="both"/>
        <w:rPr>
          <w:b/>
        </w:rPr>
      </w:pPr>
    </w:p>
    <w:tbl>
      <w:tblPr>
        <w:tblStyle w:val="aff3"/>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DC0C0B" w14:paraId="0FF33AB6" w14:textId="77777777">
        <w:tc>
          <w:tcPr>
            <w:tcW w:w="8500" w:type="dxa"/>
          </w:tcPr>
          <w:p w14:paraId="29CBF142" w14:textId="77777777" w:rsidR="00DC0C0B" w:rsidRDefault="00350FAC">
            <w:pPr>
              <w:spacing w:line="276" w:lineRule="auto"/>
              <w:jc w:val="both"/>
              <w:rPr>
                <w:b/>
                <w:sz w:val="18"/>
                <w:szCs w:val="18"/>
              </w:rPr>
            </w:pPr>
            <w:r>
              <w:rPr>
                <w:b/>
                <w:sz w:val="18"/>
                <w:szCs w:val="18"/>
              </w:rPr>
              <w:t xml:space="preserve">Objetivo 3: </w:t>
            </w:r>
            <w:r>
              <w:rPr>
                <w:sz w:val="18"/>
                <w:szCs w:val="18"/>
              </w:rPr>
              <w:t xml:space="preserve">Fortalecer las competencias y habilidades de los artistas, mediadores, agentes y gestores para promover y </w:t>
            </w:r>
            <w:r>
              <w:rPr>
                <w:sz w:val="18"/>
                <w:szCs w:val="18"/>
              </w:rPr>
              <w:t>circular sus iniciativas a nivel internacional</w:t>
            </w:r>
          </w:p>
        </w:tc>
      </w:tr>
      <w:tr w:rsidR="00DC0C0B" w14:paraId="43E2A97B" w14:textId="77777777">
        <w:tc>
          <w:tcPr>
            <w:tcW w:w="8500" w:type="dxa"/>
          </w:tcPr>
          <w:p w14:paraId="01200168" w14:textId="77777777" w:rsidR="00DC0C0B" w:rsidRDefault="00350FAC">
            <w:pPr>
              <w:spacing w:line="276" w:lineRule="auto"/>
              <w:jc w:val="both"/>
              <w:rPr>
                <w:b/>
                <w:sz w:val="18"/>
                <w:szCs w:val="18"/>
              </w:rPr>
            </w:pPr>
            <w:r>
              <w:rPr>
                <w:b/>
                <w:sz w:val="18"/>
                <w:szCs w:val="18"/>
              </w:rPr>
              <w:t xml:space="preserve">Producto 3.1: </w:t>
            </w:r>
            <w:r>
              <w:rPr>
                <w:sz w:val="18"/>
                <w:szCs w:val="18"/>
              </w:rPr>
              <w:t xml:space="preserve">Servicio de educación informal en áreas artísticas y culturales. Oferta educativa entregada a la ciudadanía con el fin de fortalecer sus capacidades en diferentes disciplinas artísticas como la </w:t>
            </w:r>
            <w:r>
              <w:rPr>
                <w:sz w:val="18"/>
                <w:szCs w:val="18"/>
              </w:rPr>
              <w:t>música, la danza, la lectura, entre otros.</w:t>
            </w:r>
          </w:p>
        </w:tc>
      </w:tr>
      <w:tr w:rsidR="00DC0C0B" w14:paraId="5EDCA116" w14:textId="77777777">
        <w:tc>
          <w:tcPr>
            <w:tcW w:w="8500" w:type="dxa"/>
          </w:tcPr>
          <w:p w14:paraId="698C9E16" w14:textId="77777777" w:rsidR="00DC0C0B" w:rsidRDefault="00350FAC">
            <w:pPr>
              <w:spacing w:line="276" w:lineRule="auto"/>
              <w:jc w:val="both"/>
              <w:rPr>
                <w:sz w:val="18"/>
                <w:szCs w:val="18"/>
              </w:rPr>
            </w:pPr>
            <w:r>
              <w:rPr>
                <w:b/>
                <w:sz w:val="18"/>
                <w:szCs w:val="18"/>
              </w:rPr>
              <w:t xml:space="preserve">Indicador: </w:t>
            </w:r>
            <w:r>
              <w:rPr>
                <w:sz w:val="18"/>
                <w:szCs w:val="18"/>
              </w:rPr>
              <w:t>330108700 Cursos realizados</w:t>
            </w:r>
          </w:p>
          <w:p w14:paraId="5299A575" w14:textId="77777777" w:rsidR="00DC0C0B" w:rsidRDefault="00350FAC">
            <w:pPr>
              <w:spacing w:line="276" w:lineRule="auto"/>
              <w:jc w:val="both"/>
              <w:rPr>
                <w:sz w:val="18"/>
                <w:szCs w:val="18"/>
              </w:rPr>
            </w:pPr>
            <w:r>
              <w:rPr>
                <w:b/>
                <w:sz w:val="18"/>
                <w:szCs w:val="18"/>
              </w:rPr>
              <w:t xml:space="preserve">Medido a través de: </w:t>
            </w:r>
            <w:r>
              <w:rPr>
                <w:sz w:val="18"/>
                <w:szCs w:val="18"/>
              </w:rPr>
              <w:t>Número</w:t>
            </w:r>
          </w:p>
          <w:p w14:paraId="6B6D4FD2" w14:textId="77777777" w:rsidR="00DC0C0B" w:rsidRDefault="00350FAC">
            <w:pPr>
              <w:spacing w:line="276" w:lineRule="auto"/>
              <w:jc w:val="both"/>
              <w:rPr>
                <w:b/>
                <w:sz w:val="18"/>
                <w:szCs w:val="18"/>
              </w:rPr>
            </w:pPr>
            <w:r>
              <w:rPr>
                <w:b/>
                <w:sz w:val="18"/>
                <w:szCs w:val="18"/>
              </w:rPr>
              <w:t xml:space="preserve">Meta total: </w:t>
            </w:r>
            <w:r>
              <w:rPr>
                <w:sz w:val="18"/>
                <w:szCs w:val="18"/>
              </w:rPr>
              <w:t>1</w:t>
            </w:r>
          </w:p>
          <w:p w14:paraId="5B9C0EB8" w14:textId="77777777" w:rsidR="00DC0C0B" w:rsidRDefault="00350FAC">
            <w:pPr>
              <w:spacing w:line="276" w:lineRule="auto"/>
              <w:jc w:val="both"/>
              <w:rPr>
                <w:b/>
                <w:sz w:val="18"/>
                <w:szCs w:val="18"/>
              </w:rPr>
            </w:pPr>
            <w:r>
              <w:rPr>
                <w:b/>
                <w:sz w:val="18"/>
                <w:szCs w:val="18"/>
              </w:rPr>
              <w:t xml:space="preserve">Fórmula: </w:t>
            </w:r>
            <w:r>
              <w:rPr>
                <w:sz w:val="18"/>
                <w:szCs w:val="18"/>
              </w:rPr>
              <w:t>cursos realizados/cursos programados</w:t>
            </w:r>
          </w:p>
          <w:p w14:paraId="0CED842F" w14:textId="77777777" w:rsidR="00DC0C0B" w:rsidRDefault="00350FAC">
            <w:pPr>
              <w:spacing w:line="276" w:lineRule="auto"/>
              <w:jc w:val="both"/>
              <w:rPr>
                <w:b/>
                <w:sz w:val="18"/>
                <w:szCs w:val="18"/>
              </w:rPr>
            </w:pPr>
            <w:r>
              <w:rPr>
                <w:b/>
                <w:sz w:val="18"/>
                <w:szCs w:val="18"/>
              </w:rPr>
              <w:t xml:space="preserve">Es acumulativo: </w:t>
            </w:r>
            <w:r>
              <w:rPr>
                <w:sz w:val="18"/>
                <w:szCs w:val="18"/>
              </w:rPr>
              <w:t>No</w:t>
            </w:r>
          </w:p>
          <w:p w14:paraId="0EF4C2AA" w14:textId="77777777" w:rsidR="00DC0C0B" w:rsidRDefault="00350FAC">
            <w:pPr>
              <w:spacing w:line="276" w:lineRule="auto"/>
              <w:jc w:val="both"/>
              <w:rPr>
                <w:b/>
                <w:sz w:val="18"/>
                <w:szCs w:val="18"/>
              </w:rPr>
            </w:pPr>
            <w:r>
              <w:rPr>
                <w:b/>
                <w:sz w:val="18"/>
                <w:szCs w:val="18"/>
              </w:rPr>
              <w:t xml:space="preserve">Es principal: </w:t>
            </w:r>
            <w:r>
              <w:rPr>
                <w:sz w:val="18"/>
                <w:szCs w:val="18"/>
              </w:rPr>
              <w:t>Sí</w:t>
            </w:r>
          </w:p>
        </w:tc>
      </w:tr>
    </w:tbl>
    <w:p w14:paraId="511CC513" w14:textId="77777777" w:rsidR="00DC0C0B" w:rsidRDefault="00DC0C0B">
      <w:pPr>
        <w:spacing w:line="276" w:lineRule="auto"/>
        <w:jc w:val="both"/>
        <w:rPr>
          <w:b/>
        </w:rPr>
      </w:pPr>
    </w:p>
    <w:p w14:paraId="57C13BF3" w14:textId="77777777" w:rsidR="00DC0C0B" w:rsidRDefault="00350FAC">
      <w:pPr>
        <w:spacing w:line="276" w:lineRule="auto"/>
        <w:ind w:left="709"/>
        <w:jc w:val="both"/>
        <w:rPr>
          <w:b/>
        </w:rPr>
      </w:pPr>
      <w:r>
        <w:rPr>
          <w:b/>
        </w:rPr>
        <w:lastRenderedPageBreak/>
        <w:t>Programación de indicadores:</w:t>
      </w:r>
    </w:p>
    <w:tbl>
      <w:tblPr>
        <w:tblStyle w:val="aff4"/>
        <w:tblW w:w="2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tblGrid>
      <w:tr w:rsidR="00DC0C0B" w14:paraId="70796939" w14:textId="77777777">
        <w:trPr>
          <w:trHeight w:val="191"/>
          <w:tblHeader/>
          <w:jc w:val="center"/>
        </w:trPr>
        <w:tc>
          <w:tcPr>
            <w:tcW w:w="846" w:type="dxa"/>
          </w:tcPr>
          <w:p w14:paraId="2B25AF26" w14:textId="77777777" w:rsidR="00DC0C0B" w:rsidRDefault="00350FAC">
            <w:pPr>
              <w:spacing w:line="276" w:lineRule="auto"/>
              <w:jc w:val="center"/>
              <w:rPr>
                <w:b/>
                <w:sz w:val="18"/>
                <w:szCs w:val="18"/>
              </w:rPr>
            </w:pPr>
            <w:r>
              <w:rPr>
                <w:b/>
                <w:sz w:val="18"/>
                <w:szCs w:val="18"/>
              </w:rPr>
              <w:t>Periodo</w:t>
            </w:r>
          </w:p>
        </w:tc>
        <w:tc>
          <w:tcPr>
            <w:tcW w:w="1559" w:type="dxa"/>
          </w:tcPr>
          <w:p w14:paraId="5FBCFE6C" w14:textId="77777777" w:rsidR="00DC0C0B" w:rsidRDefault="00350FAC">
            <w:pPr>
              <w:spacing w:line="276" w:lineRule="auto"/>
              <w:jc w:val="center"/>
              <w:rPr>
                <w:b/>
                <w:sz w:val="18"/>
                <w:szCs w:val="18"/>
              </w:rPr>
            </w:pPr>
            <w:r>
              <w:rPr>
                <w:b/>
                <w:sz w:val="18"/>
                <w:szCs w:val="18"/>
              </w:rPr>
              <w:t xml:space="preserve">Meta por </w:t>
            </w:r>
            <w:r>
              <w:rPr>
                <w:b/>
                <w:sz w:val="18"/>
                <w:szCs w:val="18"/>
              </w:rPr>
              <w:t>periodo</w:t>
            </w:r>
          </w:p>
        </w:tc>
      </w:tr>
      <w:tr w:rsidR="00DC0C0B" w14:paraId="5E07D5AE" w14:textId="77777777">
        <w:trPr>
          <w:trHeight w:val="97"/>
          <w:jc w:val="center"/>
        </w:trPr>
        <w:tc>
          <w:tcPr>
            <w:tcW w:w="846" w:type="dxa"/>
          </w:tcPr>
          <w:p w14:paraId="7CC69070" w14:textId="77777777" w:rsidR="00DC0C0B" w:rsidRDefault="00350FAC">
            <w:pPr>
              <w:spacing w:line="276" w:lineRule="auto"/>
              <w:jc w:val="center"/>
              <w:rPr>
                <w:b/>
                <w:sz w:val="18"/>
                <w:szCs w:val="18"/>
              </w:rPr>
            </w:pPr>
            <w:r>
              <w:rPr>
                <w:b/>
                <w:sz w:val="18"/>
                <w:szCs w:val="18"/>
              </w:rPr>
              <w:t>2020</w:t>
            </w:r>
          </w:p>
        </w:tc>
        <w:tc>
          <w:tcPr>
            <w:tcW w:w="1559" w:type="dxa"/>
          </w:tcPr>
          <w:p w14:paraId="68A005B5" w14:textId="77777777" w:rsidR="00DC0C0B" w:rsidRDefault="00350FAC">
            <w:pPr>
              <w:spacing w:line="276" w:lineRule="auto"/>
              <w:jc w:val="center"/>
              <w:rPr>
                <w:sz w:val="18"/>
                <w:szCs w:val="18"/>
              </w:rPr>
            </w:pPr>
            <w:r>
              <w:rPr>
                <w:sz w:val="18"/>
                <w:szCs w:val="18"/>
              </w:rPr>
              <w:t>0,1</w:t>
            </w:r>
          </w:p>
        </w:tc>
      </w:tr>
      <w:tr w:rsidR="00DC0C0B" w14:paraId="46014EA7" w14:textId="77777777">
        <w:trPr>
          <w:trHeight w:val="17"/>
          <w:jc w:val="center"/>
        </w:trPr>
        <w:tc>
          <w:tcPr>
            <w:tcW w:w="846" w:type="dxa"/>
          </w:tcPr>
          <w:p w14:paraId="6D9D67BF" w14:textId="77777777" w:rsidR="00DC0C0B" w:rsidRDefault="00350FAC">
            <w:pPr>
              <w:spacing w:line="276" w:lineRule="auto"/>
              <w:jc w:val="center"/>
              <w:rPr>
                <w:b/>
                <w:sz w:val="18"/>
                <w:szCs w:val="18"/>
              </w:rPr>
            </w:pPr>
            <w:r>
              <w:rPr>
                <w:b/>
                <w:sz w:val="18"/>
                <w:szCs w:val="18"/>
              </w:rPr>
              <w:t>2021</w:t>
            </w:r>
          </w:p>
        </w:tc>
        <w:tc>
          <w:tcPr>
            <w:tcW w:w="1559" w:type="dxa"/>
          </w:tcPr>
          <w:p w14:paraId="4AA20E09" w14:textId="77777777" w:rsidR="00DC0C0B" w:rsidRDefault="00350FAC">
            <w:pPr>
              <w:spacing w:line="276" w:lineRule="auto"/>
              <w:jc w:val="center"/>
              <w:rPr>
                <w:sz w:val="18"/>
                <w:szCs w:val="18"/>
              </w:rPr>
            </w:pPr>
            <w:r>
              <w:rPr>
                <w:sz w:val="18"/>
                <w:szCs w:val="18"/>
              </w:rPr>
              <w:t>0,2</w:t>
            </w:r>
          </w:p>
        </w:tc>
      </w:tr>
      <w:tr w:rsidR="00DC0C0B" w14:paraId="3B74B827" w14:textId="77777777">
        <w:trPr>
          <w:trHeight w:val="154"/>
          <w:jc w:val="center"/>
        </w:trPr>
        <w:tc>
          <w:tcPr>
            <w:tcW w:w="846" w:type="dxa"/>
          </w:tcPr>
          <w:p w14:paraId="3B333F46" w14:textId="77777777" w:rsidR="00DC0C0B" w:rsidRDefault="00350FAC">
            <w:pPr>
              <w:spacing w:line="276" w:lineRule="auto"/>
              <w:jc w:val="center"/>
              <w:rPr>
                <w:b/>
                <w:sz w:val="18"/>
                <w:szCs w:val="18"/>
              </w:rPr>
            </w:pPr>
            <w:r>
              <w:rPr>
                <w:b/>
                <w:sz w:val="18"/>
                <w:szCs w:val="18"/>
              </w:rPr>
              <w:t>2022</w:t>
            </w:r>
          </w:p>
        </w:tc>
        <w:tc>
          <w:tcPr>
            <w:tcW w:w="1559" w:type="dxa"/>
          </w:tcPr>
          <w:p w14:paraId="380F3BC5" w14:textId="77777777" w:rsidR="00DC0C0B" w:rsidRDefault="00350FAC">
            <w:pPr>
              <w:spacing w:line="276" w:lineRule="auto"/>
              <w:jc w:val="center"/>
              <w:rPr>
                <w:sz w:val="18"/>
                <w:szCs w:val="18"/>
              </w:rPr>
            </w:pPr>
            <w:r>
              <w:rPr>
                <w:sz w:val="18"/>
                <w:szCs w:val="18"/>
              </w:rPr>
              <w:t>0,7</w:t>
            </w:r>
          </w:p>
        </w:tc>
      </w:tr>
      <w:tr w:rsidR="00DC0C0B" w14:paraId="6CE57768" w14:textId="77777777">
        <w:trPr>
          <w:trHeight w:val="174"/>
          <w:jc w:val="center"/>
        </w:trPr>
        <w:tc>
          <w:tcPr>
            <w:tcW w:w="846" w:type="dxa"/>
          </w:tcPr>
          <w:p w14:paraId="07C983DE" w14:textId="77777777" w:rsidR="00DC0C0B" w:rsidRDefault="00350FAC">
            <w:pPr>
              <w:spacing w:line="276" w:lineRule="auto"/>
              <w:jc w:val="center"/>
              <w:rPr>
                <w:b/>
                <w:sz w:val="18"/>
                <w:szCs w:val="18"/>
              </w:rPr>
            </w:pPr>
            <w:r>
              <w:rPr>
                <w:b/>
                <w:sz w:val="18"/>
                <w:szCs w:val="18"/>
              </w:rPr>
              <w:t>2023</w:t>
            </w:r>
          </w:p>
        </w:tc>
        <w:tc>
          <w:tcPr>
            <w:tcW w:w="1559" w:type="dxa"/>
          </w:tcPr>
          <w:p w14:paraId="58D48B00" w14:textId="77777777" w:rsidR="00DC0C0B" w:rsidRDefault="00350FAC">
            <w:pPr>
              <w:spacing w:line="276" w:lineRule="auto"/>
              <w:jc w:val="center"/>
              <w:rPr>
                <w:sz w:val="18"/>
                <w:szCs w:val="18"/>
              </w:rPr>
            </w:pPr>
            <w:r>
              <w:rPr>
                <w:sz w:val="18"/>
                <w:szCs w:val="18"/>
              </w:rPr>
              <w:t>0,0</w:t>
            </w:r>
          </w:p>
        </w:tc>
      </w:tr>
      <w:tr w:rsidR="00DC0C0B" w14:paraId="32EA8245" w14:textId="77777777">
        <w:trPr>
          <w:trHeight w:val="182"/>
          <w:jc w:val="center"/>
        </w:trPr>
        <w:tc>
          <w:tcPr>
            <w:tcW w:w="846" w:type="dxa"/>
          </w:tcPr>
          <w:p w14:paraId="3A22CD03" w14:textId="77777777" w:rsidR="00DC0C0B" w:rsidRDefault="00350FAC">
            <w:pPr>
              <w:spacing w:line="276" w:lineRule="auto"/>
              <w:jc w:val="center"/>
              <w:rPr>
                <w:b/>
                <w:sz w:val="18"/>
                <w:szCs w:val="18"/>
              </w:rPr>
            </w:pPr>
            <w:r>
              <w:rPr>
                <w:b/>
                <w:sz w:val="18"/>
                <w:szCs w:val="18"/>
              </w:rPr>
              <w:t>2024</w:t>
            </w:r>
          </w:p>
        </w:tc>
        <w:tc>
          <w:tcPr>
            <w:tcW w:w="1559" w:type="dxa"/>
          </w:tcPr>
          <w:p w14:paraId="641FCC39" w14:textId="77777777" w:rsidR="00DC0C0B" w:rsidRDefault="00350FAC">
            <w:pPr>
              <w:spacing w:line="276" w:lineRule="auto"/>
              <w:jc w:val="center"/>
              <w:rPr>
                <w:sz w:val="18"/>
                <w:szCs w:val="18"/>
              </w:rPr>
            </w:pPr>
            <w:r>
              <w:rPr>
                <w:sz w:val="18"/>
                <w:szCs w:val="18"/>
              </w:rPr>
              <w:t>0,0</w:t>
            </w:r>
          </w:p>
        </w:tc>
      </w:tr>
    </w:tbl>
    <w:p w14:paraId="6994698E" w14:textId="77777777" w:rsidR="00DC0C0B" w:rsidRDefault="00DC0C0B">
      <w:pPr>
        <w:spacing w:line="276" w:lineRule="auto"/>
        <w:jc w:val="both"/>
        <w:rPr>
          <w:b/>
        </w:rPr>
      </w:pPr>
    </w:p>
    <w:p w14:paraId="7DA25A47" w14:textId="77777777" w:rsidR="00DC0C0B" w:rsidRDefault="00350FAC">
      <w:pPr>
        <w:pStyle w:val="Ttulo2"/>
        <w:numPr>
          <w:ilvl w:val="1"/>
          <w:numId w:val="4"/>
        </w:numPr>
        <w:ind w:left="0" w:firstLine="360"/>
      </w:pPr>
      <w:bookmarkStart w:id="34" w:name="_heading=h.2iq8gzs" w:colFirst="0" w:colLast="0"/>
      <w:bookmarkEnd w:id="34"/>
      <w:r>
        <w:t>Indicadores de gestión</w:t>
      </w:r>
    </w:p>
    <w:p w14:paraId="586E52FF" w14:textId="77777777" w:rsidR="00DC0C0B" w:rsidRDefault="00DC0C0B">
      <w:pPr>
        <w:spacing w:line="276" w:lineRule="auto"/>
        <w:ind w:firstLine="360"/>
        <w:jc w:val="both"/>
      </w:pPr>
    </w:p>
    <w:p w14:paraId="1B72EE8F" w14:textId="77777777" w:rsidR="00DC0C0B" w:rsidRDefault="00350FAC">
      <w:pPr>
        <w:spacing w:line="276" w:lineRule="auto"/>
        <w:ind w:left="720" w:right="192"/>
        <w:jc w:val="both"/>
        <w:rPr>
          <w:sz w:val="18"/>
          <w:szCs w:val="18"/>
        </w:rPr>
      </w:pPr>
      <w:bookmarkStart w:id="35" w:name="_heading=h.147n2zr" w:colFirst="0" w:colLast="0"/>
      <w:bookmarkEnd w:id="35"/>
      <w:r>
        <w:rPr>
          <w:b/>
          <w:sz w:val="18"/>
          <w:szCs w:val="18"/>
        </w:rPr>
        <w:t>Actividad 1.1.1 (Meta 1):</w:t>
      </w:r>
      <w:r>
        <w:rPr>
          <w:b/>
          <w:sz w:val="18"/>
          <w:szCs w:val="18"/>
        </w:rPr>
        <w:tab/>
      </w:r>
      <w:r>
        <w:rPr>
          <w:sz w:val="18"/>
          <w:szCs w:val="18"/>
        </w:rPr>
        <w:t xml:space="preserve">Elaborar 1 documento técnico sobre el relacionamiento internacional del sector para gestionar cooperación técnica y financiera al interior del </w:t>
      </w:r>
      <w:r>
        <w:rPr>
          <w:sz w:val="18"/>
          <w:szCs w:val="18"/>
        </w:rPr>
        <w:t>sector.</w:t>
      </w:r>
    </w:p>
    <w:p w14:paraId="2336A956" w14:textId="77777777" w:rsidR="00DC0C0B" w:rsidRDefault="00DC0C0B">
      <w:pPr>
        <w:spacing w:line="276" w:lineRule="auto"/>
        <w:ind w:left="720" w:right="192"/>
        <w:jc w:val="both"/>
        <w:rPr>
          <w:sz w:val="18"/>
          <w:szCs w:val="18"/>
        </w:rPr>
      </w:pPr>
    </w:p>
    <w:tbl>
      <w:tblPr>
        <w:tblStyle w:val="aff5"/>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DC0C0B" w14:paraId="49CBDB38" w14:textId="77777777">
        <w:tc>
          <w:tcPr>
            <w:tcW w:w="8520" w:type="dxa"/>
          </w:tcPr>
          <w:p w14:paraId="030B035D" w14:textId="77777777" w:rsidR="00DC0C0B" w:rsidRDefault="00350FAC">
            <w:pPr>
              <w:spacing w:line="276" w:lineRule="auto"/>
              <w:jc w:val="both"/>
              <w:rPr>
                <w:sz w:val="18"/>
                <w:szCs w:val="18"/>
              </w:rPr>
            </w:pPr>
            <w:r>
              <w:rPr>
                <w:sz w:val="18"/>
                <w:szCs w:val="18"/>
              </w:rPr>
              <w:t>Indicador: Estrategias de internacionalización desarrolladas</w:t>
            </w:r>
          </w:p>
          <w:p w14:paraId="588CC653" w14:textId="77777777" w:rsidR="00DC0C0B" w:rsidRDefault="00350FAC">
            <w:pPr>
              <w:spacing w:line="276" w:lineRule="auto"/>
              <w:jc w:val="both"/>
              <w:rPr>
                <w:sz w:val="18"/>
                <w:szCs w:val="18"/>
              </w:rPr>
            </w:pPr>
            <w:r>
              <w:rPr>
                <w:sz w:val="18"/>
                <w:szCs w:val="18"/>
              </w:rPr>
              <w:t xml:space="preserve">Medido a través de: Número </w:t>
            </w:r>
          </w:p>
          <w:p w14:paraId="2BA13932" w14:textId="77777777" w:rsidR="00DC0C0B" w:rsidRDefault="00350FAC">
            <w:pPr>
              <w:spacing w:line="276" w:lineRule="auto"/>
              <w:jc w:val="both"/>
              <w:rPr>
                <w:sz w:val="18"/>
                <w:szCs w:val="18"/>
              </w:rPr>
            </w:pPr>
            <w:r>
              <w:rPr>
                <w:sz w:val="18"/>
                <w:szCs w:val="18"/>
              </w:rPr>
              <w:t>Código: 0700G206</w:t>
            </w:r>
          </w:p>
          <w:p w14:paraId="631BF1E1" w14:textId="77777777" w:rsidR="00DC0C0B" w:rsidRDefault="00350FAC">
            <w:pPr>
              <w:spacing w:line="276" w:lineRule="auto"/>
              <w:jc w:val="both"/>
              <w:rPr>
                <w:sz w:val="18"/>
                <w:szCs w:val="18"/>
              </w:rPr>
            </w:pPr>
            <w:r>
              <w:rPr>
                <w:sz w:val="18"/>
                <w:szCs w:val="18"/>
              </w:rPr>
              <w:t>Fórmula: No de Estrategias de Internacionalización de bienes y servicios culturales</w:t>
            </w:r>
          </w:p>
          <w:p w14:paraId="421B1FDA" w14:textId="77777777" w:rsidR="00DC0C0B" w:rsidRDefault="00350FAC">
            <w:pPr>
              <w:spacing w:line="276" w:lineRule="auto"/>
              <w:jc w:val="both"/>
              <w:rPr>
                <w:sz w:val="18"/>
                <w:szCs w:val="18"/>
              </w:rPr>
            </w:pPr>
            <w:r>
              <w:rPr>
                <w:sz w:val="18"/>
                <w:szCs w:val="18"/>
              </w:rPr>
              <w:t>Tipo de fuente: Documento Oficial</w:t>
            </w:r>
          </w:p>
          <w:p w14:paraId="25A1C33E" w14:textId="77777777" w:rsidR="00DC0C0B" w:rsidRDefault="00350FAC">
            <w:pPr>
              <w:spacing w:line="276" w:lineRule="auto"/>
              <w:jc w:val="both"/>
              <w:rPr>
                <w:sz w:val="18"/>
                <w:szCs w:val="18"/>
              </w:rPr>
            </w:pPr>
            <w:r>
              <w:rPr>
                <w:sz w:val="18"/>
                <w:szCs w:val="18"/>
              </w:rPr>
              <w:t>Fuente de verificación:</w:t>
            </w:r>
            <w:r>
              <w:rPr>
                <w:sz w:val="18"/>
                <w:szCs w:val="18"/>
              </w:rPr>
              <w:t xml:space="preserve"> </w:t>
            </w:r>
            <w:proofErr w:type="spellStart"/>
            <w:r>
              <w:rPr>
                <w:sz w:val="18"/>
                <w:szCs w:val="18"/>
              </w:rPr>
              <w:t>Segplan</w:t>
            </w:r>
            <w:proofErr w:type="spellEnd"/>
            <w:r>
              <w:rPr>
                <w:sz w:val="18"/>
                <w:szCs w:val="18"/>
              </w:rPr>
              <w:t xml:space="preserve">  </w:t>
            </w:r>
          </w:p>
        </w:tc>
      </w:tr>
    </w:tbl>
    <w:p w14:paraId="2CA5C7F0" w14:textId="77777777" w:rsidR="00DC0C0B" w:rsidRDefault="00DC0C0B">
      <w:pPr>
        <w:spacing w:line="276" w:lineRule="auto"/>
        <w:ind w:left="709"/>
        <w:jc w:val="both"/>
        <w:rPr>
          <w:b/>
        </w:rPr>
      </w:pPr>
    </w:p>
    <w:tbl>
      <w:tblPr>
        <w:tblStyle w:val="aff6"/>
        <w:tblW w:w="26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701"/>
      </w:tblGrid>
      <w:tr w:rsidR="00DC0C0B" w14:paraId="28960767" w14:textId="77777777">
        <w:trPr>
          <w:trHeight w:val="249"/>
          <w:jc w:val="center"/>
        </w:trPr>
        <w:tc>
          <w:tcPr>
            <w:tcW w:w="987" w:type="dxa"/>
          </w:tcPr>
          <w:p w14:paraId="6EF41ECC" w14:textId="77777777" w:rsidR="00DC0C0B" w:rsidRDefault="00350FAC">
            <w:pPr>
              <w:spacing w:line="276" w:lineRule="auto"/>
              <w:jc w:val="center"/>
              <w:rPr>
                <w:b/>
                <w:sz w:val="18"/>
                <w:szCs w:val="18"/>
              </w:rPr>
            </w:pPr>
            <w:r>
              <w:rPr>
                <w:b/>
                <w:sz w:val="18"/>
                <w:szCs w:val="18"/>
              </w:rPr>
              <w:t>Periodo</w:t>
            </w:r>
          </w:p>
        </w:tc>
        <w:tc>
          <w:tcPr>
            <w:tcW w:w="1701" w:type="dxa"/>
          </w:tcPr>
          <w:p w14:paraId="264E656F" w14:textId="77777777" w:rsidR="00DC0C0B" w:rsidRDefault="00350FAC">
            <w:pPr>
              <w:spacing w:line="276" w:lineRule="auto"/>
              <w:jc w:val="center"/>
              <w:rPr>
                <w:b/>
                <w:sz w:val="18"/>
                <w:szCs w:val="18"/>
              </w:rPr>
            </w:pPr>
            <w:r>
              <w:rPr>
                <w:b/>
                <w:sz w:val="18"/>
                <w:szCs w:val="18"/>
              </w:rPr>
              <w:t>Meta por periodo</w:t>
            </w:r>
          </w:p>
        </w:tc>
      </w:tr>
      <w:tr w:rsidR="00DC0C0B" w14:paraId="27C5073A" w14:textId="77777777">
        <w:trPr>
          <w:trHeight w:val="155"/>
          <w:jc w:val="center"/>
        </w:trPr>
        <w:tc>
          <w:tcPr>
            <w:tcW w:w="987" w:type="dxa"/>
          </w:tcPr>
          <w:p w14:paraId="1EA6B71D" w14:textId="77777777" w:rsidR="00DC0C0B" w:rsidRDefault="00350FAC">
            <w:pPr>
              <w:spacing w:line="276" w:lineRule="auto"/>
              <w:jc w:val="center"/>
              <w:rPr>
                <w:b/>
                <w:sz w:val="18"/>
                <w:szCs w:val="18"/>
              </w:rPr>
            </w:pPr>
            <w:r>
              <w:rPr>
                <w:b/>
                <w:sz w:val="18"/>
                <w:szCs w:val="18"/>
              </w:rPr>
              <w:t>2020</w:t>
            </w:r>
          </w:p>
        </w:tc>
        <w:tc>
          <w:tcPr>
            <w:tcW w:w="1701" w:type="dxa"/>
          </w:tcPr>
          <w:p w14:paraId="7CCB8BF4" w14:textId="77777777" w:rsidR="00DC0C0B" w:rsidRDefault="00350FAC">
            <w:pPr>
              <w:spacing w:line="276" w:lineRule="auto"/>
              <w:jc w:val="center"/>
              <w:rPr>
                <w:sz w:val="18"/>
                <w:szCs w:val="18"/>
              </w:rPr>
            </w:pPr>
            <w:r>
              <w:rPr>
                <w:sz w:val="18"/>
                <w:szCs w:val="18"/>
              </w:rPr>
              <w:t>0,1</w:t>
            </w:r>
          </w:p>
        </w:tc>
      </w:tr>
      <w:tr w:rsidR="00DC0C0B" w14:paraId="45274380" w14:textId="77777777">
        <w:trPr>
          <w:trHeight w:val="217"/>
          <w:jc w:val="center"/>
        </w:trPr>
        <w:tc>
          <w:tcPr>
            <w:tcW w:w="987" w:type="dxa"/>
          </w:tcPr>
          <w:p w14:paraId="4CB31203" w14:textId="77777777" w:rsidR="00DC0C0B" w:rsidRDefault="00350FAC">
            <w:pPr>
              <w:spacing w:line="276" w:lineRule="auto"/>
              <w:jc w:val="center"/>
              <w:rPr>
                <w:b/>
                <w:sz w:val="18"/>
                <w:szCs w:val="18"/>
              </w:rPr>
            </w:pPr>
            <w:r>
              <w:rPr>
                <w:b/>
                <w:sz w:val="18"/>
                <w:szCs w:val="18"/>
              </w:rPr>
              <w:t>2021</w:t>
            </w:r>
          </w:p>
        </w:tc>
        <w:tc>
          <w:tcPr>
            <w:tcW w:w="1701" w:type="dxa"/>
          </w:tcPr>
          <w:p w14:paraId="0CC6E40B" w14:textId="77777777" w:rsidR="00DC0C0B" w:rsidRDefault="00350FAC">
            <w:pPr>
              <w:spacing w:line="276" w:lineRule="auto"/>
              <w:jc w:val="center"/>
              <w:rPr>
                <w:sz w:val="18"/>
                <w:szCs w:val="18"/>
              </w:rPr>
            </w:pPr>
            <w:r>
              <w:rPr>
                <w:sz w:val="18"/>
                <w:szCs w:val="18"/>
              </w:rPr>
              <w:t>0,2</w:t>
            </w:r>
          </w:p>
        </w:tc>
      </w:tr>
      <w:tr w:rsidR="00DC0C0B" w14:paraId="3BD6C294" w14:textId="77777777">
        <w:trPr>
          <w:trHeight w:val="122"/>
          <w:jc w:val="center"/>
        </w:trPr>
        <w:tc>
          <w:tcPr>
            <w:tcW w:w="987" w:type="dxa"/>
          </w:tcPr>
          <w:p w14:paraId="0E55669C" w14:textId="77777777" w:rsidR="00DC0C0B" w:rsidRDefault="00350FAC">
            <w:pPr>
              <w:spacing w:line="276" w:lineRule="auto"/>
              <w:jc w:val="center"/>
              <w:rPr>
                <w:b/>
                <w:sz w:val="18"/>
                <w:szCs w:val="18"/>
              </w:rPr>
            </w:pPr>
            <w:r>
              <w:rPr>
                <w:b/>
                <w:sz w:val="18"/>
                <w:szCs w:val="18"/>
              </w:rPr>
              <w:t>2022</w:t>
            </w:r>
          </w:p>
        </w:tc>
        <w:tc>
          <w:tcPr>
            <w:tcW w:w="1701" w:type="dxa"/>
          </w:tcPr>
          <w:p w14:paraId="7D4E31BB" w14:textId="77777777" w:rsidR="00DC0C0B" w:rsidRDefault="00350FAC">
            <w:pPr>
              <w:spacing w:line="276" w:lineRule="auto"/>
              <w:jc w:val="center"/>
              <w:rPr>
                <w:sz w:val="18"/>
                <w:szCs w:val="18"/>
              </w:rPr>
            </w:pPr>
            <w:r>
              <w:rPr>
                <w:sz w:val="18"/>
                <w:szCs w:val="18"/>
              </w:rPr>
              <w:t>0,3</w:t>
            </w:r>
          </w:p>
        </w:tc>
      </w:tr>
      <w:tr w:rsidR="00DC0C0B" w14:paraId="03D74A42" w14:textId="77777777">
        <w:trPr>
          <w:trHeight w:val="171"/>
          <w:jc w:val="center"/>
        </w:trPr>
        <w:tc>
          <w:tcPr>
            <w:tcW w:w="987" w:type="dxa"/>
            <w:shd w:val="clear" w:color="auto" w:fill="FFFFFF"/>
          </w:tcPr>
          <w:p w14:paraId="38F3741E" w14:textId="77777777" w:rsidR="00DC0C0B" w:rsidRDefault="00350FAC">
            <w:pPr>
              <w:spacing w:line="276" w:lineRule="auto"/>
              <w:jc w:val="center"/>
              <w:rPr>
                <w:b/>
                <w:sz w:val="18"/>
                <w:szCs w:val="18"/>
              </w:rPr>
            </w:pPr>
            <w:r>
              <w:rPr>
                <w:b/>
                <w:sz w:val="18"/>
                <w:szCs w:val="18"/>
              </w:rPr>
              <w:t>2023</w:t>
            </w:r>
          </w:p>
        </w:tc>
        <w:tc>
          <w:tcPr>
            <w:tcW w:w="1701" w:type="dxa"/>
            <w:shd w:val="clear" w:color="auto" w:fill="FFFFFF"/>
          </w:tcPr>
          <w:p w14:paraId="6EBA8042" w14:textId="77777777" w:rsidR="00DC0C0B" w:rsidRDefault="00350FAC">
            <w:pPr>
              <w:spacing w:line="276" w:lineRule="auto"/>
              <w:jc w:val="center"/>
              <w:rPr>
                <w:sz w:val="18"/>
                <w:szCs w:val="18"/>
              </w:rPr>
            </w:pPr>
            <w:r>
              <w:rPr>
                <w:sz w:val="18"/>
                <w:szCs w:val="18"/>
              </w:rPr>
              <w:t>0,3</w:t>
            </w:r>
          </w:p>
        </w:tc>
      </w:tr>
      <w:tr w:rsidR="00DC0C0B" w14:paraId="62B2243B" w14:textId="77777777">
        <w:trPr>
          <w:trHeight w:val="233"/>
          <w:jc w:val="center"/>
        </w:trPr>
        <w:tc>
          <w:tcPr>
            <w:tcW w:w="987" w:type="dxa"/>
          </w:tcPr>
          <w:p w14:paraId="75487734" w14:textId="77777777" w:rsidR="00DC0C0B" w:rsidRDefault="00350FAC">
            <w:pPr>
              <w:spacing w:line="276" w:lineRule="auto"/>
              <w:jc w:val="center"/>
              <w:rPr>
                <w:b/>
                <w:sz w:val="18"/>
                <w:szCs w:val="18"/>
              </w:rPr>
            </w:pPr>
            <w:r>
              <w:rPr>
                <w:b/>
                <w:sz w:val="18"/>
                <w:szCs w:val="18"/>
              </w:rPr>
              <w:t>2024</w:t>
            </w:r>
          </w:p>
        </w:tc>
        <w:tc>
          <w:tcPr>
            <w:tcW w:w="1701" w:type="dxa"/>
          </w:tcPr>
          <w:p w14:paraId="7811ECB0" w14:textId="77777777" w:rsidR="00DC0C0B" w:rsidRDefault="00350FAC">
            <w:pPr>
              <w:spacing w:line="276" w:lineRule="auto"/>
              <w:jc w:val="center"/>
              <w:rPr>
                <w:sz w:val="18"/>
                <w:szCs w:val="18"/>
              </w:rPr>
            </w:pPr>
            <w:r>
              <w:rPr>
                <w:sz w:val="18"/>
                <w:szCs w:val="18"/>
              </w:rPr>
              <w:t>0,1</w:t>
            </w:r>
          </w:p>
        </w:tc>
      </w:tr>
    </w:tbl>
    <w:p w14:paraId="6724D4DB" w14:textId="77777777" w:rsidR="00DC0C0B" w:rsidRDefault="00DC0C0B">
      <w:pPr>
        <w:pBdr>
          <w:top w:val="nil"/>
          <w:left w:val="nil"/>
          <w:bottom w:val="nil"/>
          <w:right w:val="nil"/>
          <w:between w:val="nil"/>
        </w:pBdr>
        <w:spacing w:line="276" w:lineRule="auto"/>
        <w:jc w:val="both"/>
      </w:pPr>
    </w:p>
    <w:p w14:paraId="0B06C535" w14:textId="77777777" w:rsidR="00DC0C0B" w:rsidRDefault="00350FAC">
      <w:pPr>
        <w:spacing w:line="276" w:lineRule="auto"/>
        <w:ind w:left="720" w:right="192"/>
        <w:jc w:val="both"/>
        <w:rPr>
          <w:sz w:val="18"/>
          <w:szCs w:val="18"/>
        </w:rPr>
      </w:pPr>
      <w:r>
        <w:rPr>
          <w:b/>
          <w:sz w:val="18"/>
          <w:szCs w:val="18"/>
        </w:rPr>
        <w:t xml:space="preserve">Actividad 2.1.1 (Meta 2) </w:t>
      </w:r>
      <w:r>
        <w:rPr>
          <w:b/>
          <w:sz w:val="18"/>
          <w:szCs w:val="18"/>
        </w:rPr>
        <w:tab/>
      </w:r>
      <w:r>
        <w:rPr>
          <w:sz w:val="18"/>
          <w:szCs w:val="18"/>
        </w:rPr>
        <w:t xml:space="preserve">Diseñar y gestionar 1 plataforma de información que permita la consulta y sistematización permanente de las experiencias </w:t>
      </w:r>
      <w:r>
        <w:rPr>
          <w:sz w:val="18"/>
          <w:szCs w:val="18"/>
        </w:rPr>
        <w:t>significativas, buenas prácticas y proyectos de cooperación del sector.</w:t>
      </w:r>
    </w:p>
    <w:p w14:paraId="1DC82818" w14:textId="77777777" w:rsidR="00DC0C0B" w:rsidRDefault="00DC0C0B">
      <w:pPr>
        <w:spacing w:line="276" w:lineRule="auto"/>
        <w:ind w:left="720" w:right="192"/>
        <w:jc w:val="both"/>
        <w:rPr>
          <w:b/>
          <w:sz w:val="18"/>
          <w:szCs w:val="18"/>
        </w:rPr>
      </w:pPr>
    </w:p>
    <w:tbl>
      <w:tblPr>
        <w:tblStyle w:val="aff7"/>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DC0C0B" w14:paraId="074C5AD2" w14:textId="77777777">
        <w:tc>
          <w:tcPr>
            <w:tcW w:w="8520" w:type="dxa"/>
          </w:tcPr>
          <w:p w14:paraId="22B6F025" w14:textId="77777777" w:rsidR="00DC0C0B" w:rsidRDefault="00350FAC">
            <w:pPr>
              <w:spacing w:line="276" w:lineRule="auto"/>
              <w:jc w:val="both"/>
              <w:rPr>
                <w:sz w:val="18"/>
                <w:szCs w:val="18"/>
              </w:rPr>
            </w:pPr>
            <w:r>
              <w:rPr>
                <w:sz w:val="18"/>
                <w:szCs w:val="18"/>
              </w:rPr>
              <w:t>Indicador: Sistemas de Información diseñados</w:t>
            </w:r>
          </w:p>
          <w:p w14:paraId="5F278399" w14:textId="77777777" w:rsidR="00DC0C0B" w:rsidRDefault="00350FAC">
            <w:pPr>
              <w:spacing w:line="276" w:lineRule="auto"/>
              <w:jc w:val="both"/>
              <w:rPr>
                <w:sz w:val="18"/>
                <w:szCs w:val="18"/>
              </w:rPr>
            </w:pPr>
            <w:r>
              <w:rPr>
                <w:sz w:val="18"/>
                <w:szCs w:val="18"/>
              </w:rPr>
              <w:t xml:space="preserve">Medido a través de: número </w:t>
            </w:r>
          </w:p>
          <w:p w14:paraId="09F05B5A" w14:textId="77777777" w:rsidR="00DC0C0B" w:rsidRDefault="00350FAC">
            <w:pPr>
              <w:spacing w:line="276" w:lineRule="auto"/>
              <w:jc w:val="both"/>
              <w:rPr>
                <w:sz w:val="18"/>
                <w:szCs w:val="18"/>
              </w:rPr>
            </w:pPr>
            <w:r>
              <w:rPr>
                <w:sz w:val="18"/>
                <w:szCs w:val="18"/>
              </w:rPr>
              <w:t>Código: 9900G048</w:t>
            </w:r>
          </w:p>
          <w:p w14:paraId="64ED4C35" w14:textId="77777777" w:rsidR="00DC0C0B" w:rsidRDefault="00350FAC">
            <w:pPr>
              <w:spacing w:line="276" w:lineRule="auto"/>
              <w:jc w:val="both"/>
              <w:rPr>
                <w:sz w:val="18"/>
                <w:szCs w:val="18"/>
              </w:rPr>
            </w:pPr>
            <w:r>
              <w:rPr>
                <w:sz w:val="18"/>
                <w:szCs w:val="18"/>
              </w:rPr>
              <w:t xml:space="preserve">Fórmula: Número de Sistemas de Información diseñados/ Número de Sistemas de </w:t>
            </w:r>
            <w:r>
              <w:rPr>
                <w:sz w:val="18"/>
                <w:szCs w:val="18"/>
              </w:rPr>
              <w:t>Información programados</w:t>
            </w:r>
          </w:p>
          <w:p w14:paraId="7E917626" w14:textId="77777777" w:rsidR="00DC0C0B" w:rsidRDefault="00350FAC">
            <w:pPr>
              <w:spacing w:line="276" w:lineRule="auto"/>
              <w:jc w:val="both"/>
              <w:rPr>
                <w:sz w:val="18"/>
                <w:szCs w:val="18"/>
              </w:rPr>
            </w:pPr>
            <w:r>
              <w:rPr>
                <w:sz w:val="18"/>
                <w:szCs w:val="18"/>
              </w:rPr>
              <w:t>Tipo de fuente: Documento Oficial</w:t>
            </w:r>
          </w:p>
          <w:p w14:paraId="2D6E9B66" w14:textId="77777777" w:rsidR="00DC0C0B" w:rsidRDefault="00350FAC">
            <w:pPr>
              <w:spacing w:line="276" w:lineRule="auto"/>
              <w:jc w:val="both"/>
              <w:rPr>
                <w:sz w:val="18"/>
                <w:szCs w:val="18"/>
              </w:rPr>
            </w:pPr>
            <w:r>
              <w:rPr>
                <w:sz w:val="18"/>
                <w:szCs w:val="18"/>
              </w:rPr>
              <w:t xml:space="preserve">Fuente de verificación: </w:t>
            </w:r>
            <w:proofErr w:type="spellStart"/>
            <w:r>
              <w:rPr>
                <w:sz w:val="18"/>
                <w:szCs w:val="18"/>
              </w:rPr>
              <w:t>Segplan</w:t>
            </w:r>
            <w:proofErr w:type="spellEnd"/>
            <w:r>
              <w:rPr>
                <w:sz w:val="18"/>
                <w:szCs w:val="18"/>
              </w:rPr>
              <w:t xml:space="preserve">  </w:t>
            </w:r>
          </w:p>
        </w:tc>
      </w:tr>
    </w:tbl>
    <w:p w14:paraId="1744D7B3" w14:textId="77777777" w:rsidR="00DC0C0B" w:rsidRDefault="00DC0C0B">
      <w:pPr>
        <w:spacing w:line="276" w:lineRule="auto"/>
        <w:ind w:left="709"/>
        <w:jc w:val="both"/>
        <w:rPr>
          <w:b/>
        </w:rPr>
      </w:pPr>
    </w:p>
    <w:tbl>
      <w:tblPr>
        <w:tblStyle w:val="aff8"/>
        <w:tblW w:w="2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tblGrid>
      <w:tr w:rsidR="00DC0C0B" w14:paraId="052D5002" w14:textId="77777777">
        <w:trPr>
          <w:trHeight w:val="201"/>
          <w:jc w:val="center"/>
        </w:trPr>
        <w:tc>
          <w:tcPr>
            <w:tcW w:w="846" w:type="dxa"/>
          </w:tcPr>
          <w:p w14:paraId="4713A45A" w14:textId="77777777" w:rsidR="00DC0C0B" w:rsidRDefault="00350FAC">
            <w:pPr>
              <w:spacing w:line="276" w:lineRule="auto"/>
              <w:jc w:val="center"/>
              <w:rPr>
                <w:b/>
                <w:sz w:val="18"/>
                <w:szCs w:val="18"/>
              </w:rPr>
            </w:pPr>
            <w:r>
              <w:rPr>
                <w:b/>
                <w:sz w:val="18"/>
                <w:szCs w:val="18"/>
              </w:rPr>
              <w:t>Periodo</w:t>
            </w:r>
          </w:p>
        </w:tc>
        <w:tc>
          <w:tcPr>
            <w:tcW w:w="1559" w:type="dxa"/>
          </w:tcPr>
          <w:p w14:paraId="5794DE9F" w14:textId="77777777" w:rsidR="00DC0C0B" w:rsidRDefault="00350FAC">
            <w:pPr>
              <w:spacing w:line="276" w:lineRule="auto"/>
              <w:jc w:val="center"/>
              <w:rPr>
                <w:b/>
                <w:sz w:val="18"/>
                <w:szCs w:val="18"/>
              </w:rPr>
            </w:pPr>
            <w:r>
              <w:rPr>
                <w:b/>
                <w:sz w:val="18"/>
                <w:szCs w:val="18"/>
              </w:rPr>
              <w:t>Meta por periodo</w:t>
            </w:r>
          </w:p>
        </w:tc>
      </w:tr>
      <w:tr w:rsidR="00DC0C0B" w14:paraId="5AFF23E0" w14:textId="77777777">
        <w:trPr>
          <w:trHeight w:val="249"/>
          <w:jc w:val="center"/>
        </w:trPr>
        <w:tc>
          <w:tcPr>
            <w:tcW w:w="846" w:type="dxa"/>
          </w:tcPr>
          <w:p w14:paraId="366312D3" w14:textId="77777777" w:rsidR="00DC0C0B" w:rsidRDefault="00350FAC">
            <w:pPr>
              <w:spacing w:line="276" w:lineRule="auto"/>
              <w:jc w:val="center"/>
              <w:rPr>
                <w:b/>
                <w:sz w:val="18"/>
                <w:szCs w:val="18"/>
              </w:rPr>
            </w:pPr>
            <w:r>
              <w:rPr>
                <w:b/>
                <w:sz w:val="18"/>
                <w:szCs w:val="18"/>
              </w:rPr>
              <w:lastRenderedPageBreak/>
              <w:t>2020</w:t>
            </w:r>
          </w:p>
        </w:tc>
        <w:tc>
          <w:tcPr>
            <w:tcW w:w="1559" w:type="dxa"/>
          </w:tcPr>
          <w:p w14:paraId="11D6080A" w14:textId="77777777" w:rsidR="00DC0C0B" w:rsidRDefault="00350FAC">
            <w:pPr>
              <w:spacing w:line="276" w:lineRule="auto"/>
              <w:jc w:val="center"/>
              <w:rPr>
                <w:sz w:val="18"/>
                <w:szCs w:val="18"/>
              </w:rPr>
            </w:pPr>
            <w:r>
              <w:rPr>
                <w:sz w:val="18"/>
                <w:szCs w:val="18"/>
              </w:rPr>
              <w:t>0,1</w:t>
            </w:r>
          </w:p>
        </w:tc>
      </w:tr>
      <w:tr w:rsidR="00DC0C0B" w14:paraId="144B4AE0" w14:textId="77777777">
        <w:trPr>
          <w:trHeight w:val="169"/>
          <w:jc w:val="center"/>
        </w:trPr>
        <w:tc>
          <w:tcPr>
            <w:tcW w:w="846" w:type="dxa"/>
          </w:tcPr>
          <w:p w14:paraId="091023B7" w14:textId="77777777" w:rsidR="00DC0C0B" w:rsidRDefault="00350FAC">
            <w:pPr>
              <w:spacing w:line="276" w:lineRule="auto"/>
              <w:jc w:val="center"/>
              <w:rPr>
                <w:b/>
                <w:sz w:val="18"/>
                <w:szCs w:val="18"/>
              </w:rPr>
            </w:pPr>
            <w:r>
              <w:rPr>
                <w:b/>
                <w:sz w:val="18"/>
                <w:szCs w:val="18"/>
              </w:rPr>
              <w:t>2021</w:t>
            </w:r>
          </w:p>
        </w:tc>
        <w:tc>
          <w:tcPr>
            <w:tcW w:w="1559" w:type="dxa"/>
          </w:tcPr>
          <w:p w14:paraId="4B36E711" w14:textId="77777777" w:rsidR="00DC0C0B" w:rsidRDefault="00350FAC">
            <w:pPr>
              <w:spacing w:line="276" w:lineRule="auto"/>
              <w:jc w:val="center"/>
              <w:rPr>
                <w:sz w:val="18"/>
                <w:szCs w:val="18"/>
              </w:rPr>
            </w:pPr>
            <w:r>
              <w:rPr>
                <w:sz w:val="18"/>
                <w:szCs w:val="18"/>
              </w:rPr>
              <w:t>0,2</w:t>
            </w:r>
          </w:p>
        </w:tc>
      </w:tr>
      <w:tr w:rsidR="00DC0C0B" w14:paraId="7ACB400C" w14:textId="77777777">
        <w:trPr>
          <w:trHeight w:val="217"/>
          <w:jc w:val="center"/>
        </w:trPr>
        <w:tc>
          <w:tcPr>
            <w:tcW w:w="846" w:type="dxa"/>
          </w:tcPr>
          <w:p w14:paraId="278422BB" w14:textId="77777777" w:rsidR="00DC0C0B" w:rsidRDefault="00350FAC">
            <w:pPr>
              <w:spacing w:line="276" w:lineRule="auto"/>
              <w:jc w:val="center"/>
              <w:rPr>
                <w:b/>
                <w:sz w:val="18"/>
                <w:szCs w:val="18"/>
              </w:rPr>
            </w:pPr>
            <w:r>
              <w:rPr>
                <w:b/>
                <w:sz w:val="18"/>
                <w:szCs w:val="18"/>
              </w:rPr>
              <w:t>2022</w:t>
            </w:r>
          </w:p>
        </w:tc>
        <w:tc>
          <w:tcPr>
            <w:tcW w:w="1559" w:type="dxa"/>
          </w:tcPr>
          <w:p w14:paraId="133531FC" w14:textId="77777777" w:rsidR="00DC0C0B" w:rsidRDefault="00350FAC">
            <w:pPr>
              <w:spacing w:line="276" w:lineRule="auto"/>
              <w:jc w:val="center"/>
              <w:rPr>
                <w:sz w:val="18"/>
                <w:szCs w:val="18"/>
              </w:rPr>
            </w:pPr>
            <w:r>
              <w:rPr>
                <w:sz w:val="18"/>
                <w:szCs w:val="18"/>
              </w:rPr>
              <w:t>0,3</w:t>
            </w:r>
          </w:p>
        </w:tc>
      </w:tr>
      <w:tr w:rsidR="00DC0C0B" w14:paraId="337284D8" w14:textId="77777777">
        <w:trPr>
          <w:trHeight w:val="123"/>
          <w:jc w:val="center"/>
        </w:trPr>
        <w:tc>
          <w:tcPr>
            <w:tcW w:w="846" w:type="dxa"/>
          </w:tcPr>
          <w:p w14:paraId="626512B4" w14:textId="77777777" w:rsidR="00DC0C0B" w:rsidRDefault="00350FAC">
            <w:pPr>
              <w:spacing w:line="276" w:lineRule="auto"/>
              <w:jc w:val="center"/>
              <w:rPr>
                <w:b/>
                <w:sz w:val="18"/>
                <w:szCs w:val="18"/>
              </w:rPr>
            </w:pPr>
            <w:r>
              <w:rPr>
                <w:b/>
                <w:sz w:val="18"/>
                <w:szCs w:val="18"/>
              </w:rPr>
              <w:t>2023</w:t>
            </w:r>
          </w:p>
        </w:tc>
        <w:tc>
          <w:tcPr>
            <w:tcW w:w="1559" w:type="dxa"/>
          </w:tcPr>
          <w:p w14:paraId="5A8B7774" w14:textId="77777777" w:rsidR="00DC0C0B" w:rsidRDefault="00350FAC">
            <w:pPr>
              <w:spacing w:line="276" w:lineRule="auto"/>
              <w:jc w:val="center"/>
              <w:rPr>
                <w:sz w:val="18"/>
                <w:szCs w:val="18"/>
              </w:rPr>
            </w:pPr>
            <w:r>
              <w:rPr>
                <w:sz w:val="18"/>
                <w:szCs w:val="18"/>
              </w:rPr>
              <w:t>0,3</w:t>
            </w:r>
          </w:p>
        </w:tc>
      </w:tr>
      <w:tr w:rsidR="00DC0C0B" w14:paraId="7B649C03" w14:textId="77777777">
        <w:trPr>
          <w:trHeight w:val="184"/>
          <w:jc w:val="center"/>
        </w:trPr>
        <w:tc>
          <w:tcPr>
            <w:tcW w:w="846" w:type="dxa"/>
          </w:tcPr>
          <w:p w14:paraId="4B5F14EE" w14:textId="77777777" w:rsidR="00DC0C0B" w:rsidRDefault="00350FAC">
            <w:pPr>
              <w:spacing w:line="276" w:lineRule="auto"/>
              <w:jc w:val="center"/>
              <w:rPr>
                <w:b/>
                <w:sz w:val="18"/>
                <w:szCs w:val="18"/>
              </w:rPr>
            </w:pPr>
            <w:r>
              <w:rPr>
                <w:b/>
                <w:sz w:val="18"/>
                <w:szCs w:val="18"/>
              </w:rPr>
              <w:t>2024</w:t>
            </w:r>
          </w:p>
        </w:tc>
        <w:tc>
          <w:tcPr>
            <w:tcW w:w="1559" w:type="dxa"/>
          </w:tcPr>
          <w:p w14:paraId="19B2CCB9" w14:textId="77777777" w:rsidR="00DC0C0B" w:rsidRDefault="00350FAC">
            <w:pPr>
              <w:spacing w:line="276" w:lineRule="auto"/>
              <w:jc w:val="center"/>
              <w:rPr>
                <w:sz w:val="18"/>
                <w:szCs w:val="18"/>
              </w:rPr>
            </w:pPr>
            <w:r>
              <w:rPr>
                <w:sz w:val="18"/>
                <w:szCs w:val="18"/>
              </w:rPr>
              <w:t>0,1</w:t>
            </w:r>
          </w:p>
        </w:tc>
      </w:tr>
    </w:tbl>
    <w:p w14:paraId="5DC211E1" w14:textId="77777777" w:rsidR="00DC0C0B" w:rsidRDefault="00DC0C0B">
      <w:pPr>
        <w:spacing w:line="276" w:lineRule="auto"/>
        <w:jc w:val="both"/>
        <w:rPr>
          <w:b/>
        </w:rPr>
      </w:pPr>
    </w:p>
    <w:p w14:paraId="7934C910" w14:textId="77777777" w:rsidR="00DC0C0B" w:rsidRDefault="00350FAC">
      <w:pPr>
        <w:spacing w:line="276" w:lineRule="auto"/>
        <w:ind w:left="720" w:right="192"/>
        <w:jc w:val="both"/>
        <w:rPr>
          <w:sz w:val="18"/>
          <w:szCs w:val="18"/>
        </w:rPr>
      </w:pPr>
      <w:r>
        <w:rPr>
          <w:b/>
          <w:sz w:val="18"/>
          <w:szCs w:val="18"/>
        </w:rPr>
        <w:t>Actividad 3.1.1 (Meta 3)</w:t>
      </w:r>
      <w:r>
        <w:rPr>
          <w:b/>
          <w:sz w:val="18"/>
          <w:szCs w:val="18"/>
        </w:rPr>
        <w:tab/>
      </w:r>
      <w:r>
        <w:rPr>
          <w:sz w:val="18"/>
          <w:szCs w:val="18"/>
        </w:rPr>
        <w:t xml:space="preserve">Diseñar y realizar 1 curso para fortalecer las </w:t>
      </w:r>
      <w:r>
        <w:rPr>
          <w:sz w:val="18"/>
          <w:szCs w:val="18"/>
        </w:rPr>
        <w:t>competencias y la calidad de los conocimientos de agentes del sector.</w:t>
      </w:r>
    </w:p>
    <w:p w14:paraId="79127354" w14:textId="77777777" w:rsidR="00DC0C0B" w:rsidRDefault="00DC0C0B">
      <w:pPr>
        <w:spacing w:line="276" w:lineRule="auto"/>
        <w:ind w:left="720" w:right="192"/>
        <w:jc w:val="both"/>
        <w:rPr>
          <w:sz w:val="18"/>
          <w:szCs w:val="18"/>
        </w:rPr>
      </w:pPr>
    </w:p>
    <w:tbl>
      <w:tblPr>
        <w:tblStyle w:val="aff9"/>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DC0C0B" w14:paraId="67D4EE69" w14:textId="77777777">
        <w:tc>
          <w:tcPr>
            <w:tcW w:w="8520" w:type="dxa"/>
          </w:tcPr>
          <w:p w14:paraId="53DF5BEB" w14:textId="77777777" w:rsidR="00DC0C0B" w:rsidRDefault="00350FAC">
            <w:pPr>
              <w:spacing w:line="276" w:lineRule="auto"/>
              <w:jc w:val="both"/>
              <w:rPr>
                <w:sz w:val="18"/>
                <w:szCs w:val="18"/>
              </w:rPr>
            </w:pPr>
            <w:r>
              <w:rPr>
                <w:sz w:val="18"/>
                <w:szCs w:val="18"/>
              </w:rPr>
              <w:t>Indicador: Programas de formación en gestión Cultural</w:t>
            </w:r>
          </w:p>
          <w:p w14:paraId="3AD630B2" w14:textId="77777777" w:rsidR="00DC0C0B" w:rsidRDefault="00350FAC">
            <w:pPr>
              <w:spacing w:line="276" w:lineRule="auto"/>
              <w:jc w:val="both"/>
              <w:rPr>
                <w:sz w:val="18"/>
                <w:szCs w:val="18"/>
              </w:rPr>
            </w:pPr>
            <w:r>
              <w:rPr>
                <w:sz w:val="18"/>
                <w:szCs w:val="18"/>
              </w:rPr>
              <w:t xml:space="preserve">Medido a través de: Número </w:t>
            </w:r>
          </w:p>
          <w:p w14:paraId="4616ECD6" w14:textId="77777777" w:rsidR="00DC0C0B" w:rsidRDefault="00350FAC">
            <w:pPr>
              <w:spacing w:line="276" w:lineRule="auto"/>
              <w:jc w:val="both"/>
              <w:rPr>
                <w:sz w:val="18"/>
                <w:szCs w:val="18"/>
              </w:rPr>
            </w:pPr>
            <w:r>
              <w:rPr>
                <w:sz w:val="18"/>
                <w:szCs w:val="18"/>
              </w:rPr>
              <w:t>Código: 0700G010</w:t>
            </w:r>
          </w:p>
          <w:p w14:paraId="7888B537" w14:textId="77777777" w:rsidR="00DC0C0B" w:rsidRDefault="00350FAC">
            <w:pPr>
              <w:spacing w:line="276" w:lineRule="auto"/>
              <w:jc w:val="both"/>
              <w:rPr>
                <w:sz w:val="18"/>
                <w:szCs w:val="18"/>
              </w:rPr>
            </w:pPr>
            <w:r>
              <w:rPr>
                <w:sz w:val="18"/>
                <w:szCs w:val="18"/>
              </w:rPr>
              <w:t>Fórmula: PF=PGC1-PGCO</w:t>
            </w:r>
          </w:p>
          <w:p w14:paraId="2F9CF944" w14:textId="77777777" w:rsidR="00DC0C0B" w:rsidRDefault="00350FAC">
            <w:pPr>
              <w:spacing w:line="276" w:lineRule="auto"/>
              <w:jc w:val="both"/>
              <w:rPr>
                <w:sz w:val="18"/>
                <w:szCs w:val="18"/>
              </w:rPr>
            </w:pPr>
            <w:r>
              <w:rPr>
                <w:sz w:val="18"/>
                <w:szCs w:val="18"/>
              </w:rPr>
              <w:t>Tipo de fuente: Documento Oficial</w:t>
            </w:r>
          </w:p>
          <w:p w14:paraId="341369F7" w14:textId="77777777" w:rsidR="00DC0C0B" w:rsidRDefault="00350FAC">
            <w:pPr>
              <w:spacing w:line="276" w:lineRule="auto"/>
              <w:jc w:val="both"/>
              <w:rPr>
                <w:sz w:val="18"/>
                <w:szCs w:val="18"/>
              </w:rPr>
            </w:pPr>
            <w:r>
              <w:rPr>
                <w:sz w:val="18"/>
                <w:szCs w:val="18"/>
              </w:rPr>
              <w:t xml:space="preserve">Fuente de verificación: </w:t>
            </w:r>
            <w:proofErr w:type="spellStart"/>
            <w:r>
              <w:rPr>
                <w:sz w:val="18"/>
                <w:szCs w:val="18"/>
              </w:rPr>
              <w:t>Segplan</w:t>
            </w:r>
            <w:proofErr w:type="spellEnd"/>
            <w:r>
              <w:rPr>
                <w:sz w:val="18"/>
                <w:szCs w:val="18"/>
              </w:rPr>
              <w:t xml:space="preserve">  </w:t>
            </w:r>
          </w:p>
        </w:tc>
      </w:tr>
    </w:tbl>
    <w:p w14:paraId="6ECB2F7F" w14:textId="77777777" w:rsidR="00DC0C0B" w:rsidRDefault="00DC0C0B">
      <w:pPr>
        <w:spacing w:line="276" w:lineRule="auto"/>
        <w:ind w:left="709"/>
        <w:jc w:val="both"/>
      </w:pPr>
    </w:p>
    <w:tbl>
      <w:tblPr>
        <w:tblStyle w:val="affa"/>
        <w:tblW w:w="2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
        <w:gridCol w:w="1656"/>
      </w:tblGrid>
      <w:tr w:rsidR="00DC0C0B" w14:paraId="6D81D7A1" w14:textId="77777777">
        <w:trPr>
          <w:trHeight w:val="177"/>
          <w:jc w:val="center"/>
        </w:trPr>
        <w:tc>
          <w:tcPr>
            <w:tcW w:w="896" w:type="dxa"/>
          </w:tcPr>
          <w:p w14:paraId="03EA16EC" w14:textId="77777777" w:rsidR="00DC0C0B" w:rsidRDefault="00350FAC">
            <w:pPr>
              <w:spacing w:line="276" w:lineRule="auto"/>
              <w:jc w:val="center"/>
              <w:rPr>
                <w:b/>
                <w:sz w:val="18"/>
                <w:szCs w:val="18"/>
              </w:rPr>
            </w:pPr>
            <w:r>
              <w:rPr>
                <w:b/>
                <w:sz w:val="18"/>
                <w:szCs w:val="18"/>
              </w:rPr>
              <w:t>Periodo</w:t>
            </w:r>
          </w:p>
        </w:tc>
        <w:tc>
          <w:tcPr>
            <w:tcW w:w="1656" w:type="dxa"/>
          </w:tcPr>
          <w:p w14:paraId="467E11E8" w14:textId="77777777" w:rsidR="00DC0C0B" w:rsidRDefault="00350FAC">
            <w:pPr>
              <w:spacing w:line="276" w:lineRule="auto"/>
              <w:jc w:val="center"/>
              <w:rPr>
                <w:b/>
                <w:sz w:val="18"/>
                <w:szCs w:val="18"/>
              </w:rPr>
            </w:pPr>
            <w:r>
              <w:rPr>
                <w:b/>
                <w:sz w:val="18"/>
                <w:szCs w:val="18"/>
              </w:rPr>
              <w:t>Meta por periodo</w:t>
            </w:r>
          </w:p>
        </w:tc>
      </w:tr>
      <w:tr w:rsidR="00DC0C0B" w14:paraId="65BE9CF0" w14:textId="77777777">
        <w:trPr>
          <w:trHeight w:val="83"/>
          <w:jc w:val="center"/>
        </w:trPr>
        <w:tc>
          <w:tcPr>
            <w:tcW w:w="896" w:type="dxa"/>
          </w:tcPr>
          <w:p w14:paraId="293A4056" w14:textId="77777777" w:rsidR="00DC0C0B" w:rsidRDefault="00350FAC">
            <w:pPr>
              <w:spacing w:line="276" w:lineRule="auto"/>
              <w:jc w:val="center"/>
              <w:rPr>
                <w:b/>
                <w:sz w:val="18"/>
                <w:szCs w:val="18"/>
              </w:rPr>
            </w:pPr>
            <w:r>
              <w:rPr>
                <w:b/>
                <w:sz w:val="18"/>
                <w:szCs w:val="18"/>
              </w:rPr>
              <w:t>2020</w:t>
            </w:r>
          </w:p>
        </w:tc>
        <w:tc>
          <w:tcPr>
            <w:tcW w:w="1656" w:type="dxa"/>
          </w:tcPr>
          <w:p w14:paraId="3AC2FF08" w14:textId="77777777" w:rsidR="00DC0C0B" w:rsidRDefault="00350FAC">
            <w:pPr>
              <w:spacing w:line="276" w:lineRule="auto"/>
              <w:jc w:val="center"/>
              <w:rPr>
                <w:sz w:val="18"/>
                <w:szCs w:val="18"/>
              </w:rPr>
            </w:pPr>
            <w:r>
              <w:rPr>
                <w:sz w:val="18"/>
                <w:szCs w:val="18"/>
              </w:rPr>
              <w:t>0,1</w:t>
            </w:r>
          </w:p>
        </w:tc>
      </w:tr>
      <w:tr w:rsidR="00DC0C0B" w14:paraId="5ECE3F6F" w14:textId="77777777">
        <w:trPr>
          <w:trHeight w:val="130"/>
          <w:jc w:val="center"/>
        </w:trPr>
        <w:tc>
          <w:tcPr>
            <w:tcW w:w="896" w:type="dxa"/>
          </w:tcPr>
          <w:p w14:paraId="5C978485" w14:textId="77777777" w:rsidR="00DC0C0B" w:rsidRDefault="00350FAC">
            <w:pPr>
              <w:spacing w:line="276" w:lineRule="auto"/>
              <w:jc w:val="center"/>
              <w:rPr>
                <w:b/>
                <w:sz w:val="18"/>
                <w:szCs w:val="18"/>
              </w:rPr>
            </w:pPr>
            <w:r>
              <w:rPr>
                <w:b/>
                <w:sz w:val="18"/>
                <w:szCs w:val="18"/>
              </w:rPr>
              <w:t>2021</w:t>
            </w:r>
          </w:p>
        </w:tc>
        <w:tc>
          <w:tcPr>
            <w:tcW w:w="1656" w:type="dxa"/>
          </w:tcPr>
          <w:p w14:paraId="3BC3BA48" w14:textId="77777777" w:rsidR="00DC0C0B" w:rsidRDefault="00350FAC">
            <w:pPr>
              <w:spacing w:line="276" w:lineRule="auto"/>
              <w:jc w:val="center"/>
              <w:rPr>
                <w:sz w:val="18"/>
                <w:szCs w:val="18"/>
              </w:rPr>
            </w:pPr>
            <w:r>
              <w:rPr>
                <w:sz w:val="18"/>
                <w:szCs w:val="18"/>
              </w:rPr>
              <w:t>0,2</w:t>
            </w:r>
          </w:p>
        </w:tc>
      </w:tr>
      <w:tr w:rsidR="00DC0C0B" w14:paraId="5F1FFB21" w14:textId="77777777">
        <w:trPr>
          <w:trHeight w:val="51"/>
          <w:jc w:val="center"/>
        </w:trPr>
        <w:tc>
          <w:tcPr>
            <w:tcW w:w="896" w:type="dxa"/>
          </w:tcPr>
          <w:p w14:paraId="29647904" w14:textId="77777777" w:rsidR="00DC0C0B" w:rsidRDefault="00350FAC">
            <w:pPr>
              <w:spacing w:line="276" w:lineRule="auto"/>
              <w:jc w:val="center"/>
              <w:rPr>
                <w:b/>
                <w:sz w:val="18"/>
                <w:szCs w:val="18"/>
              </w:rPr>
            </w:pPr>
            <w:r>
              <w:rPr>
                <w:b/>
                <w:sz w:val="18"/>
                <w:szCs w:val="18"/>
              </w:rPr>
              <w:t>2022</w:t>
            </w:r>
          </w:p>
        </w:tc>
        <w:tc>
          <w:tcPr>
            <w:tcW w:w="1656" w:type="dxa"/>
          </w:tcPr>
          <w:p w14:paraId="0E835351" w14:textId="77777777" w:rsidR="00DC0C0B" w:rsidRDefault="00350FAC">
            <w:pPr>
              <w:spacing w:line="276" w:lineRule="auto"/>
              <w:jc w:val="center"/>
              <w:rPr>
                <w:sz w:val="18"/>
                <w:szCs w:val="18"/>
              </w:rPr>
            </w:pPr>
            <w:r>
              <w:rPr>
                <w:sz w:val="18"/>
                <w:szCs w:val="18"/>
              </w:rPr>
              <w:t>0,7</w:t>
            </w:r>
          </w:p>
        </w:tc>
      </w:tr>
      <w:tr w:rsidR="00DC0C0B" w14:paraId="4F87119C" w14:textId="77777777">
        <w:trPr>
          <w:trHeight w:val="241"/>
          <w:jc w:val="center"/>
        </w:trPr>
        <w:tc>
          <w:tcPr>
            <w:tcW w:w="896" w:type="dxa"/>
          </w:tcPr>
          <w:p w14:paraId="68F1FD5F" w14:textId="77777777" w:rsidR="00DC0C0B" w:rsidRDefault="00350FAC">
            <w:pPr>
              <w:spacing w:line="276" w:lineRule="auto"/>
              <w:jc w:val="center"/>
              <w:rPr>
                <w:b/>
                <w:sz w:val="18"/>
                <w:szCs w:val="18"/>
              </w:rPr>
            </w:pPr>
            <w:r>
              <w:rPr>
                <w:b/>
                <w:sz w:val="18"/>
                <w:szCs w:val="18"/>
              </w:rPr>
              <w:t>2023</w:t>
            </w:r>
          </w:p>
        </w:tc>
        <w:tc>
          <w:tcPr>
            <w:tcW w:w="1656" w:type="dxa"/>
          </w:tcPr>
          <w:p w14:paraId="2692244B" w14:textId="77777777" w:rsidR="00DC0C0B" w:rsidRDefault="00350FAC">
            <w:pPr>
              <w:spacing w:line="276" w:lineRule="auto"/>
              <w:jc w:val="center"/>
              <w:rPr>
                <w:sz w:val="18"/>
                <w:szCs w:val="18"/>
              </w:rPr>
            </w:pPr>
            <w:r>
              <w:rPr>
                <w:sz w:val="18"/>
                <w:szCs w:val="18"/>
              </w:rPr>
              <w:t>0,0</w:t>
            </w:r>
          </w:p>
        </w:tc>
      </w:tr>
      <w:tr w:rsidR="00DC0C0B" w14:paraId="2741BE17" w14:textId="77777777">
        <w:trPr>
          <w:trHeight w:val="19"/>
          <w:jc w:val="center"/>
        </w:trPr>
        <w:tc>
          <w:tcPr>
            <w:tcW w:w="896" w:type="dxa"/>
          </w:tcPr>
          <w:p w14:paraId="0BBB68A3" w14:textId="77777777" w:rsidR="00DC0C0B" w:rsidRDefault="00350FAC">
            <w:pPr>
              <w:spacing w:line="276" w:lineRule="auto"/>
              <w:jc w:val="center"/>
              <w:rPr>
                <w:b/>
                <w:sz w:val="18"/>
                <w:szCs w:val="18"/>
              </w:rPr>
            </w:pPr>
            <w:r>
              <w:rPr>
                <w:b/>
                <w:sz w:val="18"/>
                <w:szCs w:val="18"/>
              </w:rPr>
              <w:t>2024</w:t>
            </w:r>
          </w:p>
        </w:tc>
        <w:tc>
          <w:tcPr>
            <w:tcW w:w="1656" w:type="dxa"/>
          </w:tcPr>
          <w:p w14:paraId="2FA9FC53" w14:textId="77777777" w:rsidR="00DC0C0B" w:rsidRDefault="00350FAC">
            <w:pPr>
              <w:spacing w:line="276" w:lineRule="auto"/>
              <w:jc w:val="center"/>
              <w:rPr>
                <w:sz w:val="18"/>
                <w:szCs w:val="18"/>
              </w:rPr>
            </w:pPr>
            <w:r>
              <w:rPr>
                <w:sz w:val="18"/>
                <w:szCs w:val="18"/>
              </w:rPr>
              <w:t>0,0</w:t>
            </w:r>
          </w:p>
        </w:tc>
      </w:tr>
    </w:tbl>
    <w:p w14:paraId="20264C34" w14:textId="77777777" w:rsidR="00DC0C0B" w:rsidRDefault="00DC0C0B">
      <w:pPr>
        <w:rPr>
          <w:b/>
        </w:rPr>
      </w:pPr>
    </w:p>
    <w:p w14:paraId="7846242E" w14:textId="77777777" w:rsidR="00DC0C0B" w:rsidRDefault="00350FAC">
      <w:pPr>
        <w:pStyle w:val="Ttulo2"/>
        <w:numPr>
          <w:ilvl w:val="1"/>
          <w:numId w:val="4"/>
        </w:numPr>
        <w:ind w:left="0" w:firstLine="360"/>
      </w:pPr>
      <w:bookmarkStart w:id="36" w:name="_heading=h.xvir7l" w:colFirst="0" w:colLast="0"/>
      <w:bookmarkEnd w:id="36"/>
      <w:r>
        <w:t>Esquema financiero</w:t>
      </w:r>
    </w:p>
    <w:p w14:paraId="35E6E8E1" w14:textId="77777777" w:rsidR="00DC0C0B" w:rsidRDefault="00DC0C0B">
      <w:pPr>
        <w:spacing w:line="276" w:lineRule="auto"/>
        <w:ind w:firstLine="360"/>
        <w:jc w:val="both"/>
      </w:pPr>
    </w:p>
    <w:tbl>
      <w:tblPr>
        <w:tblStyle w:val="affb"/>
        <w:tblW w:w="8784" w:type="dxa"/>
        <w:jc w:val="center"/>
        <w:tblInd w:w="0" w:type="dxa"/>
        <w:tblLayout w:type="fixed"/>
        <w:tblLook w:val="0400" w:firstRow="0" w:lastRow="0" w:firstColumn="0" w:lastColumn="0" w:noHBand="0" w:noVBand="1"/>
      </w:tblPr>
      <w:tblGrid>
        <w:gridCol w:w="1420"/>
        <w:gridCol w:w="1200"/>
        <w:gridCol w:w="1200"/>
        <w:gridCol w:w="1200"/>
        <w:gridCol w:w="1200"/>
        <w:gridCol w:w="1200"/>
        <w:gridCol w:w="1364"/>
      </w:tblGrid>
      <w:tr w:rsidR="00DC0C0B" w14:paraId="238046AC" w14:textId="77777777" w:rsidTr="005756F6">
        <w:trPr>
          <w:trHeight w:val="300"/>
          <w:jc w:val="center"/>
        </w:trPr>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80D66D" w14:textId="77777777" w:rsidR="00DC0C0B" w:rsidRDefault="00350FAC">
            <w:pPr>
              <w:widowControl/>
              <w:jc w:val="center"/>
              <w:rPr>
                <w:b/>
                <w:color w:val="000000"/>
                <w:sz w:val="18"/>
                <w:szCs w:val="18"/>
              </w:rPr>
            </w:pPr>
            <w:r>
              <w:rPr>
                <w:b/>
                <w:color w:val="000000"/>
                <w:sz w:val="18"/>
                <w:szCs w:val="18"/>
              </w:rPr>
              <w:t>COMPONENTES</w:t>
            </w:r>
          </w:p>
        </w:tc>
        <w:tc>
          <w:tcPr>
            <w:tcW w:w="7364" w:type="dxa"/>
            <w:gridSpan w:val="6"/>
            <w:tcBorders>
              <w:top w:val="single" w:sz="4" w:space="0" w:color="000000"/>
              <w:left w:val="nil"/>
              <w:bottom w:val="single" w:sz="4" w:space="0" w:color="000000"/>
              <w:right w:val="single" w:sz="4" w:space="0" w:color="000000"/>
            </w:tcBorders>
            <w:shd w:val="clear" w:color="auto" w:fill="auto"/>
            <w:vAlign w:val="center"/>
          </w:tcPr>
          <w:p w14:paraId="47AF19DE" w14:textId="77777777" w:rsidR="00DC0C0B" w:rsidRDefault="00350FAC">
            <w:pPr>
              <w:widowControl/>
              <w:jc w:val="center"/>
              <w:rPr>
                <w:b/>
                <w:color w:val="000000"/>
                <w:sz w:val="18"/>
                <w:szCs w:val="18"/>
              </w:rPr>
            </w:pPr>
            <w:r>
              <w:rPr>
                <w:b/>
                <w:color w:val="000000"/>
                <w:sz w:val="18"/>
                <w:szCs w:val="18"/>
              </w:rPr>
              <w:t xml:space="preserve">COSTO </w:t>
            </w:r>
          </w:p>
        </w:tc>
      </w:tr>
      <w:tr w:rsidR="00DC0C0B" w14:paraId="53778149" w14:textId="77777777" w:rsidTr="005756F6">
        <w:trPr>
          <w:trHeight w:val="300"/>
          <w:jc w:val="center"/>
        </w:trPr>
        <w:tc>
          <w:tcPr>
            <w:tcW w:w="1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3F2FA" w14:textId="77777777" w:rsidR="00DC0C0B" w:rsidRDefault="00DC0C0B">
            <w:pPr>
              <w:pBdr>
                <w:top w:val="nil"/>
                <w:left w:val="nil"/>
                <w:bottom w:val="nil"/>
                <w:right w:val="nil"/>
                <w:between w:val="nil"/>
              </w:pBdr>
              <w:spacing w:line="276" w:lineRule="auto"/>
              <w:rPr>
                <w:b/>
                <w:color w:val="000000"/>
                <w:sz w:val="18"/>
                <w:szCs w:val="18"/>
              </w:rPr>
            </w:pPr>
          </w:p>
        </w:tc>
        <w:tc>
          <w:tcPr>
            <w:tcW w:w="1200" w:type="dxa"/>
            <w:tcBorders>
              <w:top w:val="nil"/>
              <w:left w:val="nil"/>
              <w:bottom w:val="single" w:sz="4" w:space="0" w:color="000000"/>
              <w:right w:val="single" w:sz="4" w:space="0" w:color="000000"/>
            </w:tcBorders>
            <w:shd w:val="clear" w:color="auto" w:fill="auto"/>
            <w:vAlign w:val="center"/>
          </w:tcPr>
          <w:p w14:paraId="7D2D2706" w14:textId="77777777" w:rsidR="00DC0C0B" w:rsidRDefault="00350FAC">
            <w:pPr>
              <w:widowControl/>
              <w:jc w:val="center"/>
              <w:rPr>
                <w:b/>
                <w:color w:val="000000"/>
                <w:sz w:val="18"/>
                <w:szCs w:val="18"/>
              </w:rPr>
            </w:pPr>
            <w:r>
              <w:rPr>
                <w:b/>
                <w:color w:val="000000"/>
                <w:sz w:val="18"/>
                <w:szCs w:val="18"/>
              </w:rPr>
              <w:t>Año 0</w:t>
            </w:r>
          </w:p>
        </w:tc>
        <w:tc>
          <w:tcPr>
            <w:tcW w:w="1200" w:type="dxa"/>
            <w:tcBorders>
              <w:top w:val="nil"/>
              <w:left w:val="nil"/>
              <w:bottom w:val="single" w:sz="4" w:space="0" w:color="000000"/>
              <w:right w:val="single" w:sz="4" w:space="0" w:color="000000"/>
            </w:tcBorders>
            <w:shd w:val="clear" w:color="auto" w:fill="auto"/>
            <w:vAlign w:val="center"/>
          </w:tcPr>
          <w:p w14:paraId="483F18F3" w14:textId="77777777" w:rsidR="00DC0C0B" w:rsidRDefault="00350FAC">
            <w:pPr>
              <w:widowControl/>
              <w:jc w:val="center"/>
              <w:rPr>
                <w:b/>
                <w:color w:val="000000"/>
                <w:sz w:val="18"/>
                <w:szCs w:val="18"/>
              </w:rPr>
            </w:pPr>
            <w:r>
              <w:rPr>
                <w:b/>
                <w:color w:val="000000"/>
                <w:sz w:val="18"/>
                <w:szCs w:val="18"/>
              </w:rPr>
              <w:t>Año 1</w:t>
            </w:r>
          </w:p>
        </w:tc>
        <w:tc>
          <w:tcPr>
            <w:tcW w:w="1200" w:type="dxa"/>
            <w:tcBorders>
              <w:top w:val="nil"/>
              <w:left w:val="nil"/>
              <w:bottom w:val="single" w:sz="4" w:space="0" w:color="000000"/>
              <w:right w:val="single" w:sz="4" w:space="0" w:color="000000"/>
            </w:tcBorders>
            <w:shd w:val="clear" w:color="auto" w:fill="auto"/>
            <w:vAlign w:val="center"/>
          </w:tcPr>
          <w:p w14:paraId="37AD0136" w14:textId="77777777" w:rsidR="00DC0C0B" w:rsidRDefault="00350FAC">
            <w:pPr>
              <w:widowControl/>
              <w:jc w:val="center"/>
              <w:rPr>
                <w:b/>
                <w:color w:val="000000"/>
                <w:sz w:val="18"/>
                <w:szCs w:val="18"/>
              </w:rPr>
            </w:pPr>
            <w:r>
              <w:rPr>
                <w:b/>
                <w:color w:val="000000"/>
                <w:sz w:val="18"/>
                <w:szCs w:val="18"/>
              </w:rPr>
              <w:t>Año 2</w:t>
            </w:r>
          </w:p>
        </w:tc>
        <w:tc>
          <w:tcPr>
            <w:tcW w:w="1200" w:type="dxa"/>
            <w:tcBorders>
              <w:top w:val="nil"/>
              <w:left w:val="nil"/>
              <w:bottom w:val="single" w:sz="4" w:space="0" w:color="000000"/>
              <w:right w:val="single" w:sz="4" w:space="0" w:color="000000"/>
            </w:tcBorders>
            <w:shd w:val="clear" w:color="auto" w:fill="auto"/>
            <w:vAlign w:val="center"/>
          </w:tcPr>
          <w:p w14:paraId="031453C8" w14:textId="77777777" w:rsidR="00DC0C0B" w:rsidRDefault="00350FAC">
            <w:pPr>
              <w:widowControl/>
              <w:jc w:val="center"/>
              <w:rPr>
                <w:b/>
                <w:color w:val="000000"/>
                <w:sz w:val="18"/>
                <w:szCs w:val="18"/>
              </w:rPr>
            </w:pPr>
            <w:r>
              <w:rPr>
                <w:b/>
                <w:color w:val="000000"/>
                <w:sz w:val="18"/>
                <w:szCs w:val="18"/>
              </w:rPr>
              <w:t>Año 3</w:t>
            </w:r>
          </w:p>
        </w:tc>
        <w:tc>
          <w:tcPr>
            <w:tcW w:w="1200" w:type="dxa"/>
            <w:tcBorders>
              <w:top w:val="nil"/>
              <w:left w:val="nil"/>
              <w:bottom w:val="single" w:sz="4" w:space="0" w:color="000000"/>
              <w:right w:val="single" w:sz="4" w:space="0" w:color="000000"/>
            </w:tcBorders>
            <w:shd w:val="clear" w:color="auto" w:fill="auto"/>
            <w:vAlign w:val="center"/>
          </w:tcPr>
          <w:p w14:paraId="3DDEC6FE" w14:textId="77777777" w:rsidR="00DC0C0B" w:rsidRDefault="00350FAC">
            <w:pPr>
              <w:widowControl/>
              <w:jc w:val="center"/>
              <w:rPr>
                <w:b/>
                <w:color w:val="000000"/>
                <w:sz w:val="18"/>
                <w:szCs w:val="18"/>
              </w:rPr>
            </w:pPr>
            <w:r>
              <w:rPr>
                <w:b/>
                <w:color w:val="000000"/>
                <w:sz w:val="18"/>
                <w:szCs w:val="18"/>
              </w:rPr>
              <w:t>Año 4</w:t>
            </w:r>
          </w:p>
        </w:tc>
        <w:tc>
          <w:tcPr>
            <w:tcW w:w="1364" w:type="dxa"/>
            <w:tcBorders>
              <w:top w:val="nil"/>
              <w:left w:val="nil"/>
              <w:bottom w:val="single" w:sz="4" w:space="0" w:color="000000"/>
              <w:right w:val="single" w:sz="4" w:space="0" w:color="000000"/>
            </w:tcBorders>
            <w:shd w:val="clear" w:color="auto" w:fill="auto"/>
            <w:vAlign w:val="center"/>
          </w:tcPr>
          <w:p w14:paraId="2684E5FA" w14:textId="77777777" w:rsidR="00DC0C0B" w:rsidRDefault="00350FAC">
            <w:pPr>
              <w:widowControl/>
              <w:jc w:val="center"/>
              <w:rPr>
                <w:b/>
                <w:color w:val="000000"/>
                <w:sz w:val="18"/>
                <w:szCs w:val="18"/>
              </w:rPr>
            </w:pPr>
            <w:r>
              <w:rPr>
                <w:b/>
                <w:color w:val="000000"/>
                <w:sz w:val="18"/>
                <w:szCs w:val="18"/>
              </w:rPr>
              <w:t>TOTAL</w:t>
            </w:r>
          </w:p>
        </w:tc>
      </w:tr>
      <w:tr w:rsidR="00DC0C0B" w14:paraId="592B4217" w14:textId="77777777" w:rsidTr="005756F6">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2AA7A2B7" w14:textId="77777777" w:rsidR="00DC0C0B" w:rsidRDefault="00350FAC">
            <w:pPr>
              <w:widowControl/>
              <w:jc w:val="both"/>
              <w:rPr>
                <w:b/>
                <w:color w:val="000000"/>
                <w:sz w:val="18"/>
                <w:szCs w:val="18"/>
              </w:rPr>
            </w:pPr>
            <w:r>
              <w:rPr>
                <w:b/>
                <w:color w:val="000000"/>
                <w:sz w:val="18"/>
                <w:szCs w:val="18"/>
              </w:rPr>
              <w:t>Componente 1</w:t>
            </w:r>
          </w:p>
        </w:tc>
        <w:tc>
          <w:tcPr>
            <w:tcW w:w="1200" w:type="dxa"/>
            <w:tcBorders>
              <w:top w:val="nil"/>
              <w:left w:val="nil"/>
              <w:bottom w:val="single" w:sz="4" w:space="0" w:color="000000"/>
              <w:right w:val="single" w:sz="4" w:space="0" w:color="000000"/>
            </w:tcBorders>
            <w:shd w:val="clear" w:color="auto" w:fill="auto"/>
            <w:vAlign w:val="center"/>
          </w:tcPr>
          <w:p w14:paraId="7C1A0E1C" w14:textId="77777777" w:rsidR="00DC0C0B" w:rsidRDefault="00350FAC">
            <w:pPr>
              <w:widowControl/>
              <w:jc w:val="right"/>
              <w:rPr>
                <w:color w:val="000000"/>
                <w:sz w:val="18"/>
                <w:szCs w:val="18"/>
              </w:rPr>
            </w:pPr>
            <w:r>
              <w:rPr>
                <w:color w:val="000000"/>
                <w:sz w:val="18"/>
                <w:szCs w:val="18"/>
              </w:rPr>
              <w:t>$ 27.346.088</w:t>
            </w:r>
          </w:p>
        </w:tc>
        <w:tc>
          <w:tcPr>
            <w:tcW w:w="1200" w:type="dxa"/>
            <w:tcBorders>
              <w:top w:val="nil"/>
              <w:left w:val="nil"/>
              <w:bottom w:val="single" w:sz="4" w:space="0" w:color="000000"/>
              <w:right w:val="single" w:sz="4" w:space="0" w:color="000000"/>
            </w:tcBorders>
            <w:shd w:val="clear" w:color="auto" w:fill="auto"/>
            <w:vAlign w:val="center"/>
          </w:tcPr>
          <w:p w14:paraId="0E9C3AE4" w14:textId="77777777" w:rsidR="00DC0C0B" w:rsidRDefault="00350FAC">
            <w:pPr>
              <w:widowControl/>
              <w:jc w:val="right"/>
              <w:rPr>
                <w:color w:val="000000"/>
                <w:sz w:val="18"/>
                <w:szCs w:val="18"/>
              </w:rPr>
            </w:pPr>
            <w:r>
              <w:rPr>
                <w:color w:val="000000"/>
                <w:sz w:val="18"/>
                <w:szCs w:val="18"/>
              </w:rPr>
              <w:t>$ 63.641.800</w:t>
            </w:r>
          </w:p>
        </w:tc>
        <w:tc>
          <w:tcPr>
            <w:tcW w:w="1200" w:type="dxa"/>
            <w:tcBorders>
              <w:top w:val="nil"/>
              <w:left w:val="nil"/>
              <w:bottom w:val="single" w:sz="4" w:space="0" w:color="000000"/>
              <w:right w:val="single" w:sz="4" w:space="0" w:color="000000"/>
            </w:tcBorders>
            <w:shd w:val="clear" w:color="auto" w:fill="auto"/>
            <w:vAlign w:val="center"/>
          </w:tcPr>
          <w:p w14:paraId="1A8BF3E7" w14:textId="77777777" w:rsidR="00DC0C0B" w:rsidRDefault="00350FAC">
            <w:pPr>
              <w:widowControl/>
              <w:jc w:val="right"/>
              <w:rPr>
                <w:color w:val="000000"/>
                <w:sz w:val="18"/>
                <w:szCs w:val="18"/>
              </w:rPr>
            </w:pPr>
            <w:r>
              <w:rPr>
                <w:color w:val="000000"/>
                <w:sz w:val="18"/>
                <w:szCs w:val="18"/>
              </w:rPr>
              <w:t>$ 119.982.000</w:t>
            </w:r>
          </w:p>
        </w:tc>
        <w:tc>
          <w:tcPr>
            <w:tcW w:w="1200" w:type="dxa"/>
            <w:tcBorders>
              <w:top w:val="nil"/>
              <w:left w:val="nil"/>
              <w:bottom w:val="single" w:sz="4" w:space="0" w:color="000000"/>
              <w:right w:val="single" w:sz="4" w:space="0" w:color="000000"/>
            </w:tcBorders>
            <w:shd w:val="clear" w:color="auto" w:fill="auto"/>
            <w:vAlign w:val="center"/>
          </w:tcPr>
          <w:p w14:paraId="0618ABCE" w14:textId="3B3FC952" w:rsidR="00DC0C0B" w:rsidRDefault="00350FAC">
            <w:pPr>
              <w:widowControl/>
              <w:jc w:val="right"/>
              <w:rPr>
                <w:color w:val="000000"/>
                <w:sz w:val="18"/>
                <w:szCs w:val="18"/>
              </w:rPr>
            </w:pPr>
            <w:r>
              <w:rPr>
                <w:color w:val="000000"/>
                <w:sz w:val="18"/>
                <w:szCs w:val="18"/>
              </w:rPr>
              <w:t xml:space="preserve">$ </w:t>
            </w:r>
            <w:r w:rsidR="007057F8" w:rsidRPr="007057F8">
              <w:rPr>
                <w:sz w:val="18"/>
                <w:szCs w:val="18"/>
              </w:rPr>
              <w:t>122</w:t>
            </w:r>
            <w:r w:rsidR="007057F8">
              <w:rPr>
                <w:sz w:val="18"/>
                <w:szCs w:val="18"/>
              </w:rPr>
              <w:t>.</w:t>
            </w:r>
            <w:r w:rsidR="007057F8" w:rsidRPr="007057F8">
              <w:rPr>
                <w:sz w:val="18"/>
                <w:szCs w:val="18"/>
              </w:rPr>
              <w:t>597</w:t>
            </w:r>
            <w:r w:rsidR="007057F8">
              <w:rPr>
                <w:sz w:val="18"/>
                <w:szCs w:val="18"/>
              </w:rPr>
              <w:t>.</w:t>
            </w:r>
            <w:r w:rsidR="007057F8" w:rsidRPr="007057F8">
              <w:rPr>
                <w:sz w:val="18"/>
                <w:szCs w:val="18"/>
              </w:rPr>
              <w:t>659</w:t>
            </w:r>
          </w:p>
        </w:tc>
        <w:tc>
          <w:tcPr>
            <w:tcW w:w="1200" w:type="dxa"/>
            <w:tcBorders>
              <w:top w:val="nil"/>
              <w:left w:val="nil"/>
              <w:bottom w:val="single" w:sz="4" w:space="0" w:color="000000"/>
              <w:right w:val="single" w:sz="4" w:space="0" w:color="000000"/>
            </w:tcBorders>
            <w:shd w:val="clear" w:color="auto" w:fill="auto"/>
            <w:vAlign w:val="center"/>
          </w:tcPr>
          <w:p w14:paraId="7B83AADD" w14:textId="2FC5B050" w:rsidR="00DC0C0B" w:rsidRPr="00982D9E" w:rsidRDefault="00350FAC">
            <w:pPr>
              <w:widowControl/>
              <w:jc w:val="right"/>
              <w:rPr>
                <w:sz w:val="18"/>
                <w:szCs w:val="18"/>
              </w:rPr>
            </w:pPr>
            <w:r w:rsidRPr="00982D9E">
              <w:rPr>
                <w:sz w:val="18"/>
                <w:szCs w:val="18"/>
              </w:rPr>
              <w:t xml:space="preserve">$ </w:t>
            </w:r>
            <w:r w:rsidR="005756F6" w:rsidRPr="00982D9E">
              <w:rPr>
                <w:sz w:val="18"/>
                <w:szCs w:val="18"/>
              </w:rPr>
              <w:t>302</w:t>
            </w:r>
            <w:r w:rsidRPr="00982D9E">
              <w:rPr>
                <w:sz w:val="18"/>
                <w:szCs w:val="18"/>
              </w:rPr>
              <w:t>.000.000</w:t>
            </w:r>
          </w:p>
        </w:tc>
        <w:tc>
          <w:tcPr>
            <w:tcW w:w="1364" w:type="dxa"/>
            <w:tcBorders>
              <w:top w:val="nil"/>
              <w:left w:val="nil"/>
              <w:bottom w:val="single" w:sz="4" w:space="0" w:color="000000"/>
              <w:right w:val="single" w:sz="4" w:space="0" w:color="000000"/>
            </w:tcBorders>
            <w:shd w:val="clear" w:color="auto" w:fill="auto"/>
            <w:vAlign w:val="center"/>
          </w:tcPr>
          <w:p w14:paraId="053EE6DC" w14:textId="168F71FE" w:rsidR="00DC0C0B" w:rsidRDefault="005756F6">
            <w:pPr>
              <w:widowControl/>
              <w:jc w:val="right"/>
              <w:rPr>
                <w:color w:val="000000"/>
                <w:sz w:val="18"/>
                <w:szCs w:val="18"/>
              </w:rPr>
            </w:pPr>
            <w:r w:rsidRPr="005756F6">
              <w:rPr>
                <w:color w:val="000000"/>
                <w:sz w:val="18"/>
                <w:szCs w:val="18"/>
              </w:rPr>
              <w:t xml:space="preserve">$ </w:t>
            </w:r>
            <w:r w:rsidR="007057F8" w:rsidRPr="007057F8">
              <w:rPr>
                <w:color w:val="000000"/>
                <w:sz w:val="18"/>
                <w:szCs w:val="18"/>
              </w:rPr>
              <w:t>635</w:t>
            </w:r>
            <w:r w:rsidR="007057F8">
              <w:rPr>
                <w:color w:val="000000"/>
                <w:sz w:val="18"/>
                <w:szCs w:val="18"/>
              </w:rPr>
              <w:t>.</w:t>
            </w:r>
            <w:r w:rsidR="007057F8" w:rsidRPr="007057F8">
              <w:rPr>
                <w:color w:val="000000"/>
                <w:sz w:val="18"/>
                <w:szCs w:val="18"/>
              </w:rPr>
              <w:t>567</w:t>
            </w:r>
            <w:r w:rsidR="007057F8">
              <w:rPr>
                <w:color w:val="000000"/>
                <w:sz w:val="18"/>
                <w:szCs w:val="18"/>
              </w:rPr>
              <w:t>.</w:t>
            </w:r>
            <w:r w:rsidR="007057F8" w:rsidRPr="007057F8">
              <w:rPr>
                <w:color w:val="000000"/>
                <w:sz w:val="18"/>
                <w:szCs w:val="18"/>
              </w:rPr>
              <w:t>547</w:t>
            </w:r>
          </w:p>
        </w:tc>
      </w:tr>
      <w:tr w:rsidR="00DC0C0B" w14:paraId="1B9C5108" w14:textId="77777777" w:rsidTr="005756F6">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6B9340B9" w14:textId="77777777" w:rsidR="00DC0C0B" w:rsidRDefault="00350FAC">
            <w:pPr>
              <w:widowControl/>
              <w:jc w:val="both"/>
              <w:rPr>
                <w:b/>
                <w:color w:val="000000"/>
                <w:sz w:val="18"/>
                <w:szCs w:val="18"/>
              </w:rPr>
            </w:pPr>
            <w:r>
              <w:rPr>
                <w:b/>
                <w:color w:val="000000"/>
                <w:sz w:val="18"/>
                <w:szCs w:val="18"/>
              </w:rPr>
              <w:t>Componente 2</w:t>
            </w:r>
          </w:p>
        </w:tc>
        <w:tc>
          <w:tcPr>
            <w:tcW w:w="1200" w:type="dxa"/>
            <w:tcBorders>
              <w:top w:val="nil"/>
              <w:left w:val="nil"/>
              <w:bottom w:val="single" w:sz="4" w:space="0" w:color="000000"/>
              <w:right w:val="single" w:sz="4" w:space="0" w:color="000000"/>
            </w:tcBorders>
            <w:shd w:val="clear" w:color="auto" w:fill="auto"/>
            <w:vAlign w:val="center"/>
          </w:tcPr>
          <w:p w14:paraId="0B26E748" w14:textId="77777777" w:rsidR="00DC0C0B" w:rsidRDefault="00350FAC">
            <w:pPr>
              <w:widowControl/>
              <w:jc w:val="right"/>
              <w:rPr>
                <w:color w:val="000000"/>
                <w:sz w:val="18"/>
                <w:szCs w:val="18"/>
              </w:rPr>
            </w:pPr>
            <w:r>
              <w:rPr>
                <w:color w:val="000000"/>
                <w:sz w:val="18"/>
                <w:szCs w:val="18"/>
              </w:rPr>
              <w:t>$ 27.346.088</w:t>
            </w:r>
          </w:p>
        </w:tc>
        <w:tc>
          <w:tcPr>
            <w:tcW w:w="1200" w:type="dxa"/>
            <w:tcBorders>
              <w:top w:val="nil"/>
              <w:left w:val="nil"/>
              <w:bottom w:val="single" w:sz="4" w:space="0" w:color="000000"/>
              <w:right w:val="single" w:sz="4" w:space="0" w:color="000000"/>
            </w:tcBorders>
            <w:shd w:val="clear" w:color="auto" w:fill="auto"/>
            <w:vAlign w:val="center"/>
          </w:tcPr>
          <w:p w14:paraId="6E836230" w14:textId="77777777" w:rsidR="00DC0C0B" w:rsidRDefault="00350FAC">
            <w:pPr>
              <w:widowControl/>
              <w:jc w:val="right"/>
              <w:rPr>
                <w:color w:val="000000"/>
                <w:sz w:val="18"/>
                <w:szCs w:val="18"/>
              </w:rPr>
            </w:pPr>
            <w:r>
              <w:rPr>
                <w:color w:val="000000"/>
                <w:sz w:val="18"/>
                <w:szCs w:val="18"/>
              </w:rPr>
              <w:t>$ 63.641.800</w:t>
            </w:r>
          </w:p>
        </w:tc>
        <w:tc>
          <w:tcPr>
            <w:tcW w:w="1200" w:type="dxa"/>
            <w:tcBorders>
              <w:top w:val="nil"/>
              <w:left w:val="nil"/>
              <w:bottom w:val="single" w:sz="4" w:space="0" w:color="000000"/>
              <w:right w:val="single" w:sz="4" w:space="0" w:color="000000"/>
            </w:tcBorders>
            <w:shd w:val="clear" w:color="auto" w:fill="auto"/>
            <w:vAlign w:val="center"/>
          </w:tcPr>
          <w:p w14:paraId="415AABA5" w14:textId="77777777" w:rsidR="00DC0C0B" w:rsidRDefault="00350FAC">
            <w:pPr>
              <w:widowControl/>
              <w:jc w:val="right"/>
              <w:rPr>
                <w:color w:val="000000"/>
                <w:sz w:val="18"/>
                <w:szCs w:val="18"/>
              </w:rPr>
            </w:pPr>
            <w:r>
              <w:rPr>
                <w:color w:val="000000"/>
                <w:sz w:val="18"/>
                <w:szCs w:val="18"/>
              </w:rPr>
              <w:t>$ 79.982.000</w:t>
            </w:r>
          </w:p>
        </w:tc>
        <w:tc>
          <w:tcPr>
            <w:tcW w:w="1200" w:type="dxa"/>
            <w:tcBorders>
              <w:top w:val="nil"/>
              <w:left w:val="nil"/>
              <w:bottom w:val="single" w:sz="4" w:space="0" w:color="000000"/>
              <w:right w:val="single" w:sz="4" w:space="0" w:color="000000"/>
            </w:tcBorders>
            <w:shd w:val="clear" w:color="auto" w:fill="auto"/>
            <w:vAlign w:val="center"/>
          </w:tcPr>
          <w:p w14:paraId="4E77BB79" w14:textId="77777777" w:rsidR="00DC0C0B" w:rsidRDefault="00350FAC">
            <w:pPr>
              <w:widowControl/>
              <w:jc w:val="right"/>
              <w:rPr>
                <w:color w:val="000000"/>
                <w:sz w:val="18"/>
                <w:szCs w:val="18"/>
              </w:rPr>
            </w:pPr>
            <w:r>
              <w:rPr>
                <w:color w:val="000000"/>
                <w:sz w:val="18"/>
                <w:szCs w:val="18"/>
              </w:rPr>
              <w:t xml:space="preserve">$ </w:t>
            </w:r>
            <w:r>
              <w:rPr>
                <w:sz w:val="18"/>
                <w:szCs w:val="18"/>
              </w:rPr>
              <w:t>89.869.788</w:t>
            </w:r>
          </w:p>
        </w:tc>
        <w:tc>
          <w:tcPr>
            <w:tcW w:w="1200" w:type="dxa"/>
            <w:tcBorders>
              <w:top w:val="nil"/>
              <w:left w:val="nil"/>
              <w:bottom w:val="single" w:sz="4" w:space="0" w:color="000000"/>
              <w:right w:val="single" w:sz="4" w:space="0" w:color="000000"/>
            </w:tcBorders>
            <w:shd w:val="clear" w:color="auto" w:fill="auto"/>
            <w:vAlign w:val="center"/>
          </w:tcPr>
          <w:p w14:paraId="625FE553" w14:textId="13BD9D11" w:rsidR="00DC0C0B" w:rsidRPr="00982D9E" w:rsidRDefault="00350FAC">
            <w:pPr>
              <w:widowControl/>
              <w:jc w:val="right"/>
              <w:rPr>
                <w:sz w:val="18"/>
                <w:szCs w:val="18"/>
              </w:rPr>
            </w:pPr>
            <w:r w:rsidRPr="00982D9E">
              <w:rPr>
                <w:sz w:val="18"/>
                <w:szCs w:val="18"/>
              </w:rPr>
              <w:t xml:space="preserve">$ </w:t>
            </w:r>
            <w:r w:rsidR="005756F6" w:rsidRPr="00982D9E">
              <w:rPr>
                <w:sz w:val="18"/>
                <w:szCs w:val="18"/>
              </w:rPr>
              <w:t>174</w:t>
            </w:r>
            <w:r w:rsidRPr="00982D9E">
              <w:rPr>
                <w:sz w:val="18"/>
                <w:szCs w:val="18"/>
              </w:rPr>
              <w:t>.000.000</w:t>
            </w:r>
          </w:p>
        </w:tc>
        <w:tc>
          <w:tcPr>
            <w:tcW w:w="1364" w:type="dxa"/>
            <w:tcBorders>
              <w:top w:val="nil"/>
              <w:left w:val="nil"/>
              <w:bottom w:val="single" w:sz="4" w:space="0" w:color="000000"/>
              <w:right w:val="single" w:sz="4" w:space="0" w:color="000000"/>
            </w:tcBorders>
            <w:shd w:val="clear" w:color="auto" w:fill="auto"/>
            <w:vAlign w:val="center"/>
          </w:tcPr>
          <w:p w14:paraId="13ED8F3A" w14:textId="5CDEA8ED" w:rsidR="00DC0C0B" w:rsidRDefault="005756F6">
            <w:pPr>
              <w:widowControl/>
              <w:jc w:val="right"/>
              <w:rPr>
                <w:color w:val="000000"/>
                <w:sz w:val="18"/>
                <w:szCs w:val="18"/>
              </w:rPr>
            </w:pPr>
            <w:r w:rsidRPr="005756F6">
              <w:rPr>
                <w:color w:val="000000"/>
                <w:sz w:val="18"/>
                <w:szCs w:val="18"/>
              </w:rPr>
              <w:t>$ 434.839.676</w:t>
            </w:r>
          </w:p>
        </w:tc>
      </w:tr>
      <w:tr w:rsidR="00DC0C0B" w14:paraId="5155DB0F" w14:textId="77777777" w:rsidTr="005756F6">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56DD52C8" w14:textId="77777777" w:rsidR="00DC0C0B" w:rsidRDefault="00350FAC">
            <w:pPr>
              <w:widowControl/>
              <w:jc w:val="both"/>
              <w:rPr>
                <w:b/>
                <w:color w:val="000000"/>
                <w:sz w:val="18"/>
                <w:szCs w:val="18"/>
              </w:rPr>
            </w:pPr>
            <w:r>
              <w:rPr>
                <w:b/>
                <w:color w:val="000000"/>
                <w:sz w:val="18"/>
                <w:szCs w:val="18"/>
              </w:rPr>
              <w:t>Componente 3</w:t>
            </w:r>
          </w:p>
        </w:tc>
        <w:tc>
          <w:tcPr>
            <w:tcW w:w="1200" w:type="dxa"/>
            <w:tcBorders>
              <w:top w:val="nil"/>
              <w:left w:val="nil"/>
              <w:bottom w:val="single" w:sz="4" w:space="0" w:color="000000"/>
              <w:right w:val="single" w:sz="4" w:space="0" w:color="000000"/>
            </w:tcBorders>
            <w:shd w:val="clear" w:color="auto" w:fill="auto"/>
            <w:vAlign w:val="center"/>
          </w:tcPr>
          <w:p w14:paraId="03BDA950" w14:textId="77777777" w:rsidR="00DC0C0B" w:rsidRDefault="00350FAC">
            <w:pPr>
              <w:widowControl/>
              <w:jc w:val="right"/>
              <w:rPr>
                <w:color w:val="000000"/>
                <w:sz w:val="18"/>
                <w:szCs w:val="18"/>
              </w:rPr>
            </w:pPr>
            <w:r>
              <w:rPr>
                <w:color w:val="000000"/>
                <w:sz w:val="18"/>
                <w:szCs w:val="18"/>
              </w:rPr>
              <w:t>$ 4.893.490</w:t>
            </w:r>
          </w:p>
        </w:tc>
        <w:tc>
          <w:tcPr>
            <w:tcW w:w="1200" w:type="dxa"/>
            <w:tcBorders>
              <w:top w:val="nil"/>
              <w:left w:val="nil"/>
              <w:bottom w:val="single" w:sz="4" w:space="0" w:color="000000"/>
              <w:right w:val="single" w:sz="4" w:space="0" w:color="000000"/>
            </w:tcBorders>
            <w:shd w:val="clear" w:color="auto" w:fill="auto"/>
            <w:vAlign w:val="center"/>
          </w:tcPr>
          <w:p w14:paraId="1E150FB2" w14:textId="77777777" w:rsidR="00DC0C0B" w:rsidRDefault="00350FAC">
            <w:pPr>
              <w:widowControl/>
              <w:jc w:val="right"/>
              <w:rPr>
                <w:color w:val="000000"/>
                <w:sz w:val="18"/>
                <w:szCs w:val="18"/>
              </w:rPr>
            </w:pPr>
            <w:r>
              <w:rPr>
                <w:color w:val="000000"/>
                <w:sz w:val="18"/>
                <w:szCs w:val="18"/>
              </w:rPr>
              <w:t>$ 7.059.240</w:t>
            </w:r>
          </w:p>
        </w:tc>
        <w:tc>
          <w:tcPr>
            <w:tcW w:w="1200" w:type="dxa"/>
            <w:tcBorders>
              <w:top w:val="nil"/>
              <w:left w:val="nil"/>
              <w:bottom w:val="single" w:sz="4" w:space="0" w:color="000000"/>
              <w:right w:val="single" w:sz="4" w:space="0" w:color="000000"/>
            </w:tcBorders>
            <w:shd w:val="clear" w:color="auto" w:fill="auto"/>
            <w:vAlign w:val="center"/>
          </w:tcPr>
          <w:p w14:paraId="2907EAE5" w14:textId="77777777" w:rsidR="00DC0C0B" w:rsidRDefault="00350FAC">
            <w:pPr>
              <w:widowControl/>
              <w:jc w:val="right"/>
              <w:rPr>
                <w:color w:val="000000"/>
                <w:sz w:val="18"/>
                <w:szCs w:val="18"/>
              </w:rPr>
            </w:pPr>
            <w:r>
              <w:rPr>
                <w:color w:val="000000"/>
                <w:sz w:val="18"/>
                <w:szCs w:val="18"/>
              </w:rPr>
              <w:t>$ 180.036.000</w:t>
            </w:r>
          </w:p>
        </w:tc>
        <w:tc>
          <w:tcPr>
            <w:tcW w:w="1200" w:type="dxa"/>
            <w:tcBorders>
              <w:top w:val="nil"/>
              <w:left w:val="nil"/>
              <w:bottom w:val="single" w:sz="4" w:space="0" w:color="000000"/>
              <w:right w:val="single" w:sz="4" w:space="0" w:color="000000"/>
            </w:tcBorders>
            <w:shd w:val="clear" w:color="auto" w:fill="auto"/>
            <w:vAlign w:val="center"/>
          </w:tcPr>
          <w:p w14:paraId="2FCB14C1" w14:textId="77777777" w:rsidR="00DC0C0B" w:rsidRDefault="00DC0C0B">
            <w:pPr>
              <w:widowControl/>
              <w:jc w:val="right"/>
              <w:rPr>
                <w:color w:val="000000"/>
                <w:sz w:val="18"/>
                <w:szCs w:val="18"/>
              </w:rPr>
            </w:pPr>
          </w:p>
        </w:tc>
        <w:tc>
          <w:tcPr>
            <w:tcW w:w="1200" w:type="dxa"/>
            <w:tcBorders>
              <w:top w:val="nil"/>
              <w:left w:val="nil"/>
              <w:bottom w:val="single" w:sz="4" w:space="0" w:color="000000"/>
              <w:right w:val="single" w:sz="4" w:space="0" w:color="000000"/>
            </w:tcBorders>
            <w:shd w:val="clear" w:color="auto" w:fill="auto"/>
            <w:vAlign w:val="center"/>
          </w:tcPr>
          <w:p w14:paraId="1CE8077B" w14:textId="77777777" w:rsidR="00DC0C0B" w:rsidRPr="00982D9E" w:rsidRDefault="00DC0C0B">
            <w:pPr>
              <w:widowControl/>
              <w:jc w:val="right"/>
              <w:rPr>
                <w:sz w:val="18"/>
                <w:szCs w:val="18"/>
              </w:rPr>
            </w:pPr>
          </w:p>
        </w:tc>
        <w:tc>
          <w:tcPr>
            <w:tcW w:w="1364" w:type="dxa"/>
            <w:tcBorders>
              <w:top w:val="nil"/>
              <w:left w:val="nil"/>
              <w:bottom w:val="single" w:sz="4" w:space="0" w:color="000000"/>
              <w:right w:val="single" w:sz="4" w:space="0" w:color="000000"/>
            </w:tcBorders>
            <w:shd w:val="clear" w:color="auto" w:fill="auto"/>
            <w:vAlign w:val="center"/>
          </w:tcPr>
          <w:p w14:paraId="0C73CB95" w14:textId="77777777" w:rsidR="00DC0C0B" w:rsidRDefault="00350FAC">
            <w:pPr>
              <w:widowControl/>
              <w:jc w:val="right"/>
              <w:rPr>
                <w:color w:val="000000"/>
                <w:sz w:val="18"/>
                <w:szCs w:val="18"/>
              </w:rPr>
            </w:pPr>
            <w:r>
              <w:rPr>
                <w:color w:val="000000"/>
                <w:sz w:val="18"/>
                <w:szCs w:val="18"/>
              </w:rPr>
              <w:t>$ 191.988.730</w:t>
            </w:r>
          </w:p>
        </w:tc>
      </w:tr>
      <w:tr w:rsidR="00DC0C0B" w14:paraId="408382B6" w14:textId="77777777" w:rsidTr="005756F6">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65C1B6AC" w14:textId="77777777" w:rsidR="00DC0C0B" w:rsidRDefault="00350FAC">
            <w:pPr>
              <w:widowControl/>
              <w:rPr>
                <w:b/>
                <w:color w:val="000000"/>
                <w:sz w:val="18"/>
                <w:szCs w:val="18"/>
              </w:rPr>
            </w:pPr>
            <w:r>
              <w:rPr>
                <w:b/>
                <w:color w:val="000000"/>
                <w:sz w:val="18"/>
                <w:szCs w:val="18"/>
              </w:rPr>
              <w:t>TOTAL</w:t>
            </w:r>
          </w:p>
        </w:tc>
        <w:tc>
          <w:tcPr>
            <w:tcW w:w="1200" w:type="dxa"/>
            <w:tcBorders>
              <w:top w:val="nil"/>
              <w:left w:val="nil"/>
              <w:bottom w:val="single" w:sz="4" w:space="0" w:color="000000"/>
              <w:right w:val="single" w:sz="4" w:space="0" w:color="000000"/>
            </w:tcBorders>
            <w:shd w:val="clear" w:color="auto" w:fill="auto"/>
            <w:vAlign w:val="center"/>
          </w:tcPr>
          <w:p w14:paraId="5389D7B9" w14:textId="77777777" w:rsidR="00DC0C0B" w:rsidRDefault="00350FAC">
            <w:pPr>
              <w:widowControl/>
              <w:jc w:val="right"/>
              <w:rPr>
                <w:b/>
                <w:color w:val="000000"/>
                <w:sz w:val="18"/>
                <w:szCs w:val="18"/>
              </w:rPr>
            </w:pPr>
            <w:r>
              <w:rPr>
                <w:b/>
                <w:color w:val="000000"/>
                <w:sz w:val="18"/>
                <w:szCs w:val="18"/>
              </w:rPr>
              <w:t>$ 59.585.666</w:t>
            </w:r>
          </w:p>
        </w:tc>
        <w:tc>
          <w:tcPr>
            <w:tcW w:w="1200" w:type="dxa"/>
            <w:tcBorders>
              <w:top w:val="nil"/>
              <w:left w:val="nil"/>
              <w:bottom w:val="single" w:sz="4" w:space="0" w:color="000000"/>
              <w:right w:val="single" w:sz="4" w:space="0" w:color="000000"/>
            </w:tcBorders>
            <w:shd w:val="clear" w:color="auto" w:fill="auto"/>
            <w:vAlign w:val="center"/>
          </w:tcPr>
          <w:p w14:paraId="6A25BBFB" w14:textId="77777777" w:rsidR="00DC0C0B" w:rsidRDefault="00350FAC">
            <w:pPr>
              <w:widowControl/>
              <w:jc w:val="right"/>
              <w:rPr>
                <w:b/>
                <w:color w:val="000000"/>
                <w:sz w:val="18"/>
                <w:szCs w:val="18"/>
              </w:rPr>
            </w:pPr>
            <w:r>
              <w:rPr>
                <w:b/>
                <w:color w:val="000000"/>
                <w:sz w:val="18"/>
                <w:szCs w:val="18"/>
              </w:rPr>
              <w:t>$ 134.342.840</w:t>
            </w:r>
          </w:p>
        </w:tc>
        <w:tc>
          <w:tcPr>
            <w:tcW w:w="1200" w:type="dxa"/>
            <w:tcBorders>
              <w:top w:val="nil"/>
              <w:left w:val="nil"/>
              <w:bottom w:val="single" w:sz="4" w:space="0" w:color="000000"/>
              <w:right w:val="single" w:sz="4" w:space="0" w:color="000000"/>
            </w:tcBorders>
            <w:shd w:val="clear" w:color="auto" w:fill="auto"/>
            <w:vAlign w:val="center"/>
          </w:tcPr>
          <w:p w14:paraId="44A97BFA" w14:textId="77777777" w:rsidR="00DC0C0B" w:rsidRDefault="00350FAC">
            <w:pPr>
              <w:widowControl/>
              <w:jc w:val="right"/>
              <w:rPr>
                <w:b/>
                <w:color w:val="000000"/>
                <w:sz w:val="18"/>
                <w:szCs w:val="18"/>
              </w:rPr>
            </w:pPr>
            <w:r>
              <w:rPr>
                <w:b/>
                <w:color w:val="000000"/>
                <w:sz w:val="18"/>
                <w:szCs w:val="18"/>
              </w:rPr>
              <w:t xml:space="preserve">$ </w:t>
            </w:r>
            <w:r>
              <w:rPr>
                <w:b/>
                <w:color w:val="000000"/>
                <w:sz w:val="18"/>
                <w:szCs w:val="18"/>
              </w:rPr>
              <w:t>380.000.000</w:t>
            </w:r>
          </w:p>
        </w:tc>
        <w:tc>
          <w:tcPr>
            <w:tcW w:w="1200" w:type="dxa"/>
            <w:tcBorders>
              <w:top w:val="nil"/>
              <w:left w:val="nil"/>
              <w:bottom w:val="single" w:sz="4" w:space="0" w:color="000000"/>
              <w:right w:val="single" w:sz="4" w:space="0" w:color="000000"/>
            </w:tcBorders>
            <w:shd w:val="clear" w:color="auto" w:fill="auto"/>
            <w:vAlign w:val="center"/>
          </w:tcPr>
          <w:p w14:paraId="3505FFF6" w14:textId="533E4919" w:rsidR="00DC0C0B" w:rsidRDefault="005756F6">
            <w:pPr>
              <w:widowControl/>
              <w:jc w:val="right"/>
              <w:rPr>
                <w:b/>
                <w:color w:val="000000"/>
                <w:sz w:val="18"/>
                <w:szCs w:val="18"/>
              </w:rPr>
            </w:pPr>
            <w:r w:rsidRPr="005756F6">
              <w:rPr>
                <w:b/>
                <w:color w:val="000000"/>
                <w:sz w:val="18"/>
                <w:szCs w:val="18"/>
              </w:rPr>
              <w:t xml:space="preserve">$ </w:t>
            </w:r>
            <w:r w:rsidR="00D632C0" w:rsidRPr="00D632C0">
              <w:rPr>
                <w:b/>
                <w:color w:val="000000"/>
                <w:sz w:val="18"/>
                <w:szCs w:val="18"/>
              </w:rPr>
              <w:t>212.467.447</w:t>
            </w:r>
          </w:p>
        </w:tc>
        <w:tc>
          <w:tcPr>
            <w:tcW w:w="1200" w:type="dxa"/>
            <w:tcBorders>
              <w:top w:val="nil"/>
              <w:left w:val="nil"/>
              <w:bottom w:val="single" w:sz="4" w:space="0" w:color="000000"/>
              <w:right w:val="single" w:sz="4" w:space="0" w:color="000000"/>
            </w:tcBorders>
            <w:shd w:val="clear" w:color="auto" w:fill="auto"/>
            <w:vAlign w:val="center"/>
          </w:tcPr>
          <w:p w14:paraId="4239478D" w14:textId="2C33D9E6" w:rsidR="00DC0C0B" w:rsidRPr="00982D9E" w:rsidRDefault="00350FAC">
            <w:pPr>
              <w:widowControl/>
              <w:jc w:val="right"/>
              <w:rPr>
                <w:b/>
                <w:sz w:val="18"/>
                <w:szCs w:val="18"/>
              </w:rPr>
            </w:pPr>
            <w:r w:rsidRPr="00982D9E">
              <w:rPr>
                <w:b/>
                <w:sz w:val="18"/>
                <w:szCs w:val="18"/>
              </w:rPr>
              <w:t>$</w:t>
            </w:r>
            <w:r w:rsidR="005756F6" w:rsidRPr="00982D9E">
              <w:rPr>
                <w:b/>
                <w:sz w:val="18"/>
                <w:szCs w:val="18"/>
              </w:rPr>
              <w:t>476</w:t>
            </w:r>
            <w:r w:rsidRPr="00982D9E">
              <w:rPr>
                <w:b/>
                <w:sz w:val="18"/>
                <w:szCs w:val="18"/>
              </w:rPr>
              <w:t>.000.000</w:t>
            </w:r>
          </w:p>
        </w:tc>
        <w:tc>
          <w:tcPr>
            <w:tcW w:w="1364" w:type="dxa"/>
            <w:tcBorders>
              <w:top w:val="nil"/>
              <w:left w:val="nil"/>
              <w:bottom w:val="single" w:sz="4" w:space="0" w:color="000000"/>
              <w:right w:val="single" w:sz="4" w:space="0" w:color="000000"/>
            </w:tcBorders>
            <w:shd w:val="clear" w:color="auto" w:fill="auto"/>
            <w:vAlign w:val="center"/>
          </w:tcPr>
          <w:p w14:paraId="2A7AB521" w14:textId="54E9C509" w:rsidR="00DC0C0B" w:rsidRDefault="005756F6" w:rsidP="002B076E">
            <w:pPr>
              <w:widowControl/>
              <w:jc w:val="right"/>
              <w:rPr>
                <w:b/>
                <w:color w:val="000000"/>
                <w:sz w:val="18"/>
                <w:szCs w:val="18"/>
              </w:rPr>
            </w:pPr>
            <w:r w:rsidRPr="005756F6">
              <w:rPr>
                <w:b/>
                <w:color w:val="000000"/>
                <w:sz w:val="18"/>
                <w:szCs w:val="18"/>
              </w:rPr>
              <w:t>$ 1.</w:t>
            </w:r>
            <w:r w:rsidR="007057F8">
              <w:rPr>
                <w:b/>
                <w:color w:val="000000"/>
                <w:sz w:val="18"/>
                <w:szCs w:val="18"/>
              </w:rPr>
              <w:t>262</w:t>
            </w:r>
            <w:r w:rsidRPr="005756F6">
              <w:rPr>
                <w:b/>
                <w:color w:val="000000"/>
                <w:sz w:val="18"/>
                <w:szCs w:val="18"/>
              </w:rPr>
              <w:t>.</w:t>
            </w:r>
            <w:r w:rsidR="002B076E">
              <w:rPr>
                <w:b/>
                <w:color w:val="000000"/>
                <w:sz w:val="18"/>
                <w:szCs w:val="18"/>
              </w:rPr>
              <w:t>39</w:t>
            </w:r>
            <w:r w:rsidRPr="005756F6">
              <w:rPr>
                <w:b/>
                <w:color w:val="000000"/>
                <w:sz w:val="18"/>
                <w:szCs w:val="18"/>
              </w:rPr>
              <w:t>5.</w:t>
            </w:r>
            <w:r w:rsidR="002B076E">
              <w:rPr>
                <w:b/>
                <w:color w:val="000000"/>
                <w:sz w:val="18"/>
                <w:szCs w:val="18"/>
              </w:rPr>
              <w:t>953</w:t>
            </w:r>
          </w:p>
        </w:tc>
      </w:tr>
    </w:tbl>
    <w:p w14:paraId="103A6426" w14:textId="77777777" w:rsidR="00DC0C0B" w:rsidRDefault="00350FAC">
      <w:pPr>
        <w:spacing w:line="276" w:lineRule="auto"/>
        <w:ind w:firstLine="360"/>
        <w:jc w:val="both"/>
      </w:pPr>
      <w:r>
        <w:t>*</w:t>
      </w:r>
      <w:r>
        <w:rPr>
          <w:sz w:val="18"/>
          <w:szCs w:val="18"/>
        </w:rPr>
        <w:t>Este total debe ser igual al total del flujo financiero</w:t>
      </w:r>
    </w:p>
    <w:p w14:paraId="2B20CC17" w14:textId="77777777" w:rsidR="00DC0C0B" w:rsidRDefault="00DC0C0B">
      <w:pPr>
        <w:pBdr>
          <w:top w:val="nil"/>
          <w:left w:val="nil"/>
          <w:bottom w:val="nil"/>
          <w:right w:val="nil"/>
          <w:between w:val="nil"/>
        </w:pBdr>
        <w:spacing w:line="276" w:lineRule="auto"/>
        <w:ind w:firstLine="360"/>
        <w:jc w:val="both"/>
        <w:rPr>
          <w:b/>
        </w:rPr>
      </w:pPr>
    </w:p>
    <w:p w14:paraId="2442505F" w14:textId="77777777" w:rsidR="00DC0C0B" w:rsidRDefault="00350FAC">
      <w:pPr>
        <w:pStyle w:val="Ttulo2"/>
        <w:numPr>
          <w:ilvl w:val="1"/>
          <w:numId w:val="4"/>
        </w:numPr>
        <w:ind w:left="0" w:firstLine="360"/>
      </w:pPr>
      <w:bookmarkStart w:id="37" w:name="_heading=h.4h042r0" w:colFirst="0" w:colLast="0"/>
      <w:bookmarkEnd w:id="37"/>
      <w:r>
        <w:t>Flujo Financiero</w:t>
      </w:r>
    </w:p>
    <w:p w14:paraId="1F1200F7" w14:textId="77777777" w:rsidR="00DC0C0B" w:rsidRDefault="00DC0C0B">
      <w:pPr>
        <w:ind w:firstLine="360"/>
      </w:pPr>
    </w:p>
    <w:tbl>
      <w:tblPr>
        <w:tblStyle w:val="affc"/>
        <w:tblW w:w="8784" w:type="dxa"/>
        <w:jc w:val="center"/>
        <w:tblInd w:w="0" w:type="dxa"/>
        <w:tblLayout w:type="fixed"/>
        <w:tblLook w:val="0400" w:firstRow="0" w:lastRow="0" w:firstColumn="0" w:lastColumn="0" w:noHBand="0" w:noVBand="1"/>
      </w:tblPr>
      <w:tblGrid>
        <w:gridCol w:w="1420"/>
        <w:gridCol w:w="1200"/>
        <w:gridCol w:w="1200"/>
        <w:gridCol w:w="1200"/>
        <w:gridCol w:w="1200"/>
        <w:gridCol w:w="1200"/>
        <w:gridCol w:w="1364"/>
      </w:tblGrid>
      <w:tr w:rsidR="00DC0C0B" w14:paraId="0706E5EA" w14:textId="77777777" w:rsidTr="005756F6">
        <w:trPr>
          <w:trHeight w:val="300"/>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BCE7" w14:textId="77777777" w:rsidR="00DC0C0B" w:rsidRDefault="00350FAC">
            <w:pPr>
              <w:widowControl/>
              <w:jc w:val="center"/>
              <w:rPr>
                <w:b/>
                <w:color w:val="000000"/>
                <w:sz w:val="18"/>
                <w:szCs w:val="18"/>
              </w:rPr>
            </w:pPr>
            <w:r>
              <w:rPr>
                <w:b/>
                <w:color w:val="000000"/>
                <w:sz w:val="18"/>
                <w:szCs w:val="18"/>
              </w:rPr>
              <w:lastRenderedPageBreak/>
              <w:t>FUENTE</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0D4AB41A" w14:textId="77777777" w:rsidR="00DC0C0B" w:rsidRDefault="00350FAC">
            <w:pPr>
              <w:widowControl/>
              <w:jc w:val="center"/>
              <w:rPr>
                <w:b/>
                <w:color w:val="000000"/>
                <w:sz w:val="18"/>
                <w:szCs w:val="18"/>
              </w:rPr>
            </w:pPr>
            <w:r>
              <w:rPr>
                <w:b/>
                <w:color w:val="000000"/>
                <w:sz w:val="18"/>
                <w:szCs w:val="18"/>
              </w:rPr>
              <w:t>Año 0</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05EBF62E" w14:textId="77777777" w:rsidR="00DC0C0B" w:rsidRDefault="00350FAC">
            <w:pPr>
              <w:widowControl/>
              <w:jc w:val="center"/>
              <w:rPr>
                <w:b/>
                <w:color w:val="000000"/>
                <w:sz w:val="18"/>
                <w:szCs w:val="18"/>
              </w:rPr>
            </w:pPr>
            <w:r>
              <w:rPr>
                <w:b/>
                <w:color w:val="000000"/>
                <w:sz w:val="18"/>
                <w:szCs w:val="18"/>
              </w:rPr>
              <w:t>Año 1</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4850070C" w14:textId="77777777" w:rsidR="00DC0C0B" w:rsidRDefault="00350FAC">
            <w:pPr>
              <w:widowControl/>
              <w:jc w:val="center"/>
              <w:rPr>
                <w:b/>
                <w:color w:val="000000"/>
                <w:sz w:val="18"/>
                <w:szCs w:val="18"/>
              </w:rPr>
            </w:pPr>
            <w:r>
              <w:rPr>
                <w:b/>
                <w:color w:val="000000"/>
                <w:sz w:val="18"/>
                <w:szCs w:val="18"/>
              </w:rPr>
              <w:t>Año 2</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412B2403" w14:textId="77777777" w:rsidR="00DC0C0B" w:rsidRDefault="00350FAC">
            <w:pPr>
              <w:widowControl/>
              <w:jc w:val="center"/>
              <w:rPr>
                <w:b/>
                <w:color w:val="000000"/>
                <w:sz w:val="18"/>
                <w:szCs w:val="18"/>
              </w:rPr>
            </w:pPr>
            <w:r>
              <w:rPr>
                <w:b/>
                <w:color w:val="000000"/>
                <w:sz w:val="18"/>
                <w:szCs w:val="18"/>
              </w:rPr>
              <w:t>Año 3</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2F1159F6" w14:textId="77777777" w:rsidR="00DC0C0B" w:rsidRDefault="00350FAC">
            <w:pPr>
              <w:widowControl/>
              <w:jc w:val="center"/>
              <w:rPr>
                <w:b/>
                <w:color w:val="000000"/>
                <w:sz w:val="18"/>
                <w:szCs w:val="18"/>
              </w:rPr>
            </w:pPr>
            <w:r>
              <w:rPr>
                <w:b/>
                <w:color w:val="000000"/>
                <w:sz w:val="18"/>
                <w:szCs w:val="18"/>
              </w:rPr>
              <w:t>Año 4</w:t>
            </w:r>
          </w:p>
        </w:tc>
        <w:tc>
          <w:tcPr>
            <w:tcW w:w="1364" w:type="dxa"/>
            <w:tcBorders>
              <w:top w:val="single" w:sz="4" w:space="0" w:color="000000"/>
              <w:left w:val="nil"/>
              <w:bottom w:val="single" w:sz="4" w:space="0" w:color="000000"/>
              <w:right w:val="single" w:sz="4" w:space="0" w:color="000000"/>
            </w:tcBorders>
            <w:shd w:val="clear" w:color="auto" w:fill="auto"/>
            <w:vAlign w:val="center"/>
          </w:tcPr>
          <w:p w14:paraId="47B50829" w14:textId="77777777" w:rsidR="00DC0C0B" w:rsidRDefault="00350FAC">
            <w:pPr>
              <w:widowControl/>
              <w:jc w:val="center"/>
              <w:rPr>
                <w:b/>
                <w:color w:val="000000"/>
                <w:sz w:val="18"/>
                <w:szCs w:val="18"/>
              </w:rPr>
            </w:pPr>
            <w:r>
              <w:rPr>
                <w:b/>
                <w:color w:val="000000"/>
                <w:sz w:val="18"/>
                <w:szCs w:val="18"/>
              </w:rPr>
              <w:t>TOTAL</w:t>
            </w:r>
          </w:p>
        </w:tc>
      </w:tr>
      <w:tr w:rsidR="00DC0C0B" w14:paraId="1B6EA0E3" w14:textId="77777777" w:rsidTr="005756F6">
        <w:trPr>
          <w:trHeight w:val="48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2EAEED65" w14:textId="77777777" w:rsidR="00DC0C0B" w:rsidRDefault="00350FAC">
            <w:pPr>
              <w:widowControl/>
              <w:rPr>
                <w:color w:val="000000"/>
                <w:sz w:val="18"/>
                <w:szCs w:val="18"/>
              </w:rPr>
            </w:pPr>
            <w:r>
              <w:rPr>
                <w:color w:val="000000"/>
                <w:sz w:val="18"/>
                <w:szCs w:val="18"/>
              </w:rPr>
              <w:t>Recursos del Distrito</w:t>
            </w:r>
          </w:p>
        </w:tc>
        <w:tc>
          <w:tcPr>
            <w:tcW w:w="1200" w:type="dxa"/>
            <w:tcBorders>
              <w:top w:val="nil"/>
              <w:left w:val="nil"/>
              <w:bottom w:val="single" w:sz="4" w:space="0" w:color="000000"/>
              <w:right w:val="single" w:sz="4" w:space="0" w:color="000000"/>
            </w:tcBorders>
            <w:shd w:val="clear" w:color="auto" w:fill="auto"/>
            <w:vAlign w:val="center"/>
          </w:tcPr>
          <w:p w14:paraId="07D5F5B1" w14:textId="77777777" w:rsidR="00DC0C0B" w:rsidRDefault="00350FAC">
            <w:pPr>
              <w:widowControl/>
              <w:jc w:val="right"/>
              <w:rPr>
                <w:color w:val="000000"/>
                <w:sz w:val="18"/>
                <w:szCs w:val="18"/>
              </w:rPr>
            </w:pPr>
            <w:r>
              <w:rPr>
                <w:color w:val="000000"/>
                <w:sz w:val="18"/>
                <w:szCs w:val="18"/>
              </w:rPr>
              <w:t>$ 59.585.666</w:t>
            </w:r>
          </w:p>
        </w:tc>
        <w:tc>
          <w:tcPr>
            <w:tcW w:w="1200" w:type="dxa"/>
            <w:tcBorders>
              <w:top w:val="nil"/>
              <w:left w:val="nil"/>
              <w:bottom w:val="single" w:sz="4" w:space="0" w:color="000000"/>
              <w:right w:val="single" w:sz="4" w:space="0" w:color="000000"/>
            </w:tcBorders>
            <w:shd w:val="clear" w:color="auto" w:fill="auto"/>
            <w:vAlign w:val="center"/>
          </w:tcPr>
          <w:p w14:paraId="363F2B0B" w14:textId="77777777" w:rsidR="00DC0C0B" w:rsidRDefault="00350FAC">
            <w:pPr>
              <w:widowControl/>
              <w:jc w:val="right"/>
              <w:rPr>
                <w:color w:val="000000"/>
                <w:sz w:val="18"/>
                <w:szCs w:val="18"/>
              </w:rPr>
            </w:pPr>
            <w:r>
              <w:rPr>
                <w:color w:val="000000"/>
                <w:sz w:val="18"/>
                <w:szCs w:val="18"/>
              </w:rPr>
              <w:t>$ 134.342.840</w:t>
            </w:r>
          </w:p>
        </w:tc>
        <w:tc>
          <w:tcPr>
            <w:tcW w:w="1200" w:type="dxa"/>
            <w:tcBorders>
              <w:top w:val="nil"/>
              <w:left w:val="nil"/>
              <w:bottom w:val="single" w:sz="4" w:space="0" w:color="000000"/>
              <w:right w:val="single" w:sz="4" w:space="0" w:color="000000"/>
            </w:tcBorders>
            <w:shd w:val="clear" w:color="auto" w:fill="auto"/>
            <w:vAlign w:val="center"/>
          </w:tcPr>
          <w:p w14:paraId="30631120" w14:textId="77777777" w:rsidR="00DC0C0B" w:rsidRDefault="00350FAC">
            <w:pPr>
              <w:widowControl/>
              <w:jc w:val="right"/>
              <w:rPr>
                <w:color w:val="000000"/>
                <w:sz w:val="18"/>
                <w:szCs w:val="18"/>
              </w:rPr>
            </w:pPr>
            <w:r>
              <w:rPr>
                <w:color w:val="000000"/>
                <w:sz w:val="18"/>
                <w:szCs w:val="18"/>
              </w:rPr>
              <w:t>$ 380.000.000</w:t>
            </w:r>
          </w:p>
        </w:tc>
        <w:tc>
          <w:tcPr>
            <w:tcW w:w="1200" w:type="dxa"/>
            <w:tcBorders>
              <w:top w:val="nil"/>
              <w:left w:val="nil"/>
              <w:bottom w:val="single" w:sz="4" w:space="0" w:color="000000"/>
              <w:right w:val="single" w:sz="4" w:space="0" w:color="000000"/>
            </w:tcBorders>
            <w:shd w:val="clear" w:color="auto" w:fill="auto"/>
            <w:vAlign w:val="center"/>
          </w:tcPr>
          <w:p w14:paraId="6394C114" w14:textId="1E09C64B" w:rsidR="00DC0C0B" w:rsidRDefault="005756F6">
            <w:pPr>
              <w:widowControl/>
              <w:jc w:val="right"/>
              <w:rPr>
                <w:color w:val="000000"/>
                <w:sz w:val="18"/>
                <w:szCs w:val="18"/>
              </w:rPr>
            </w:pPr>
            <w:r w:rsidRPr="005756F6">
              <w:rPr>
                <w:color w:val="000000"/>
                <w:sz w:val="18"/>
                <w:szCs w:val="18"/>
              </w:rPr>
              <w:t xml:space="preserve">$ </w:t>
            </w:r>
            <w:r w:rsidR="005D6F32" w:rsidRPr="005D6F32">
              <w:rPr>
                <w:color w:val="000000"/>
                <w:sz w:val="18"/>
                <w:szCs w:val="18"/>
              </w:rPr>
              <w:t>212.467.447</w:t>
            </w:r>
          </w:p>
        </w:tc>
        <w:tc>
          <w:tcPr>
            <w:tcW w:w="1200" w:type="dxa"/>
            <w:tcBorders>
              <w:top w:val="nil"/>
              <w:left w:val="nil"/>
              <w:bottom w:val="single" w:sz="4" w:space="0" w:color="000000"/>
              <w:right w:val="single" w:sz="4" w:space="0" w:color="000000"/>
            </w:tcBorders>
            <w:shd w:val="clear" w:color="auto" w:fill="auto"/>
            <w:vAlign w:val="center"/>
          </w:tcPr>
          <w:p w14:paraId="5CC00EE8" w14:textId="39715950" w:rsidR="00DC0C0B" w:rsidRDefault="00350FAC">
            <w:pPr>
              <w:widowControl/>
              <w:jc w:val="right"/>
              <w:rPr>
                <w:color w:val="000000"/>
                <w:sz w:val="18"/>
                <w:szCs w:val="18"/>
              </w:rPr>
            </w:pPr>
            <w:r>
              <w:rPr>
                <w:color w:val="000000"/>
                <w:sz w:val="18"/>
                <w:szCs w:val="18"/>
              </w:rPr>
              <w:t xml:space="preserve">$ </w:t>
            </w:r>
            <w:r w:rsidR="005756F6">
              <w:rPr>
                <w:sz w:val="18"/>
                <w:szCs w:val="18"/>
              </w:rPr>
              <w:t>47</w:t>
            </w:r>
            <w:r>
              <w:rPr>
                <w:sz w:val="18"/>
                <w:szCs w:val="18"/>
              </w:rPr>
              <w:t>6.000.000</w:t>
            </w:r>
          </w:p>
        </w:tc>
        <w:tc>
          <w:tcPr>
            <w:tcW w:w="1364" w:type="dxa"/>
            <w:tcBorders>
              <w:top w:val="nil"/>
              <w:left w:val="nil"/>
              <w:bottom w:val="single" w:sz="4" w:space="0" w:color="000000"/>
              <w:right w:val="single" w:sz="4" w:space="0" w:color="000000"/>
            </w:tcBorders>
            <w:shd w:val="clear" w:color="auto" w:fill="auto"/>
            <w:vAlign w:val="center"/>
          </w:tcPr>
          <w:p w14:paraId="4F08B0AC" w14:textId="7D13FCEC" w:rsidR="00DC0C0B" w:rsidRDefault="005756F6">
            <w:pPr>
              <w:widowControl/>
              <w:jc w:val="right"/>
              <w:rPr>
                <w:color w:val="000000"/>
                <w:sz w:val="18"/>
                <w:szCs w:val="18"/>
                <w:highlight w:val="yellow"/>
              </w:rPr>
            </w:pPr>
            <w:r w:rsidRPr="005756F6">
              <w:rPr>
                <w:color w:val="000000"/>
                <w:sz w:val="18"/>
                <w:szCs w:val="18"/>
              </w:rPr>
              <w:t xml:space="preserve">$ </w:t>
            </w:r>
            <w:r w:rsidR="005D6F32" w:rsidRPr="005D6F32">
              <w:rPr>
                <w:color w:val="000000"/>
                <w:sz w:val="18"/>
                <w:szCs w:val="18"/>
              </w:rPr>
              <w:t>1.262.395.953</w:t>
            </w:r>
          </w:p>
        </w:tc>
      </w:tr>
      <w:tr w:rsidR="00DC0C0B" w14:paraId="55265F12" w14:textId="77777777" w:rsidTr="005756F6">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center"/>
          </w:tcPr>
          <w:p w14:paraId="7E1ED53D" w14:textId="77777777" w:rsidR="00DC0C0B" w:rsidRDefault="00350FAC">
            <w:pPr>
              <w:widowControl/>
              <w:rPr>
                <w:b/>
                <w:color w:val="000000"/>
                <w:sz w:val="18"/>
                <w:szCs w:val="18"/>
              </w:rPr>
            </w:pPr>
            <w:r>
              <w:rPr>
                <w:b/>
                <w:color w:val="000000"/>
                <w:sz w:val="18"/>
                <w:szCs w:val="18"/>
              </w:rPr>
              <w:t>TOTAL</w:t>
            </w:r>
          </w:p>
        </w:tc>
        <w:tc>
          <w:tcPr>
            <w:tcW w:w="1200" w:type="dxa"/>
            <w:tcBorders>
              <w:top w:val="nil"/>
              <w:left w:val="nil"/>
              <w:bottom w:val="single" w:sz="4" w:space="0" w:color="000000"/>
              <w:right w:val="single" w:sz="4" w:space="0" w:color="000000"/>
            </w:tcBorders>
            <w:shd w:val="clear" w:color="auto" w:fill="auto"/>
            <w:vAlign w:val="center"/>
          </w:tcPr>
          <w:p w14:paraId="7FE78EE0" w14:textId="77777777" w:rsidR="00DC0C0B" w:rsidRDefault="00350FAC">
            <w:pPr>
              <w:widowControl/>
              <w:jc w:val="right"/>
              <w:rPr>
                <w:b/>
                <w:color w:val="000000"/>
                <w:sz w:val="18"/>
                <w:szCs w:val="18"/>
              </w:rPr>
            </w:pPr>
            <w:r>
              <w:rPr>
                <w:b/>
                <w:color w:val="000000"/>
                <w:sz w:val="18"/>
                <w:szCs w:val="18"/>
              </w:rPr>
              <w:t>$ 59.585.666</w:t>
            </w:r>
          </w:p>
        </w:tc>
        <w:tc>
          <w:tcPr>
            <w:tcW w:w="1200" w:type="dxa"/>
            <w:tcBorders>
              <w:top w:val="nil"/>
              <w:left w:val="nil"/>
              <w:bottom w:val="single" w:sz="4" w:space="0" w:color="000000"/>
              <w:right w:val="single" w:sz="4" w:space="0" w:color="000000"/>
            </w:tcBorders>
            <w:shd w:val="clear" w:color="auto" w:fill="auto"/>
            <w:vAlign w:val="center"/>
          </w:tcPr>
          <w:p w14:paraId="7161222E" w14:textId="77777777" w:rsidR="00DC0C0B" w:rsidRDefault="00350FAC">
            <w:pPr>
              <w:widowControl/>
              <w:jc w:val="right"/>
              <w:rPr>
                <w:b/>
                <w:color w:val="000000"/>
                <w:sz w:val="18"/>
                <w:szCs w:val="18"/>
              </w:rPr>
            </w:pPr>
            <w:r>
              <w:rPr>
                <w:b/>
                <w:color w:val="000000"/>
                <w:sz w:val="18"/>
                <w:szCs w:val="18"/>
              </w:rPr>
              <w:t>$ 134.342.840</w:t>
            </w:r>
          </w:p>
        </w:tc>
        <w:tc>
          <w:tcPr>
            <w:tcW w:w="1200" w:type="dxa"/>
            <w:tcBorders>
              <w:top w:val="nil"/>
              <w:left w:val="nil"/>
              <w:bottom w:val="single" w:sz="4" w:space="0" w:color="000000"/>
              <w:right w:val="single" w:sz="4" w:space="0" w:color="000000"/>
            </w:tcBorders>
            <w:shd w:val="clear" w:color="auto" w:fill="auto"/>
            <w:vAlign w:val="center"/>
          </w:tcPr>
          <w:p w14:paraId="366933D3" w14:textId="77777777" w:rsidR="00DC0C0B" w:rsidRDefault="00350FAC">
            <w:pPr>
              <w:widowControl/>
              <w:jc w:val="right"/>
              <w:rPr>
                <w:b/>
                <w:color w:val="000000"/>
                <w:sz w:val="18"/>
                <w:szCs w:val="18"/>
              </w:rPr>
            </w:pPr>
            <w:r>
              <w:rPr>
                <w:b/>
                <w:color w:val="000000"/>
                <w:sz w:val="18"/>
                <w:szCs w:val="18"/>
              </w:rPr>
              <w:t>$ 380.000.000</w:t>
            </w:r>
          </w:p>
        </w:tc>
        <w:tc>
          <w:tcPr>
            <w:tcW w:w="1200" w:type="dxa"/>
            <w:tcBorders>
              <w:top w:val="nil"/>
              <w:left w:val="nil"/>
              <w:bottom w:val="single" w:sz="4" w:space="0" w:color="000000"/>
              <w:right w:val="single" w:sz="4" w:space="0" w:color="000000"/>
            </w:tcBorders>
            <w:shd w:val="clear" w:color="auto" w:fill="auto"/>
            <w:vAlign w:val="center"/>
          </w:tcPr>
          <w:p w14:paraId="7CF5FBE4" w14:textId="55979482" w:rsidR="00DC0C0B" w:rsidRDefault="005756F6">
            <w:pPr>
              <w:widowControl/>
              <w:jc w:val="right"/>
              <w:rPr>
                <w:b/>
                <w:color w:val="000000"/>
                <w:sz w:val="18"/>
                <w:szCs w:val="18"/>
              </w:rPr>
            </w:pPr>
            <w:r w:rsidRPr="005756F6">
              <w:rPr>
                <w:b/>
                <w:color w:val="000000"/>
                <w:sz w:val="18"/>
                <w:szCs w:val="18"/>
              </w:rPr>
              <w:t xml:space="preserve">$ </w:t>
            </w:r>
            <w:r w:rsidR="005D6F32" w:rsidRPr="005D6F32">
              <w:rPr>
                <w:b/>
                <w:color w:val="000000"/>
                <w:sz w:val="18"/>
                <w:szCs w:val="18"/>
              </w:rPr>
              <w:t>212.467.447</w:t>
            </w:r>
          </w:p>
        </w:tc>
        <w:tc>
          <w:tcPr>
            <w:tcW w:w="1200" w:type="dxa"/>
            <w:tcBorders>
              <w:top w:val="nil"/>
              <w:left w:val="nil"/>
              <w:bottom w:val="single" w:sz="4" w:space="0" w:color="000000"/>
              <w:right w:val="single" w:sz="4" w:space="0" w:color="000000"/>
            </w:tcBorders>
            <w:shd w:val="clear" w:color="auto" w:fill="auto"/>
            <w:vAlign w:val="center"/>
          </w:tcPr>
          <w:p w14:paraId="03CD5CA8" w14:textId="099FA9E6" w:rsidR="00DC0C0B" w:rsidRDefault="00350FAC">
            <w:pPr>
              <w:widowControl/>
              <w:jc w:val="right"/>
              <w:rPr>
                <w:b/>
                <w:color w:val="000000"/>
                <w:sz w:val="18"/>
                <w:szCs w:val="18"/>
              </w:rPr>
            </w:pPr>
            <w:r w:rsidRPr="005D6F32">
              <w:rPr>
                <w:b/>
                <w:sz w:val="18"/>
                <w:szCs w:val="18"/>
              </w:rPr>
              <w:t xml:space="preserve">$ </w:t>
            </w:r>
            <w:r w:rsidR="005756F6" w:rsidRPr="005D6F32">
              <w:rPr>
                <w:b/>
                <w:sz w:val="18"/>
                <w:szCs w:val="18"/>
              </w:rPr>
              <w:t>47</w:t>
            </w:r>
            <w:r w:rsidRPr="005D6F32">
              <w:rPr>
                <w:b/>
                <w:sz w:val="18"/>
                <w:szCs w:val="18"/>
              </w:rPr>
              <w:t>6.000.000</w:t>
            </w:r>
          </w:p>
        </w:tc>
        <w:tc>
          <w:tcPr>
            <w:tcW w:w="1364" w:type="dxa"/>
            <w:tcBorders>
              <w:top w:val="nil"/>
              <w:left w:val="nil"/>
              <w:bottom w:val="single" w:sz="4" w:space="0" w:color="000000"/>
              <w:right w:val="single" w:sz="4" w:space="0" w:color="000000"/>
            </w:tcBorders>
            <w:shd w:val="clear" w:color="auto" w:fill="auto"/>
            <w:vAlign w:val="center"/>
          </w:tcPr>
          <w:p w14:paraId="78685233" w14:textId="025979EB" w:rsidR="00DC0C0B" w:rsidRDefault="005756F6">
            <w:pPr>
              <w:widowControl/>
              <w:jc w:val="right"/>
              <w:rPr>
                <w:b/>
                <w:color w:val="000000"/>
                <w:sz w:val="18"/>
                <w:szCs w:val="18"/>
                <w:highlight w:val="yellow"/>
              </w:rPr>
            </w:pPr>
            <w:r w:rsidRPr="005756F6">
              <w:rPr>
                <w:b/>
                <w:color w:val="000000"/>
                <w:sz w:val="18"/>
                <w:szCs w:val="18"/>
              </w:rPr>
              <w:t xml:space="preserve">$ </w:t>
            </w:r>
            <w:r w:rsidR="005D6F32" w:rsidRPr="005D6F32">
              <w:rPr>
                <w:b/>
                <w:color w:val="000000"/>
                <w:sz w:val="18"/>
                <w:szCs w:val="18"/>
              </w:rPr>
              <w:t>1.262.395.953</w:t>
            </w:r>
          </w:p>
        </w:tc>
      </w:tr>
    </w:tbl>
    <w:p w14:paraId="3C1A08C9" w14:textId="77777777" w:rsidR="00DC0C0B" w:rsidRDefault="00DC0C0B">
      <w:pPr>
        <w:spacing w:line="276" w:lineRule="auto"/>
        <w:ind w:firstLine="360"/>
        <w:rPr>
          <w:b/>
        </w:rPr>
      </w:pPr>
    </w:p>
    <w:p w14:paraId="4DCFD94A" w14:textId="77777777" w:rsidR="00DC0C0B" w:rsidRDefault="00350FAC">
      <w:pPr>
        <w:pStyle w:val="Ttulo2"/>
        <w:numPr>
          <w:ilvl w:val="1"/>
          <w:numId w:val="4"/>
        </w:numPr>
        <w:ind w:left="0" w:firstLine="360"/>
      </w:pPr>
      <w:bookmarkStart w:id="38" w:name="_heading=h.2w5ecyt" w:colFirst="0" w:colLast="0"/>
      <w:bookmarkEnd w:id="38"/>
      <w:r>
        <w:t>Supuestos</w:t>
      </w:r>
    </w:p>
    <w:p w14:paraId="39CFD6A8" w14:textId="77777777" w:rsidR="00DC0C0B" w:rsidRDefault="00350FAC">
      <w:pPr>
        <w:spacing w:line="276" w:lineRule="auto"/>
        <w:ind w:firstLine="360"/>
        <w:jc w:val="both"/>
        <w:rPr>
          <w:b/>
          <w:sz w:val="20"/>
          <w:szCs w:val="20"/>
        </w:rPr>
      </w:pPr>
      <w:r>
        <w:rPr>
          <w:sz w:val="20"/>
          <w:szCs w:val="20"/>
        </w:rPr>
        <w:t>(Condiciones que se hace indispensable que ocurran para que se cumpla lo programado) Para la descripción de los supuestos se tiene como referencia el análisis de riesgos llevado a cabo en el capítulo de preparación. De lo que se trata en este caso es de co</w:t>
      </w:r>
      <w:r>
        <w:rPr>
          <w:sz w:val="20"/>
          <w:szCs w:val="20"/>
        </w:rPr>
        <w:t xml:space="preserve">nvertirlos en positivo de manera similar a como se obtuvieron los objetivos a partir del análisis de problemas. </w:t>
      </w:r>
    </w:p>
    <w:p w14:paraId="756ABEA6" w14:textId="77777777" w:rsidR="00DC0C0B" w:rsidRDefault="00DC0C0B">
      <w:pPr>
        <w:spacing w:line="276" w:lineRule="auto"/>
        <w:ind w:firstLine="360"/>
        <w:rPr>
          <w:b/>
          <w:sz w:val="20"/>
          <w:szCs w:val="20"/>
        </w:rPr>
      </w:pPr>
    </w:p>
    <w:tbl>
      <w:tblPr>
        <w:tblStyle w:val="aff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410"/>
        <w:gridCol w:w="1842"/>
        <w:gridCol w:w="1843"/>
        <w:gridCol w:w="1843"/>
      </w:tblGrid>
      <w:tr w:rsidR="00DC0C0B" w14:paraId="7DF6FC92" w14:textId="77777777">
        <w:trPr>
          <w:tblHeader/>
        </w:trPr>
        <w:tc>
          <w:tcPr>
            <w:tcW w:w="1413" w:type="dxa"/>
          </w:tcPr>
          <w:p w14:paraId="1B20DB6C" w14:textId="77777777" w:rsidR="00DC0C0B" w:rsidRDefault="00DC0C0B">
            <w:pPr>
              <w:spacing w:line="276" w:lineRule="auto"/>
              <w:ind w:firstLine="360"/>
              <w:jc w:val="center"/>
              <w:rPr>
                <w:b/>
                <w:sz w:val="18"/>
                <w:szCs w:val="18"/>
              </w:rPr>
            </w:pPr>
          </w:p>
        </w:tc>
        <w:tc>
          <w:tcPr>
            <w:tcW w:w="2410" w:type="dxa"/>
          </w:tcPr>
          <w:p w14:paraId="568E6E1D" w14:textId="77777777" w:rsidR="00DC0C0B" w:rsidRDefault="00350FAC">
            <w:pPr>
              <w:spacing w:line="276" w:lineRule="auto"/>
              <w:jc w:val="center"/>
              <w:rPr>
                <w:b/>
                <w:sz w:val="18"/>
                <w:szCs w:val="18"/>
              </w:rPr>
            </w:pPr>
            <w:r>
              <w:rPr>
                <w:b/>
                <w:sz w:val="18"/>
                <w:szCs w:val="18"/>
              </w:rPr>
              <w:t>Descripción</w:t>
            </w:r>
          </w:p>
        </w:tc>
        <w:tc>
          <w:tcPr>
            <w:tcW w:w="1842" w:type="dxa"/>
          </w:tcPr>
          <w:p w14:paraId="31232AFF" w14:textId="77777777" w:rsidR="00DC0C0B" w:rsidRDefault="00350FAC">
            <w:pPr>
              <w:spacing w:line="276" w:lineRule="auto"/>
              <w:jc w:val="center"/>
              <w:rPr>
                <w:b/>
                <w:sz w:val="18"/>
                <w:szCs w:val="18"/>
              </w:rPr>
            </w:pPr>
            <w:r>
              <w:rPr>
                <w:b/>
                <w:sz w:val="18"/>
                <w:szCs w:val="18"/>
              </w:rPr>
              <w:t>Indicadores</w:t>
            </w:r>
          </w:p>
        </w:tc>
        <w:tc>
          <w:tcPr>
            <w:tcW w:w="1843" w:type="dxa"/>
          </w:tcPr>
          <w:p w14:paraId="2D355806" w14:textId="77777777" w:rsidR="00DC0C0B" w:rsidRDefault="00350FAC">
            <w:pPr>
              <w:spacing w:line="276" w:lineRule="auto"/>
              <w:jc w:val="center"/>
              <w:rPr>
                <w:b/>
                <w:sz w:val="18"/>
                <w:szCs w:val="18"/>
              </w:rPr>
            </w:pPr>
            <w:r>
              <w:rPr>
                <w:b/>
                <w:sz w:val="18"/>
                <w:szCs w:val="18"/>
              </w:rPr>
              <w:t>Fuente</w:t>
            </w:r>
          </w:p>
        </w:tc>
        <w:tc>
          <w:tcPr>
            <w:tcW w:w="1843" w:type="dxa"/>
          </w:tcPr>
          <w:p w14:paraId="727E9A6B" w14:textId="77777777" w:rsidR="00DC0C0B" w:rsidRDefault="00350FAC">
            <w:pPr>
              <w:spacing w:line="276" w:lineRule="auto"/>
              <w:jc w:val="center"/>
              <w:rPr>
                <w:b/>
                <w:sz w:val="18"/>
                <w:szCs w:val="18"/>
              </w:rPr>
            </w:pPr>
            <w:r>
              <w:rPr>
                <w:b/>
                <w:sz w:val="18"/>
                <w:szCs w:val="18"/>
              </w:rPr>
              <w:t>Supuestos</w:t>
            </w:r>
          </w:p>
        </w:tc>
      </w:tr>
      <w:tr w:rsidR="00DC0C0B" w14:paraId="2C1EE2A4" w14:textId="77777777">
        <w:tc>
          <w:tcPr>
            <w:tcW w:w="1413" w:type="dxa"/>
          </w:tcPr>
          <w:p w14:paraId="07445711" w14:textId="77777777" w:rsidR="00DC0C0B" w:rsidRDefault="00350FAC">
            <w:pPr>
              <w:spacing w:line="276" w:lineRule="auto"/>
              <w:rPr>
                <w:b/>
                <w:sz w:val="18"/>
                <w:szCs w:val="18"/>
              </w:rPr>
            </w:pPr>
            <w:r>
              <w:rPr>
                <w:b/>
                <w:sz w:val="18"/>
                <w:szCs w:val="18"/>
              </w:rPr>
              <w:t>Objetivo General</w:t>
            </w:r>
          </w:p>
        </w:tc>
        <w:tc>
          <w:tcPr>
            <w:tcW w:w="2410" w:type="dxa"/>
          </w:tcPr>
          <w:p w14:paraId="63CCDB8C" w14:textId="77777777" w:rsidR="00DC0C0B" w:rsidRDefault="00350FAC">
            <w:pPr>
              <w:rPr>
                <w:sz w:val="18"/>
                <w:szCs w:val="18"/>
              </w:rPr>
            </w:pPr>
            <w:r>
              <w:rPr>
                <w:sz w:val="18"/>
                <w:szCs w:val="18"/>
              </w:rPr>
              <w:t xml:space="preserve">Generar una estrategia sectorial de relacionamiento y cooperación </w:t>
            </w:r>
            <w:r>
              <w:rPr>
                <w:sz w:val="18"/>
                <w:szCs w:val="18"/>
              </w:rPr>
              <w:t>internacional que permita articular las acciones de las diferentes</w:t>
            </w:r>
          </w:p>
          <w:p w14:paraId="450F88CA" w14:textId="77777777" w:rsidR="00DC0C0B" w:rsidRDefault="00350FAC">
            <w:pPr>
              <w:rPr>
                <w:sz w:val="18"/>
                <w:szCs w:val="18"/>
              </w:rPr>
            </w:pPr>
            <w:r>
              <w:rPr>
                <w:sz w:val="18"/>
                <w:szCs w:val="18"/>
              </w:rPr>
              <w:t>entidades para fortalecer la gestión colectiva del</w:t>
            </w:r>
          </w:p>
          <w:p w14:paraId="7FFF7BAE" w14:textId="77777777" w:rsidR="00DC0C0B" w:rsidRDefault="00350FAC">
            <w:pPr>
              <w:rPr>
                <w:sz w:val="18"/>
                <w:szCs w:val="18"/>
              </w:rPr>
            </w:pPr>
            <w:r>
              <w:rPr>
                <w:sz w:val="18"/>
                <w:szCs w:val="18"/>
              </w:rPr>
              <w:t>conocimiento, movilizar recursos financieros,</w:t>
            </w:r>
          </w:p>
          <w:p w14:paraId="0738BB4D" w14:textId="77777777" w:rsidR="00DC0C0B" w:rsidRDefault="00350FAC">
            <w:pPr>
              <w:rPr>
                <w:sz w:val="18"/>
                <w:szCs w:val="18"/>
              </w:rPr>
            </w:pPr>
            <w:r>
              <w:rPr>
                <w:sz w:val="18"/>
                <w:szCs w:val="18"/>
              </w:rPr>
              <w:t>técnicos y humanos.</w:t>
            </w:r>
          </w:p>
        </w:tc>
        <w:tc>
          <w:tcPr>
            <w:tcW w:w="1842" w:type="dxa"/>
          </w:tcPr>
          <w:p w14:paraId="26761A78" w14:textId="77777777" w:rsidR="00DC0C0B" w:rsidRDefault="00350FAC">
            <w:pPr>
              <w:rPr>
                <w:sz w:val="18"/>
                <w:szCs w:val="18"/>
              </w:rPr>
            </w:pPr>
            <w:r>
              <w:rPr>
                <w:sz w:val="18"/>
                <w:szCs w:val="18"/>
              </w:rPr>
              <w:t>Número de estrategias</w:t>
            </w:r>
          </w:p>
          <w:p w14:paraId="1BE2287D" w14:textId="77777777" w:rsidR="00DC0C0B" w:rsidRDefault="00350FAC">
            <w:pPr>
              <w:rPr>
                <w:sz w:val="18"/>
                <w:szCs w:val="18"/>
              </w:rPr>
            </w:pPr>
            <w:r>
              <w:rPr>
                <w:sz w:val="18"/>
                <w:szCs w:val="18"/>
              </w:rPr>
              <w:t>de internacionalización</w:t>
            </w:r>
          </w:p>
          <w:p w14:paraId="4E381468" w14:textId="77777777" w:rsidR="00DC0C0B" w:rsidRDefault="00350FAC">
            <w:pPr>
              <w:rPr>
                <w:b/>
                <w:color w:val="FF0000"/>
                <w:sz w:val="18"/>
                <w:szCs w:val="18"/>
              </w:rPr>
            </w:pPr>
            <w:r>
              <w:rPr>
                <w:sz w:val="18"/>
                <w:szCs w:val="18"/>
              </w:rPr>
              <w:t>generadas</w:t>
            </w:r>
          </w:p>
        </w:tc>
        <w:tc>
          <w:tcPr>
            <w:tcW w:w="1843" w:type="dxa"/>
          </w:tcPr>
          <w:p w14:paraId="5873C12E" w14:textId="77777777" w:rsidR="00DC0C0B" w:rsidRDefault="00350FAC">
            <w:pPr>
              <w:rPr>
                <w:sz w:val="18"/>
                <w:szCs w:val="18"/>
              </w:rPr>
            </w:pPr>
            <w:r>
              <w:rPr>
                <w:sz w:val="18"/>
                <w:szCs w:val="18"/>
              </w:rPr>
              <w:t xml:space="preserve">Tipo de </w:t>
            </w:r>
            <w:r>
              <w:rPr>
                <w:sz w:val="18"/>
                <w:szCs w:val="18"/>
              </w:rPr>
              <w:t>fuente: Documento</w:t>
            </w:r>
          </w:p>
          <w:p w14:paraId="6BC6F506" w14:textId="77777777" w:rsidR="00DC0C0B" w:rsidRDefault="00350FAC">
            <w:pPr>
              <w:rPr>
                <w:sz w:val="18"/>
                <w:szCs w:val="18"/>
              </w:rPr>
            </w:pPr>
            <w:r>
              <w:rPr>
                <w:sz w:val="18"/>
                <w:szCs w:val="18"/>
              </w:rPr>
              <w:t>oficial</w:t>
            </w:r>
          </w:p>
          <w:p w14:paraId="4AB2D5EC" w14:textId="77777777" w:rsidR="00DC0C0B" w:rsidRDefault="00350FAC">
            <w:pPr>
              <w:rPr>
                <w:sz w:val="18"/>
                <w:szCs w:val="18"/>
              </w:rPr>
            </w:pPr>
            <w:r>
              <w:rPr>
                <w:sz w:val="18"/>
                <w:szCs w:val="18"/>
              </w:rPr>
              <w:t>Fuente: SEGPLAN</w:t>
            </w:r>
          </w:p>
        </w:tc>
        <w:tc>
          <w:tcPr>
            <w:tcW w:w="1843" w:type="dxa"/>
          </w:tcPr>
          <w:p w14:paraId="49C5AA8E" w14:textId="77777777" w:rsidR="00DC0C0B" w:rsidRDefault="00350FAC">
            <w:pPr>
              <w:spacing w:line="276" w:lineRule="auto"/>
              <w:rPr>
                <w:sz w:val="18"/>
                <w:szCs w:val="18"/>
              </w:rPr>
            </w:pPr>
            <w:r>
              <w:rPr>
                <w:sz w:val="18"/>
                <w:szCs w:val="18"/>
              </w:rPr>
              <w:t>En caso de que</w:t>
            </w:r>
          </w:p>
          <w:p w14:paraId="3F2CF209" w14:textId="77777777" w:rsidR="00DC0C0B" w:rsidRDefault="00350FAC">
            <w:pPr>
              <w:spacing w:line="276" w:lineRule="auto"/>
              <w:rPr>
                <w:sz w:val="18"/>
                <w:szCs w:val="18"/>
              </w:rPr>
            </w:pPr>
            <w:r>
              <w:rPr>
                <w:sz w:val="18"/>
                <w:szCs w:val="18"/>
              </w:rPr>
              <w:t>llegará a surgir,</w:t>
            </w:r>
          </w:p>
          <w:p w14:paraId="3A4E250D" w14:textId="77777777" w:rsidR="00DC0C0B" w:rsidRDefault="00350FAC">
            <w:pPr>
              <w:spacing w:line="276" w:lineRule="auto"/>
              <w:rPr>
                <w:sz w:val="18"/>
                <w:szCs w:val="18"/>
              </w:rPr>
            </w:pPr>
            <w:r>
              <w:rPr>
                <w:sz w:val="18"/>
                <w:szCs w:val="18"/>
              </w:rPr>
              <w:t>se impartirían</w:t>
            </w:r>
          </w:p>
          <w:p w14:paraId="62F03F22" w14:textId="77777777" w:rsidR="00DC0C0B" w:rsidRDefault="00350FAC">
            <w:pPr>
              <w:spacing w:line="276" w:lineRule="auto"/>
              <w:rPr>
                <w:sz w:val="18"/>
                <w:szCs w:val="18"/>
              </w:rPr>
            </w:pPr>
            <w:r>
              <w:rPr>
                <w:sz w:val="18"/>
                <w:szCs w:val="18"/>
              </w:rPr>
              <w:t>lineamientos al</w:t>
            </w:r>
          </w:p>
          <w:p w14:paraId="35B2EC45" w14:textId="77777777" w:rsidR="00DC0C0B" w:rsidRDefault="00350FAC">
            <w:pPr>
              <w:spacing w:line="276" w:lineRule="auto"/>
              <w:rPr>
                <w:b/>
                <w:sz w:val="18"/>
                <w:szCs w:val="18"/>
              </w:rPr>
            </w:pPr>
            <w:r>
              <w:rPr>
                <w:sz w:val="18"/>
                <w:szCs w:val="18"/>
              </w:rPr>
              <w:t>respecto.</w:t>
            </w:r>
          </w:p>
        </w:tc>
      </w:tr>
      <w:tr w:rsidR="00DC0C0B" w14:paraId="0B30C32E" w14:textId="77777777">
        <w:tc>
          <w:tcPr>
            <w:tcW w:w="1413" w:type="dxa"/>
          </w:tcPr>
          <w:p w14:paraId="37E983AC" w14:textId="77777777" w:rsidR="00DC0C0B" w:rsidRDefault="00350FAC">
            <w:pPr>
              <w:spacing w:line="276" w:lineRule="auto"/>
              <w:rPr>
                <w:b/>
                <w:sz w:val="18"/>
                <w:szCs w:val="18"/>
              </w:rPr>
            </w:pPr>
            <w:r>
              <w:rPr>
                <w:b/>
                <w:sz w:val="18"/>
                <w:szCs w:val="18"/>
              </w:rPr>
              <w:t>Producto 1.1</w:t>
            </w:r>
          </w:p>
        </w:tc>
        <w:tc>
          <w:tcPr>
            <w:tcW w:w="2410" w:type="dxa"/>
          </w:tcPr>
          <w:p w14:paraId="146D2C03" w14:textId="77777777" w:rsidR="00DC0C0B" w:rsidRDefault="00350FAC">
            <w:pPr>
              <w:spacing w:line="276" w:lineRule="auto"/>
              <w:rPr>
                <w:sz w:val="18"/>
                <w:szCs w:val="18"/>
              </w:rPr>
            </w:pPr>
            <w:r>
              <w:rPr>
                <w:sz w:val="18"/>
                <w:szCs w:val="18"/>
              </w:rPr>
              <w:t>Documentos de lineamientos técnicos</w:t>
            </w:r>
          </w:p>
        </w:tc>
        <w:tc>
          <w:tcPr>
            <w:tcW w:w="1842" w:type="dxa"/>
          </w:tcPr>
          <w:p w14:paraId="3B3E305A" w14:textId="77777777" w:rsidR="00DC0C0B" w:rsidRDefault="00350FAC">
            <w:pPr>
              <w:spacing w:line="276" w:lineRule="auto"/>
              <w:rPr>
                <w:sz w:val="18"/>
                <w:szCs w:val="18"/>
              </w:rPr>
            </w:pPr>
            <w:r>
              <w:rPr>
                <w:sz w:val="18"/>
                <w:szCs w:val="18"/>
              </w:rPr>
              <w:t>Documentos de lineamientos técnicos</w:t>
            </w:r>
          </w:p>
          <w:p w14:paraId="5BD1CE8D" w14:textId="77777777" w:rsidR="00DC0C0B" w:rsidRDefault="00350FAC">
            <w:pPr>
              <w:spacing w:line="276" w:lineRule="auto"/>
              <w:rPr>
                <w:b/>
                <w:sz w:val="18"/>
                <w:szCs w:val="18"/>
              </w:rPr>
            </w:pPr>
            <w:r>
              <w:rPr>
                <w:sz w:val="18"/>
                <w:szCs w:val="18"/>
              </w:rPr>
              <w:t>realizados</w:t>
            </w:r>
          </w:p>
        </w:tc>
        <w:tc>
          <w:tcPr>
            <w:tcW w:w="1843" w:type="dxa"/>
          </w:tcPr>
          <w:p w14:paraId="1AEDD99B" w14:textId="77777777" w:rsidR="00DC0C0B" w:rsidRDefault="00350FAC">
            <w:pPr>
              <w:spacing w:line="276" w:lineRule="auto"/>
              <w:rPr>
                <w:sz w:val="18"/>
                <w:szCs w:val="18"/>
              </w:rPr>
            </w:pPr>
            <w:r>
              <w:rPr>
                <w:sz w:val="18"/>
                <w:szCs w:val="18"/>
              </w:rPr>
              <w:t>Tipo de fuente: Documento</w:t>
            </w:r>
          </w:p>
          <w:p w14:paraId="31C1D5BE" w14:textId="77777777" w:rsidR="00DC0C0B" w:rsidRDefault="00350FAC">
            <w:pPr>
              <w:spacing w:line="276" w:lineRule="auto"/>
              <w:rPr>
                <w:sz w:val="18"/>
                <w:szCs w:val="18"/>
              </w:rPr>
            </w:pPr>
            <w:r>
              <w:rPr>
                <w:sz w:val="18"/>
                <w:szCs w:val="18"/>
              </w:rPr>
              <w:t>oficial</w:t>
            </w:r>
          </w:p>
          <w:p w14:paraId="7431A9F8" w14:textId="77777777" w:rsidR="00DC0C0B" w:rsidRDefault="00350FAC">
            <w:pPr>
              <w:spacing w:line="276" w:lineRule="auto"/>
              <w:rPr>
                <w:b/>
                <w:sz w:val="18"/>
                <w:szCs w:val="18"/>
              </w:rPr>
            </w:pPr>
            <w:r>
              <w:rPr>
                <w:sz w:val="18"/>
                <w:szCs w:val="18"/>
              </w:rPr>
              <w:t>Fuente: SEGPLAN</w:t>
            </w:r>
          </w:p>
        </w:tc>
        <w:tc>
          <w:tcPr>
            <w:tcW w:w="1843" w:type="dxa"/>
            <w:vMerge w:val="restart"/>
          </w:tcPr>
          <w:p w14:paraId="30528808" w14:textId="77777777" w:rsidR="00DC0C0B" w:rsidRDefault="00350FAC">
            <w:pPr>
              <w:spacing w:line="276" w:lineRule="auto"/>
              <w:rPr>
                <w:sz w:val="18"/>
                <w:szCs w:val="18"/>
              </w:rPr>
            </w:pPr>
            <w:r>
              <w:rPr>
                <w:sz w:val="18"/>
                <w:szCs w:val="18"/>
              </w:rPr>
              <w:t>En caso de que</w:t>
            </w:r>
          </w:p>
          <w:p w14:paraId="693954F9" w14:textId="77777777" w:rsidR="00DC0C0B" w:rsidRDefault="00350FAC">
            <w:pPr>
              <w:spacing w:line="276" w:lineRule="auto"/>
              <w:rPr>
                <w:sz w:val="18"/>
                <w:szCs w:val="18"/>
              </w:rPr>
            </w:pPr>
            <w:r>
              <w:rPr>
                <w:sz w:val="18"/>
                <w:szCs w:val="18"/>
              </w:rPr>
              <w:t>llegará a surgir,</w:t>
            </w:r>
          </w:p>
          <w:p w14:paraId="577DCBE4" w14:textId="77777777" w:rsidR="00DC0C0B" w:rsidRDefault="00350FAC">
            <w:pPr>
              <w:spacing w:line="276" w:lineRule="auto"/>
              <w:rPr>
                <w:sz w:val="18"/>
                <w:szCs w:val="18"/>
              </w:rPr>
            </w:pPr>
            <w:r>
              <w:rPr>
                <w:sz w:val="18"/>
                <w:szCs w:val="18"/>
              </w:rPr>
              <w:t>se solicitaría una</w:t>
            </w:r>
          </w:p>
          <w:p w14:paraId="1003D833" w14:textId="77777777" w:rsidR="00DC0C0B" w:rsidRDefault="00350FAC">
            <w:pPr>
              <w:spacing w:line="276" w:lineRule="auto"/>
              <w:rPr>
                <w:sz w:val="18"/>
                <w:szCs w:val="18"/>
              </w:rPr>
            </w:pPr>
            <w:r>
              <w:rPr>
                <w:sz w:val="18"/>
                <w:szCs w:val="18"/>
              </w:rPr>
              <w:t>copia de</w:t>
            </w:r>
          </w:p>
          <w:p w14:paraId="7E89E55B" w14:textId="77777777" w:rsidR="00DC0C0B" w:rsidRDefault="00350FAC">
            <w:pPr>
              <w:spacing w:line="276" w:lineRule="auto"/>
              <w:rPr>
                <w:b/>
                <w:sz w:val="18"/>
                <w:szCs w:val="18"/>
              </w:rPr>
            </w:pPr>
            <w:r>
              <w:rPr>
                <w:sz w:val="18"/>
                <w:szCs w:val="18"/>
              </w:rPr>
              <w:t>respaldo-</w:t>
            </w:r>
          </w:p>
        </w:tc>
      </w:tr>
      <w:tr w:rsidR="00DC0C0B" w14:paraId="32E0799C" w14:textId="77777777">
        <w:tc>
          <w:tcPr>
            <w:tcW w:w="1413" w:type="dxa"/>
          </w:tcPr>
          <w:p w14:paraId="68BC7D92" w14:textId="77777777" w:rsidR="00DC0C0B" w:rsidRDefault="00350FAC">
            <w:pPr>
              <w:spacing w:line="276" w:lineRule="auto"/>
              <w:rPr>
                <w:b/>
                <w:sz w:val="18"/>
                <w:szCs w:val="18"/>
              </w:rPr>
            </w:pPr>
            <w:r>
              <w:rPr>
                <w:b/>
                <w:sz w:val="18"/>
                <w:szCs w:val="18"/>
              </w:rPr>
              <w:t>Producto 2.1</w:t>
            </w:r>
          </w:p>
        </w:tc>
        <w:tc>
          <w:tcPr>
            <w:tcW w:w="2410" w:type="dxa"/>
          </w:tcPr>
          <w:p w14:paraId="222A3D48" w14:textId="77777777" w:rsidR="00DC0C0B" w:rsidRDefault="00350FAC">
            <w:pPr>
              <w:spacing w:line="276" w:lineRule="auto"/>
              <w:rPr>
                <w:sz w:val="18"/>
                <w:szCs w:val="18"/>
              </w:rPr>
            </w:pPr>
            <w:r>
              <w:rPr>
                <w:sz w:val="18"/>
                <w:szCs w:val="18"/>
              </w:rPr>
              <w:t>Servicio de información para el sector</w:t>
            </w:r>
          </w:p>
          <w:p w14:paraId="497DB492" w14:textId="77777777" w:rsidR="00DC0C0B" w:rsidRDefault="00350FAC">
            <w:pPr>
              <w:spacing w:line="276" w:lineRule="auto"/>
              <w:rPr>
                <w:sz w:val="18"/>
                <w:szCs w:val="18"/>
              </w:rPr>
            </w:pPr>
            <w:r>
              <w:rPr>
                <w:sz w:val="18"/>
                <w:szCs w:val="18"/>
              </w:rPr>
              <w:t>artístico y cultural</w:t>
            </w:r>
          </w:p>
        </w:tc>
        <w:tc>
          <w:tcPr>
            <w:tcW w:w="1842" w:type="dxa"/>
          </w:tcPr>
          <w:p w14:paraId="76850E77" w14:textId="77777777" w:rsidR="00DC0C0B" w:rsidRDefault="00350FAC">
            <w:pPr>
              <w:spacing w:line="276" w:lineRule="auto"/>
              <w:rPr>
                <w:sz w:val="18"/>
                <w:szCs w:val="18"/>
              </w:rPr>
            </w:pPr>
            <w:r>
              <w:rPr>
                <w:sz w:val="18"/>
                <w:szCs w:val="18"/>
              </w:rPr>
              <w:t>Sistema de información</w:t>
            </w:r>
          </w:p>
          <w:p w14:paraId="6988EBBB" w14:textId="77777777" w:rsidR="00DC0C0B" w:rsidRDefault="00350FAC">
            <w:pPr>
              <w:spacing w:line="276" w:lineRule="auto"/>
              <w:rPr>
                <w:sz w:val="18"/>
                <w:szCs w:val="18"/>
              </w:rPr>
            </w:pPr>
            <w:r>
              <w:rPr>
                <w:sz w:val="18"/>
                <w:szCs w:val="18"/>
              </w:rPr>
              <w:t>del sector artístico y</w:t>
            </w:r>
          </w:p>
          <w:p w14:paraId="44C8528E" w14:textId="77777777" w:rsidR="00DC0C0B" w:rsidRDefault="00350FAC">
            <w:pPr>
              <w:spacing w:line="276" w:lineRule="auto"/>
              <w:rPr>
                <w:b/>
                <w:sz w:val="18"/>
                <w:szCs w:val="18"/>
              </w:rPr>
            </w:pPr>
            <w:r>
              <w:rPr>
                <w:sz w:val="18"/>
                <w:szCs w:val="18"/>
              </w:rPr>
              <w:t>cultural en operación</w:t>
            </w:r>
          </w:p>
        </w:tc>
        <w:tc>
          <w:tcPr>
            <w:tcW w:w="1843" w:type="dxa"/>
          </w:tcPr>
          <w:p w14:paraId="5413E175" w14:textId="77777777" w:rsidR="00DC0C0B" w:rsidRDefault="00350FAC">
            <w:pPr>
              <w:rPr>
                <w:sz w:val="18"/>
                <w:szCs w:val="18"/>
              </w:rPr>
            </w:pPr>
            <w:r>
              <w:rPr>
                <w:sz w:val="18"/>
                <w:szCs w:val="18"/>
              </w:rPr>
              <w:t>Tipo de fuente: Documento</w:t>
            </w:r>
          </w:p>
          <w:p w14:paraId="19BD3779" w14:textId="77777777" w:rsidR="00DC0C0B" w:rsidRDefault="00350FAC">
            <w:pPr>
              <w:rPr>
                <w:sz w:val="18"/>
                <w:szCs w:val="18"/>
              </w:rPr>
            </w:pPr>
            <w:r>
              <w:rPr>
                <w:sz w:val="18"/>
                <w:szCs w:val="18"/>
              </w:rPr>
              <w:t>o</w:t>
            </w:r>
            <w:r>
              <w:rPr>
                <w:sz w:val="18"/>
                <w:szCs w:val="18"/>
              </w:rPr>
              <w:t>ficial</w:t>
            </w:r>
          </w:p>
          <w:p w14:paraId="0B05DB00" w14:textId="77777777" w:rsidR="00DC0C0B" w:rsidRDefault="00350FAC">
            <w:pPr>
              <w:spacing w:line="276" w:lineRule="auto"/>
              <w:rPr>
                <w:b/>
                <w:sz w:val="18"/>
                <w:szCs w:val="18"/>
              </w:rPr>
            </w:pPr>
            <w:r>
              <w:rPr>
                <w:sz w:val="18"/>
                <w:szCs w:val="18"/>
              </w:rPr>
              <w:t>Fuente: SEGPLAN</w:t>
            </w:r>
          </w:p>
        </w:tc>
        <w:tc>
          <w:tcPr>
            <w:tcW w:w="1843" w:type="dxa"/>
            <w:vMerge/>
          </w:tcPr>
          <w:p w14:paraId="7AAF51C2" w14:textId="77777777" w:rsidR="00DC0C0B" w:rsidRDefault="00DC0C0B">
            <w:pPr>
              <w:pBdr>
                <w:top w:val="nil"/>
                <w:left w:val="nil"/>
                <w:bottom w:val="nil"/>
                <w:right w:val="nil"/>
                <w:between w:val="nil"/>
              </w:pBdr>
              <w:spacing w:line="276" w:lineRule="auto"/>
              <w:rPr>
                <w:b/>
                <w:sz w:val="18"/>
                <w:szCs w:val="18"/>
              </w:rPr>
            </w:pPr>
          </w:p>
        </w:tc>
      </w:tr>
      <w:tr w:rsidR="00DC0C0B" w14:paraId="0340E982" w14:textId="77777777">
        <w:tc>
          <w:tcPr>
            <w:tcW w:w="1413" w:type="dxa"/>
          </w:tcPr>
          <w:p w14:paraId="68A63282" w14:textId="77777777" w:rsidR="00DC0C0B" w:rsidRDefault="00350FAC">
            <w:pPr>
              <w:spacing w:line="276" w:lineRule="auto"/>
              <w:rPr>
                <w:b/>
                <w:sz w:val="18"/>
                <w:szCs w:val="18"/>
              </w:rPr>
            </w:pPr>
            <w:r>
              <w:rPr>
                <w:b/>
                <w:sz w:val="18"/>
                <w:szCs w:val="18"/>
              </w:rPr>
              <w:t>Producto 3.1</w:t>
            </w:r>
          </w:p>
        </w:tc>
        <w:tc>
          <w:tcPr>
            <w:tcW w:w="2410" w:type="dxa"/>
          </w:tcPr>
          <w:p w14:paraId="4AEC8117" w14:textId="77777777" w:rsidR="00DC0C0B" w:rsidRDefault="00350FAC">
            <w:pPr>
              <w:spacing w:line="276" w:lineRule="auto"/>
              <w:rPr>
                <w:sz w:val="18"/>
                <w:szCs w:val="18"/>
              </w:rPr>
            </w:pPr>
            <w:r>
              <w:rPr>
                <w:sz w:val="18"/>
                <w:szCs w:val="18"/>
              </w:rPr>
              <w:t>Servicio de educación informal en áreas</w:t>
            </w:r>
          </w:p>
          <w:p w14:paraId="6E211D5A" w14:textId="77777777" w:rsidR="00DC0C0B" w:rsidRDefault="00350FAC">
            <w:pPr>
              <w:spacing w:line="276" w:lineRule="auto"/>
              <w:rPr>
                <w:sz w:val="18"/>
                <w:szCs w:val="18"/>
              </w:rPr>
            </w:pPr>
            <w:r>
              <w:rPr>
                <w:sz w:val="18"/>
                <w:szCs w:val="18"/>
              </w:rPr>
              <w:t>artísticas y culturales</w:t>
            </w:r>
          </w:p>
        </w:tc>
        <w:tc>
          <w:tcPr>
            <w:tcW w:w="1842" w:type="dxa"/>
          </w:tcPr>
          <w:p w14:paraId="07700946" w14:textId="77777777" w:rsidR="00DC0C0B" w:rsidRDefault="00350FAC">
            <w:pPr>
              <w:spacing w:line="276" w:lineRule="auto"/>
              <w:rPr>
                <w:sz w:val="18"/>
                <w:szCs w:val="18"/>
              </w:rPr>
            </w:pPr>
            <w:r>
              <w:rPr>
                <w:sz w:val="18"/>
                <w:szCs w:val="18"/>
              </w:rPr>
              <w:t>Cursos realizados</w:t>
            </w:r>
          </w:p>
        </w:tc>
        <w:tc>
          <w:tcPr>
            <w:tcW w:w="1843" w:type="dxa"/>
          </w:tcPr>
          <w:p w14:paraId="70207467" w14:textId="77777777" w:rsidR="00DC0C0B" w:rsidRDefault="00350FAC">
            <w:pPr>
              <w:rPr>
                <w:sz w:val="18"/>
                <w:szCs w:val="18"/>
              </w:rPr>
            </w:pPr>
            <w:r>
              <w:rPr>
                <w:sz w:val="18"/>
                <w:szCs w:val="18"/>
              </w:rPr>
              <w:t>Tipo de fuente: Documento</w:t>
            </w:r>
          </w:p>
          <w:p w14:paraId="281E998B" w14:textId="77777777" w:rsidR="00DC0C0B" w:rsidRDefault="00350FAC">
            <w:pPr>
              <w:rPr>
                <w:sz w:val="18"/>
                <w:szCs w:val="18"/>
              </w:rPr>
            </w:pPr>
            <w:r>
              <w:rPr>
                <w:sz w:val="18"/>
                <w:szCs w:val="18"/>
              </w:rPr>
              <w:t>oficial</w:t>
            </w:r>
          </w:p>
          <w:p w14:paraId="38F5225E" w14:textId="77777777" w:rsidR="00DC0C0B" w:rsidRDefault="00350FAC">
            <w:pPr>
              <w:spacing w:line="276" w:lineRule="auto"/>
              <w:rPr>
                <w:b/>
                <w:sz w:val="18"/>
                <w:szCs w:val="18"/>
              </w:rPr>
            </w:pPr>
            <w:r>
              <w:rPr>
                <w:sz w:val="18"/>
                <w:szCs w:val="18"/>
              </w:rPr>
              <w:t>Fuente: SEGPLAN</w:t>
            </w:r>
          </w:p>
        </w:tc>
        <w:tc>
          <w:tcPr>
            <w:tcW w:w="1843" w:type="dxa"/>
            <w:vMerge/>
          </w:tcPr>
          <w:p w14:paraId="2F3444D2" w14:textId="77777777" w:rsidR="00DC0C0B" w:rsidRDefault="00DC0C0B">
            <w:pPr>
              <w:pBdr>
                <w:top w:val="nil"/>
                <w:left w:val="nil"/>
                <w:bottom w:val="nil"/>
                <w:right w:val="nil"/>
                <w:between w:val="nil"/>
              </w:pBdr>
              <w:spacing w:line="276" w:lineRule="auto"/>
              <w:rPr>
                <w:b/>
                <w:sz w:val="18"/>
                <w:szCs w:val="18"/>
              </w:rPr>
            </w:pPr>
          </w:p>
        </w:tc>
      </w:tr>
      <w:tr w:rsidR="00DC0C0B" w14:paraId="3472285C" w14:textId="77777777">
        <w:tc>
          <w:tcPr>
            <w:tcW w:w="1413" w:type="dxa"/>
          </w:tcPr>
          <w:p w14:paraId="6C4AE30F" w14:textId="77777777" w:rsidR="00DC0C0B" w:rsidRDefault="00350FAC">
            <w:pPr>
              <w:spacing w:line="276" w:lineRule="auto"/>
              <w:rPr>
                <w:b/>
                <w:sz w:val="18"/>
                <w:szCs w:val="18"/>
              </w:rPr>
            </w:pPr>
            <w:r>
              <w:rPr>
                <w:b/>
                <w:sz w:val="18"/>
                <w:szCs w:val="18"/>
              </w:rPr>
              <w:t>Actividad 1.1.1</w:t>
            </w:r>
          </w:p>
        </w:tc>
        <w:tc>
          <w:tcPr>
            <w:tcW w:w="2410" w:type="dxa"/>
          </w:tcPr>
          <w:p w14:paraId="0FF5B78E" w14:textId="77777777" w:rsidR="00DC0C0B" w:rsidRDefault="00350FAC">
            <w:pPr>
              <w:spacing w:line="276" w:lineRule="auto"/>
              <w:rPr>
                <w:sz w:val="18"/>
                <w:szCs w:val="18"/>
              </w:rPr>
            </w:pPr>
            <w:r>
              <w:rPr>
                <w:sz w:val="18"/>
                <w:szCs w:val="18"/>
              </w:rPr>
              <w:t>Elaborar un documento técnico sobre el</w:t>
            </w:r>
          </w:p>
          <w:p w14:paraId="608F8BCA" w14:textId="77777777" w:rsidR="00DC0C0B" w:rsidRDefault="00350FAC">
            <w:pPr>
              <w:spacing w:line="276" w:lineRule="auto"/>
              <w:rPr>
                <w:sz w:val="18"/>
                <w:szCs w:val="18"/>
              </w:rPr>
            </w:pPr>
            <w:r>
              <w:rPr>
                <w:sz w:val="18"/>
                <w:szCs w:val="18"/>
              </w:rPr>
              <w:t>relacionamiento internacional del sector para gestionar cooperación técnica y financiera al</w:t>
            </w:r>
          </w:p>
          <w:p w14:paraId="7DF2AFFA" w14:textId="77777777" w:rsidR="00DC0C0B" w:rsidRDefault="00350FAC">
            <w:pPr>
              <w:spacing w:line="276" w:lineRule="auto"/>
              <w:rPr>
                <w:sz w:val="18"/>
                <w:szCs w:val="18"/>
              </w:rPr>
            </w:pPr>
            <w:r>
              <w:rPr>
                <w:sz w:val="18"/>
                <w:szCs w:val="18"/>
              </w:rPr>
              <w:t xml:space="preserve">interior del </w:t>
            </w:r>
            <w:proofErr w:type="gramStart"/>
            <w:r>
              <w:rPr>
                <w:sz w:val="18"/>
                <w:szCs w:val="18"/>
              </w:rPr>
              <w:t>sector.(</w:t>
            </w:r>
            <w:proofErr w:type="gramEnd"/>
            <w:r>
              <w:rPr>
                <w:sz w:val="18"/>
                <w:szCs w:val="18"/>
              </w:rPr>
              <w:t>*)</w:t>
            </w:r>
          </w:p>
        </w:tc>
        <w:tc>
          <w:tcPr>
            <w:tcW w:w="1842" w:type="dxa"/>
          </w:tcPr>
          <w:p w14:paraId="625603BA" w14:textId="77777777" w:rsidR="00DC0C0B" w:rsidRDefault="00350FAC">
            <w:pPr>
              <w:spacing w:line="276" w:lineRule="auto"/>
              <w:rPr>
                <w:sz w:val="18"/>
                <w:szCs w:val="18"/>
              </w:rPr>
            </w:pPr>
            <w:r>
              <w:rPr>
                <w:sz w:val="18"/>
                <w:szCs w:val="18"/>
              </w:rPr>
              <w:t>Nombre: Estrategias de</w:t>
            </w:r>
          </w:p>
          <w:p w14:paraId="18D9E4CB" w14:textId="77777777" w:rsidR="00DC0C0B" w:rsidRDefault="00350FAC">
            <w:pPr>
              <w:spacing w:line="276" w:lineRule="auto"/>
              <w:rPr>
                <w:sz w:val="18"/>
                <w:szCs w:val="18"/>
              </w:rPr>
            </w:pPr>
            <w:r>
              <w:rPr>
                <w:sz w:val="18"/>
                <w:szCs w:val="18"/>
              </w:rPr>
              <w:t>internacionalización</w:t>
            </w:r>
          </w:p>
          <w:p w14:paraId="7A2AFAA3" w14:textId="77777777" w:rsidR="00DC0C0B" w:rsidRDefault="00350FAC">
            <w:pPr>
              <w:spacing w:line="276" w:lineRule="auto"/>
              <w:rPr>
                <w:sz w:val="18"/>
                <w:szCs w:val="18"/>
              </w:rPr>
            </w:pPr>
            <w:r>
              <w:rPr>
                <w:sz w:val="18"/>
                <w:szCs w:val="18"/>
              </w:rPr>
              <w:t>desarrolladas</w:t>
            </w:r>
          </w:p>
          <w:p w14:paraId="5DDE3693" w14:textId="77777777" w:rsidR="00DC0C0B" w:rsidRDefault="00350FAC">
            <w:pPr>
              <w:spacing w:line="276" w:lineRule="auto"/>
              <w:rPr>
                <w:sz w:val="18"/>
                <w:szCs w:val="18"/>
              </w:rPr>
            </w:pPr>
            <w:r>
              <w:rPr>
                <w:sz w:val="18"/>
                <w:szCs w:val="18"/>
              </w:rPr>
              <w:t>Unidad de Medida:</w:t>
            </w:r>
          </w:p>
          <w:p w14:paraId="30E08CE1" w14:textId="77777777" w:rsidR="00DC0C0B" w:rsidRDefault="00350FAC">
            <w:pPr>
              <w:spacing w:line="276" w:lineRule="auto"/>
              <w:rPr>
                <w:sz w:val="18"/>
                <w:szCs w:val="18"/>
              </w:rPr>
            </w:pPr>
            <w:r>
              <w:rPr>
                <w:sz w:val="18"/>
                <w:szCs w:val="18"/>
              </w:rPr>
              <w:t>Número</w:t>
            </w:r>
          </w:p>
          <w:p w14:paraId="318967A9" w14:textId="77777777" w:rsidR="00DC0C0B" w:rsidRDefault="00350FAC">
            <w:pPr>
              <w:spacing w:line="276" w:lineRule="auto"/>
              <w:rPr>
                <w:b/>
                <w:sz w:val="18"/>
                <w:szCs w:val="18"/>
              </w:rPr>
            </w:pPr>
            <w:r>
              <w:rPr>
                <w:sz w:val="18"/>
                <w:szCs w:val="18"/>
              </w:rPr>
              <w:t>Meta: 1</w:t>
            </w:r>
          </w:p>
        </w:tc>
        <w:tc>
          <w:tcPr>
            <w:tcW w:w="1843" w:type="dxa"/>
          </w:tcPr>
          <w:p w14:paraId="7F5A82A7" w14:textId="77777777" w:rsidR="00DC0C0B" w:rsidRDefault="00DC0C0B">
            <w:pPr>
              <w:spacing w:line="276" w:lineRule="auto"/>
              <w:ind w:firstLine="360"/>
              <w:rPr>
                <w:b/>
                <w:sz w:val="18"/>
                <w:szCs w:val="18"/>
              </w:rPr>
            </w:pPr>
          </w:p>
        </w:tc>
        <w:tc>
          <w:tcPr>
            <w:tcW w:w="1843" w:type="dxa"/>
            <w:vMerge w:val="restart"/>
          </w:tcPr>
          <w:p w14:paraId="4E532CB7" w14:textId="77777777" w:rsidR="00DC0C0B" w:rsidRDefault="00350FAC">
            <w:pPr>
              <w:spacing w:line="276" w:lineRule="auto"/>
              <w:rPr>
                <w:sz w:val="18"/>
                <w:szCs w:val="18"/>
              </w:rPr>
            </w:pPr>
            <w:r>
              <w:rPr>
                <w:sz w:val="18"/>
                <w:szCs w:val="18"/>
              </w:rPr>
              <w:t>En caso de que</w:t>
            </w:r>
          </w:p>
          <w:p w14:paraId="67E73F9F" w14:textId="77777777" w:rsidR="00DC0C0B" w:rsidRDefault="00350FAC">
            <w:pPr>
              <w:spacing w:line="276" w:lineRule="auto"/>
              <w:rPr>
                <w:sz w:val="18"/>
                <w:szCs w:val="18"/>
              </w:rPr>
            </w:pPr>
            <w:r>
              <w:rPr>
                <w:sz w:val="18"/>
                <w:szCs w:val="18"/>
              </w:rPr>
              <w:t>llegará a surgir</w:t>
            </w:r>
          </w:p>
          <w:p w14:paraId="2D809A1E" w14:textId="77777777" w:rsidR="00DC0C0B" w:rsidRDefault="00350FAC">
            <w:pPr>
              <w:spacing w:line="276" w:lineRule="auto"/>
              <w:rPr>
                <w:sz w:val="18"/>
                <w:szCs w:val="18"/>
              </w:rPr>
            </w:pPr>
            <w:r>
              <w:rPr>
                <w:sz w:val="18"/>
                <w:szCs w:val="18"/>
              </w:rPr>
              <w:t xml:space="preserve">esta situación, </w:t>
            </w:r>
            <w:r>
              <w:rPr>
                <w:sz w:val="18"/>
                <w:szCs w:val="18"/>
              </w:rPr>
              <w:t>se</w:t>
            </w:r>
          </w:p>
          <w:p w14:paraId="39A54532" w14:textId="77777777" w:rsidR="00DC0C0B" w:rsidRDefault="00350FAC">
            <w:pPr>
              <w:spacing w:line="276" w:lineRule="auto"/>
              <w:rPr>
                <w:sz w:val="18"/>
                <w:szCs w:val="18"/>
              </w:rPr>
            </w:pPr>
            <w:r>
              <w:rPr>
                <w:sz w:val="18"/>
                <w:szCs w:val="18"/>
              </w:rPr>
              <w:t>reorientarían las</w:t>
            </w:r>
          </w:p>
          <w:p w14:paraId="145C4FE8" w14:textId="77777777" w:rsidR="00DC0C0B" w:rsidRDefault="00350FAC">
            <w:pPr>
              <w:spacing w:line="276" w:lineRule="auto"/>
              <w:rPr>
                <w:b/>
                <w:sz w:val="18"/>
                <w:szCs w:val="18"/>
              </w:rPr>
            </w:pPr>
            <w:r>
              <w:rPr>
                <w:sz w:val="18"/>
                <w:szCs w:val="18"/>
              </w:rPr>
              <w:t>temáticas.</w:t>
            </w:r>
          </w:p>
        </w:tc>
      </w:tr>
      <w:tr w:rsidR="00DC0C0B" w14:paraId="1D3A6B82" w14:textId="77777777">
        <w:tc>
          <w:tcPr>
            <w:tcW w:w="1413" w:type="dxa"/>
          </w:tcPr>
          <w:p w14:paraId="1A832A4A" w14:textId="77777777" w:rsidR="00DC0C0B" w:rsidRDefault="00350FAC">
            <w:pPr>
              <w:spacing w:line="276" w:lineRule="auto"/>
              <w:rPr>
                <w:b/>
                <w:sz w:val="18"/>
                <w:szCs w:val="18"/>
              </w:rPr>
            </w:pPr>
            <w:r>
              <w:rPr>
                <w:b/>
                <w:sz w:val="18"/>
                <w:szCs w:val="18"/>
              </w:rPr>
              <w:t>Actividad 2.1.1</w:t>
            </w:r>
          </w:p>
        </w:tc>
        <w:tc>
          <w:tcPr>
            <w:tcW w:w="2410" w:type="dxa"/>
          </w:tcPr>
          <w:p w14:paraId="34FA1CB2" w14:textId="77777777" w:rsidR="00DC0C0B" w:rsidRDefault="00350FAC">
            <w:pPr>
              <w:spacing w:line="276" w:lineRule="auto"/>
              <w:rPr>
                <w:sz w:val="18"/>
                <w:szCs w:val="18"/>
              </w:rPr>
            </w:pPr>
            <w:r>
              <w:rPr>
                <w:sz w:val="18"/>
                <w:szCs w:val="18"/>
              </w:rPr>
              <w:t>Diseñar y gestionar una plataforma de</w:t>
            </w:r>
          </w:p>
          <w:p w14:paraId="7A2B9AE6" w14:textId="77777777" w:rsidR="00DC0C0B" w:rsidRDefault="00350FAC">
            <w:pPr>
              <w:spacing w:line="276" w:lineRule="auto"/>
              <w:rPr>
                <w:sz w:val="18"/>
                <w:szCs w:val="18"/>
              </w:rPr>
            </w:pPr>
            <w:r>
              <w:rPr>
                <w:sz w:val="18"/>
                <w:szCs w:val="18"/>
              </w:rPr>
              <w:lastRenderedPageBreak/>
              <w:t>información que permita la consulta y</w:t>
            </w:r>
          </w:p>
          <w:p w14:paraId="75E25945" w14:textId="77777777" w:rsidR="00DC0C0B" w:rsidRDefault="00350FAC">
            <w:pPr>
              <w:spacing w:line="276" w:lineRule="auto"/>
              <w:rPr>
                <w:sz w:val="18"/>
                <w:szCs w:val="18"/>
              </w:rPr>
            </w:pPr>
            <w:r>
              <w:rPr>
                <w:sz w:val="18"/>
                <w:szCs w:val="18"/>
              </w:rPr>
              <w:t>sistematización de las experiencias significativas,</w:t>
            </w:r>
          </w:p>
          <w:p w14:paraId="0787A5AE" w14:textId="77777777" w:rsidR="00DC0C0B" w:rsidRDefault="00350FAC">
            <w:pPr>
              <w:spacing w:line="276" w:lineRule="auto"/>
              <w:rPr>
                <w:b/>
                <w:sz w:val="18"/>
                <w:szCs w:val="18"/>
              </w:rPr>
            </w:pPr>
            <w:r>
              <w:rPr>
                <w:sz w:val="18"/>
                <w:szCs w:val="18"/>
              </w:rPr>
              <w:t xml:space="preserve">buenas prácticas y proyectos de cooperación del </w:t>
            </w:r>
            <w:proofErr w:type="gramStart"/>
            <w:r>
              <w:rPr>
                <w:sz w:val="18"/>
                <w:szCs w:val="18"/>
              </w:rPr>
              <w:t>sector.(</w:t>
            </w:r>
            <w:proofErr w:type="gramEnd"/>
            <w:r>
              <w:rPr>
                <w:sz w:val="18"/>
                <w:szCs w:val="18"/>
              </w:rPr>
              <w:t>*)</w:t>
            </w:r>
          </w:p>
        </w:tc>
        <w:tc>
          <w:tcPr>
            <w:tcW w:w="1842" w:type="dxa"/>
          </w:tcPr>
          <w:p w14:paraId="79EBB031" w14:textId="77777777" w:rsidR="00DC0C0B" w:rsidRDefault="00350FAC">
            <w:pPr>
              <w:spacing w:line="276" w:lineRule="auto"/>
              <w:rPr>
                <w:sz w:val="18"/>
                <w:szCs w:val="18"/>
              </w:rPr>
            </w:pPr>
            <w:r>
              <w:rPr>
                <w:sz w:val="18"/>
                <w:szCs w:val="18"/>
              </w:rPr>
              <w:lastRenderedPageBreak/>
              <w:t>Nombre: Sistemas De</w:t>
            </w:r>
          </w:p>
          <w:p w14:paraId="61D3398A" w14:textId="77777777" w:rsidR="00DC0C0B" w:rsidRDefault="00350FAC">
            <w:pPr>
              <w:spacing w:line="276" w:lineRule="auto"/>
              <w:rPr>
                <w:sz w:val="18"/>
                <w:szCs w:val="18"/>
              </w:rPr>
            </w:pPr>
            <w:r>
              <w:rPr>
                <w:sz w:val="18"/>
                <w:szCs w:val="18"/>
              </w:rPr>
              <w:t xml:space="preserve">Información Diseñados. </w:t>
            </w:r>
            <w:r>
              <w:rPr>
                <w:sz w:val="18"/>
                <w:szCs w:val="18"/>
              </w:rPr>
              <w:lastRenderedPageBreak/>
              <w:t>Unidad de Medida:</w:t>
            </w:r>
          </w:p>
          <w:p w14:paraId="7F535924" w14:textId="77777777" w:rsidR="00DC0C0B" w:rsidRDefault="00350FAC">
            <w:pPr>
              <w:spacing w:line="276" w:lineRule="auto"/>
              <w:rPr>
                <w:sz w:val="18"/>
                <w:szCs w:val="18"/>
              </w:rPr>
            </w:pPr>
            <w:r>
              <w:rPr>
                <w:sz w:val="18"/>
                <w:szCs w:val="18"/>
              </w:rPr>
              <w:t>Número</w:t>
            </w:r>
          </w:p>
          <w:p w14:paraId="3B8FBD81" w14:textId="77777777" w:rsidR="00DC0C0B" w:rsidRDefault="00350FAC">
            <w:pPr>
              <w:spacing w:line="276" w:lineRule="auto"/>
              <w:rPr>
                <w:b/>
                <w:color w:val="FF0000"/>
                <w:sz w:val="18"/>
                <w:szCs w:val="18"/>
              </w:rPr>
            </w:pPr>
            <w:r>
              <w:rPr>
                <w:sz w:val="18"/>
                <w:szCs w:val="18"/>
              </w:rPr>
              <w:t>Meta: 1</w:t>
            </w:r>
          </w:p>
        </w:tc>
        <w:tc>
          <w:tcPr>
            <w:tcW w:w="1843" w:type="dxa"/>
          </w:tcPr>
          <w:p w14:paraId="1465C86B" w14:textId="77777777" w:rsidR="00DC0C0B" w:rsidRDefault="00DC0C0B">
            <w:pPr>
              <w:spacing w:line="276" w:lineRule="auto"/>
              <w:ind w:firstLine="360"/>
              <w:rPr>
                <w:b/>
                <w:sz w:val="18"/>
                <w:szCs w:val="18"/>
              </w:rPr>
            </w:pPr>
          </w:p>
        </w:tc>
        <w:tc>
          <w:tcPr>
            <w:tcW w:w="1843" w:type="dxa"/>
            <w:vMerge/>
          </w:tcPr>
          <w:p w14:paraId="1FC68072" w14:textId="77777777" w:rsidR="00DC0C0B" w:rsidRDefault="00DC0C0B">
            <w:pPr>
              <w:pBdr>
                <w:top w:val="nil"/>
                <w:left w:val="nil"/>
                <w:bottom w:val="nil"/>
                <w:right w:val="nil"/>
                <w:between w:val="nil"/>
              </w:pBdr>
              <w:spacing w:line="276" w:lineRule="auto"/>
              <w:rPr>
                <w:b/>
                <w:sz w:val="18"/>
                <w:szCs w:val="18"/>
              </w:rPr>
            </w:pPr>
          </w:p>
        </w:tc>
      </w:tr>
      <w:tr w:rsidR="00DC0C0B" w14:paraId="05C6D5E7" w14:textId="77777777">
        <w:tc>
          <w:tcPr>
            <w:tcW w:w="1413" w:type="dxa"/>
          </w:tcPr>
          <w:p w14:paraId="653B28C0" w14:textId="77777777" w:rsidR="00DC0C0B" w:rsidRDefault="00350FAC">
            <w:pPr>
              <w:spacing w:line="276" w:lineRule="auto"/>
              <w:rPr>
                <w:b/>
                <w:sz w:val="18"/>
                <w:szCs w:val="18"/>
              </w:rPr>
            </w:pPr>
            <w:r>
              <w:rPr>
                <w:b/>
                <w:sz w:val="18"/>
                <w:szCs w:val="18"/>
              </w:rPr>
              <w:t>Actividad 3.1.1</w:t>
            </w:r>
          </w:p>
        </w:tc>
        <w:tc>
          <w:tcPr>
            <w:tcW w:w="2410" w:type="dxa"/>
          </w:tcPr>
          <w:p w14:paraId="29973561" w14:textId="77777777" w:rsidR="00DC0C0B" w:rsidRDefault="00350FAC">
            <w:pPr>
              <w:numPr>
                <w:ilvl w:val="2"/>
                <w:numId w:val="7"/>
              </w:numPr>
              <w:pBdr>
                <w:top w:val="nil"/>
                <w:left w:val="nil"/>
                <w:bottom w:val="nil"/>
                <w:right w:val="nil"/>
                <w:between w:val="nil"/>
              </w:pBdr>
              <w:spacing w:line="276" w:lineRule="auto"/>
              <w:rPr>
                <w:color w:val="000000"/>
                <w:sz w:val="18"/>
                <w:szCs w:val="18"/>
              </w:rPr>
            </w:pPr>
            <w:r>
              <w:rPr>
                <w:color w:val="000000"/>
                <w:sz w:val="18"/>
                <w:szCs w:val="18"/>
              </w:rPr>
              <w:t>– Realizar 3 procesos de capacitación que</w:t>
            </w:r>
          </w:p>
          <w:p w14:paraId="28E785BC" w14:textId="77777777" w:rsidR="00DC0C0B" w:rsidRDefault="00350FAC">
            <w:pPr>
              <w:spacing w:line="276" w:lineRule="auto"/>
              <w:rPr>
                <w:sz w:val="18"/>
                <w:szCs w:val="18"/>
              </w:rPr>
            </w:pPr>
            <w:r>
              <w:rPr>
                <w:sz w:val="18"/>
                <w:szCs w:val="18"/>
              </w:rPr>
              <w:t>aporten en el fortalecimiento de capacidades de</w:t>
            </w:r>
          </w:p>
          <w:p w14:paraId="55023950" w14:textId="77777777" w:rsidR="00DC0C0B" w:rsidRDefault="00350FAC">
            <w:pPr>
              <w:spacing w:line="276" w:lineRule="auto"/>
              <w:rPr>
                <w:sz w:val="18"/>
                <w:szCs w:val="18"/>
              </w:rPr>
            </w:pPr>
            <w:r>
              <w:rPr>
                <w:sz w:val="18"/>
                <w:szCs w:val="18"/>
              </w:rPr>
              <w:t xml:space="preserve">los </w:t>
            </w:r>
            <w:r>
              <w:rPr>
                <w:sz w:val="18"/>
                <w:szCs w:val="18"/>
              </w:rPr>
              <w:t>agentes del sector. (*)</w:t>
            </w:r>
          </w:p>
        </w:tc>
        <w:tc>
          <w:tcPr>
            <w:tcW w:w="1842" w:type="dxa"/>
          </w:tcPr>
          <w:p w14:paraId="515D9EDC" w14:textId="77777777" w:rsidR="00DC0C0B" w:rsidRDefault="00350FAC">
            <w:pPr>
              <w:spacing w:line="276" w:lineRule="auto"/>
              <w:rPr>
                <w:sz w:val="18"/>
                <w:szCs w:val="18"/>
              </w:rPr>
            </w:pPr>
            <w:r>
              <w:rPr>
                <w:sz w:val="18"/>
                <w:szCs w:val="18"/>
              </w:rPr>
              <w:t>Nombre: Programas De</w:t>
            </w:r>
          </w:p>
          <w:p w14:paraId="0FA42DE0" w14:textId="77777777" w:rsidR="00DC0C0B" w:rsidRDefault="00350FAC">
            <w:pPr>
              <w:spacing w:line="276" w:lineRule="auto"/>
              <w:rPr>
                <w:sz w:val="18"/>
                <w:szCs w:val="18"/>
              </w:rPr>
            </w:pPr>
            <w:r>
              <w:rPr>
                <w:sz w:val="18"/>
                <w:szCs w:val="18"/>
              </w:rPr>
              <w:t>Formación en Gestión</w:t>
            </w:r>
          </w:p>
          <w:p w14:paraId="28809696" w14:textId="77777777" w:rsidR="00DC0C0B" w:rsidRDefault="00350FAC">
            <w:pPr>
              <w:spacing w:line="276" w:lineRule="auto"/>
              <w:rPr>
                <w:sz w:val="18"/>
                <w:szCs w:val="18"/>
              </w:rPr>
            </w:pPr>
            <w:r>
              <w:rPr>
                <w:sz w:val="18"/>
                <w:szCs w:val="18"/>
              </w:rPr>
              <w:t>Cultural:</w:t>
            </w:r>
          </w:p>
          <w:p w14:paraId="681DB269" w14:textId="77777777" w:rsidR="00DC0C0B" w:rsidRDefault="00350FAC">
            <w:pPr>
              <w:spacing w:line="276" w:lineRule="auto"/>
              <w:rPr>
                <w:sz w:val="18"/>
                <w:szCs w:val="18"/>
              </w:rPr>
            </w:pPr>
            <w:r>
              <w:rPr>
                <w:sz w:val="18"/>
                <w:szCs w:val="18"/>
              </w:rPr>
              <w:t>Número</w:t>
            </w:r>
          </w:p>
          <w:p w14:paraId="56524FA4" w14:textId="77777777" w:rsidR="00DC0C0B" w:rsidRDefault="00350FAC">
            <w:pPr>
              <w:spacing w:line="276" w:lineRule="auto"/>
              <w:rPr>
                <w:b/>
                <w:sz w:val="18"/>
                <w:szCs w:val="18"/>
              </w:rPr>
            </w:pPr>
            <w:r>
              <w:rPr>
                <w:sz w:val="18"/>
                <w:szCs w:val="18"/>
              </w:rPr>
              <w:t>Meta: 1</w:t>
            </w:r>
          </w:p>
        </w:tc>
        <w:tc>
          <w:tcPr>
            <w:tcW w:w="1843" w:type="dxa"/>
          </w:tcPr>
          <w:p w14:paraId="2EC63D31" w14:textId="77777777" w:rsidR="00DC0C0B" w:rsidRDefault="00DC0C0B">
            <w:pPr>
              <w:spacing w:line="276" w:lineRule="auto"/>
              <w:ind w:firstLine="360"/>
              <w:rPr>
                <w:b/>
                <w:sz w:val="18"/>
                <w:szCs w:val="18"/>
              </w:rPr>
            </w:pPr>
          </w:p>
        </w:tc>
        <w:tc>
          <w:tcPr>
            <w:tcW w:w="1843" w:type="dxa"/>
            <w:vMerge/>
          </w:tcPr>
          <w:p w14:paraId="062648E3" w14:textId="77777777" w:rsidR="00DC0C0B" w:rsidRDefault="00DC0C0B">
            <w:pPr>
              <w:pBdr>
                <w:top w:val="nil"/>
                <w:left w:val="nil"/>
                <w:bottom w:val="nil"/>
                <w:right w:val="nil"/>
                <w:between w:val="nil"/>
              </w:pBdr>
              <w:spacing w:line="276" w:lineRule="auto"/>
              <w:rPr>
                <w:b/>
                <w:sz w:val="18"/>
                <w:szCs w:val="18"/>
              </w:rPr>
            </w:pPr>
          </w:p>
        </w:tc>
      </w:tr>
    </w:tbl>
    <w:p w14:paraId="3808C38E" w14:textId="77777777" w:rsidR="00DC0C0B" w:rsidRDefault="00350FAC">
      <w:pPr>
        <w:spacing w:line="276" w:lineRule="auto"/>
        <w:rPr>
          <w:sz w:val="18"/>
          <w:szCs w:val="18"/>
        </w:rPr>
      </w:pPr>
      <w:r>
        <w:rPr>
          <w:sz w:val="18"/>
          <w:szCs w:val="18"/>
        </w:rPr>
        <w:t>(*) Actividades con ruta crítica</w:t>
      </w:r>
    </w:p>
    <w:p w14:paraId="4342E0BF" w14:textId="77777777" w:rsidR="00DC0C0B" w:rsidRDefault="00350FAC">
      <w:pPr>
        <w:pStyle w:val="Ttulo1"/>
        <w:numPr>
          <w:ilvl w:val="0"/>
          <w:numId w:val="4"/>
        </w:numPr>
        <w:ind w:left="0" w:firstLine="360"/>
      </w:pPr>
      <w:bookmarkStart w:id="39" w:name="_heading=h.1baon6m" w:colFirst="0" w:colLast="0"/>
      <w:bookmarkEnd w:id="39"/>
      <w:r>
        <w:t xml:space="preserve">ESTUDIOS QUE RESPALDAN LA INFORMACIÓN BÁSICA DEL PROYECTO </w:t>
      </w:r>
    </w:p>
    <w:p w14:paraId="77B4E822" w14:textId="77777777" w:rsidR="00DC0C0B" w:rsidRDefault="00DC0C0B"/>
    <w:p w14:paraId="723A5E01" w14:textId="77777777" w:rsidR="00DC0C0B" w:rsidRDefault="00350FAC">
      <w:pPr>
        <w:spacing w:line="276" w:lineRule="auto"/>
        <w:ind w:firstLine="360"/>
      </w:pPr>
      <w:r>
        <w:t>-</w:t>
      </w:r>
      <w:r>
        <w:tab/>
        <w:t>Documento de Políticas Culturales Distritales 2004 – 2016</w:t>
      </w:r>
    </w:p>
    <w:p w14:paraId="44353DBB" w14:textId="77777777" w:rsidR="00DC0C0B" w:rsidRDefault="00350FAC">
      <w:pPr>
        <w:spacing w:line="276" w:lineRule="auto"/>
        <w:ind w:firstLine="360"/>
      </w:pPr>
      <w:r>
        <w:t>-</w:t>
      </w:r>
      <w:r>
        <w:tab/>
      </w:r>
      <w:r>
        <w:t xml:space="preserve">Plan Decenal de Cultura Bogotá 2012 – 2021 </w:t>
      </w:r>
    </w:p>
    <w:p w14:paraId="498E0207" w14:textId="77777777" w:rsidR="00DC0C0B" w:rsidRDefault="00350FAC">
      <w:pPr>
        <w:spacing w:line="276" w:lineRule="auto"/>
        <w:ind w:firstLine="360"/>
      </w:pPr>
      <w:r>
        <w:t>-</w:t>
      </w:r>
      <w:r>
        <w:tab/>
        <w:t>Estrategia de cooperación internacional de Bogotá 2012 – 2016, Alcaldía Mayor de Bogotá, 2014.</w:t>
      </w:r>
    </w:p>
    <w:p w14:paraId="67F0B13D" w14:textId="77777777" w:rsidR="00DC0C0B" w:rsidRDefault="00350FAC">
      <w:pPr>
        <w:spacing w:line="276" w:lineRule="auto"/>
        <w:ind w:firstLine="360"/>
      </w:pPr>
      <w:r>
        <w:t>-</w:t>
      </w:r>
      <w:r>
        <w:tab/>
        <w:t>Gestión de proyectos de Cooperación Internacional, Alcaldía Mayor de Bogotá, 2014.</w:t>
      </w:r>
    </w:p>
    <w:p w14:paraId="17CC642E" w14:textId="77777777" w:rsidR="00DC0C0B" w:rsidRDefault="00350FAC">
      <w:pPr>
        <w:spacing w:line="276" w:lineRule="auto"/>
        <w:ind w:firstLine="360"/>
      </w:pPr>
      <w:r>
        <w:t>-</w:t>
      </w:r>
      <w:r>
        <w:tab/>
        <w:t>Hacia la Promoción del inter</w:t>
      </w:r>
      <w:r>
        <w:t xml:space="preserve">cambio de Experiencias Significativas de Ciudad: Bogotá́ como oferente de cooperación. Alcaldía Mayor de Bogotá, 2014.  </w:t>
      </w:r>
    </w:p>
    <w:p w14:paraId="172BE539" w14:textId="77777777" w:rsidR="00DC0C0B" w:rsidRDefault="00350FAC">
      <w:pPr>
        <w:spacing w:line="276" w:lineRule="auto"/>
        <w:ind w:firstLine="360"/>
      </w:pPr>
      <w:r>
        <w:t>-</w:t>
      </w:r>
      <w:r>
        <w:tab/>
        <w:t>Trabajando en red para la proyección internacional de la Ciudad: Sistema Distrital de Cooperación e Internacionalización. Alcaldía Ma</w:t>
      </w:r>
      <w:r>
        <w:t xml:space="preserve">yor de Bogotá, 2014.  </w:t>
      </w:r>
    </w:p>
    <w:p w14:paraId="0A056B24" w14:textId="77777777" w:rsidR="00DC0C0B" w:rsidRDefault="00350FAC">
      <w:pPr>
        <w:spacing w:line="276" w:lineRule="auto"/>
        <w:ind w:firstLine="360"/>
      </w:pPr>
      <w:r>
        <w:t>-</w:t>
      </w:r>
      <w:r>
        <w:tab/>
        <w:t xml:space="preserve">Estrategia de Mercadeo Ciudad, Alcaldía Mayor de Bogotá, Cámara de Comercio de Bogotá e </w:t>
      </w:r>
      <w:proofErr w:type="spellStart"/>
      <w:r>
        <w:t>Invest</w:t>
      </w:r>
      <w:proofErr w:type="spellEnd"/>
      <w:r>
        <w:t xml:space="preserve"> in Bogotá, Bogotá </w:t>
      </w:r>
      <w:proofErr w:type="spellStart"/>
      <w:r>
        <w:t>Convention</w:t>
      </w:r>
      <w:proofErr w:type="spellEnd"/>
      <w:r>
        <w:t xml:space="preserve"> Bureau, Corferias, 2013</w:t>
      </w:r>
    </w:p>
    <w:p w14:paraId="0CEBF6BC" w14:textId="77777777" w:rsidR="00DC0C0B" w:rsidRDefault="00350FAC">
      <w:pPr>
        <w:spacing w:line="276" w:lineRule="auto"/>
        <w:ind w:firstLine="360"/>
      </w:pPr>
      <w:r>
        <w:t>-</w:t>
      </w:r>
      <w:r>
        <w:tab/>
        <w:t>Manifiesto para el futuro de la cultura: Las políticas culturales tienen un papel</w:t>
      </w:r>
      <w:r>
        <w:t xml:space="preserve"> clave a escala global y local. CGLU, </w:t>
      </w:r>
      <w:proofErr w:type="spellStart"/>
      <w:r>
        <w:t>Durbán</w:t>
      </w:r>
      <w:proofErr w:type="spellEnd"/>
      <w:r>
        <w:t xml:space="preserve"> 2019. </w:t>
      </w:r>
    </w:p>
    <w:p w14:paraId="536535AE" w14:textId="77777777" w:rsidR="00DC0C0B" w:rsidRDefault="00350FAC">
      <w:pPr>
        <w:spacing w:line="276" w:lineRule="auto"/>
        <w:ind w:firstLine="360"/>
      </w:pPr>
      <w:r>
        <w:t>-</w:t>
      </w:r>
      <w:r>
        <w:tab/>
        <w:t>Comisión de Cultura de CGLU, Cultura 21 Acciones (2015): http://agenda21culture.net/es/ documentos/cultura-21-acciones</w:t>
      </w:r>
    </w:p>
    <w:p w14:paraId="6CC93491" w14:textId="77777777" w:rsidR="00DC0C0B" w:rsidRDefault="00DC0C0B">
      <w:pPr>
        <w:spacing w:line="276" w:lineRule="auto"/>
        <w:ind w:firstLine="360"/>
        <w:rPr>
          <w:b/>
        </w:rPr>
      </w:pPr>
    </w:p>
    <w:p w14:paraId="7DF28F24" w14:textId="77777777" w:rsidR="00DC0C0B" w:rsidRDefault="00350FAC">
      <w:pPr>
        <w:pStyle w:val="Ttulo1"/>
        <w:numPr>
          <w:ilvl w:val="0"/>
          <w:numId w:val="4"/>
        </w:numPr>
        <w:ind w:left="0" w:firstLine="360"/>
      </w:pPr>
      <w:bookmarkStart w:id="40" w:name="_heading=h.3vac5uf" w:colFirst="0" w:colLast="0"/>
      <w:bookmarkEnd w:id="40"/>
      <w:r>
        <w:t>OBSERVACIONES</w:t>
      </w:r>
    </w:p>
    <w:p w14:paraId="5D6A4AA4" w14:textId="77777777" w:rsidR="00DC0C0B" w:rsidRDefault="00DC0C0B">
      <w:pPr>
        <w:pBdr>
          <w:top w:val="nil"/>
          <w:left w:val="nil"/>
          <w:bottom w:val="nil"/>
          <w:right w:val="nil"/>
          <w:between w:val="nil"/>
        </w:pBdr>
        <w:spacing w:line="276" w:lineRule="auto"/>
        <w:rPr>
          <w:b/>
        </w:rPr>
      </w:pPr>
    </w:p>
    <w:p w14:paraId="51BE6B71" w14:textId="77777777" w:rsidR="00DC0C0B" w:rsidRDefault="00350FAC">
      <w:pPr>
        <w:pStyle w:val="Ttulo1"/>
        <w:numPr>
          <w:ilvl w:val="0"/>
          <w:numId w:val="4"/>
        </w:numPr>
        <w:ind w:left="0" w:firstLine="360"/>
      </w:pPr>
      <w:bookmarkStart w:id="41" w:name="_heading=h.2afmg28" w:colFirst="0" w:colLast="0"/>
      <w:bookmarkEnd w:id="41"/>
      <w:r>
        <w:t>GERENCIA DEL PROYECTO</w:t>
      </w:r>
    </w:p>
    <w:p w14:paraId="112C9D2E" w14:textId="77777777" w:rsidR="00DC0C0B" w:rsidRDefault="00DC0C0B">
      <w:pPr>
        <w:spacing w:line="276" w:lineRule="auto"/>
        <w:ind w:firstLine="360"/>
        <w:rPr>
          <w:b/>
        </w:rPr>
      </w:pPr>
    </w:p>
    <w:tbl>
      <w:tblPr>
        <w:tblStyle w:val="a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DC0C0B" w14:paraId="4881D635" w14:textId="77777777">
        <w:trPr>
          <w:trHeight w:val="253"/>
        </w:trPr>
        <w:tc>
          <w:tcPr>
            <w:tcW w:w="3085" w:type="dxa"/>
            <w:shd w:val="clear" w:color="auto" w:fill="D9D9D9"/>
          </w:tcPr>
          <w:p w14:paraId="779699FE" w14:textId="77777777" w:rsidR="00DC0C0B" w:rsidRDefault="00350FAC">
            <w:pPr>
              <w:spacing w:line="276" w:lineRule="auto"/>
              <w:jc w:val="both"/>
              <w:rPr>
                <w:b/>
                <w:sz w:val="18"/>
                <w:szCs w:val="18"/>
              </w:rPr>
            </w:pPr>
            <w:r>
              <w:rPr>
                <w:b/>
                <w:sz w:val="18"/>
                <w:szCs w:val="18"/>
              </w:rPr>
              <w:t>Nombre del responsable</w:t>
            </w:r>
          </w:p>
        </w:tc>
        <w:tc>
          <w:tcPr>
            <w:tcW w:w="6124" w:type="dxa"/>
            <w:shd w:val="clear" w:color="auto" w:fill="auto"/>
          </w:tcPr>
          <w:p w14:paraId="679E8C86" w14:textId="77777777" w:rsidR="00DC0C0B" w:rsidRDefault="00350FAC">
            <w:pPr>
              <w:spacing w:line="276" w:lineRule="auto"/>
              <w:jc w:val="both"/>
              <w:rPr>
                <w:b/>
              </w:rPr>
            </w:pPr>
            <w:r>
              <w:rPr>
                <w:b/>
              </w:rPr>
              <w:t xml:space="preserve">Jaime Andrés </w:t>
            </w:r>
            <w:r>
              <w:rPr>
                <w:b/>
              </w:rPr>
              <w:t>Tenorio Tascón</w:t>
            </w:r>
          </w:p>
        </w:tc>
      </w:tr>
      <w:tr w:rsidR="00DC0C0B" w14:paraId="510DF7D4" w14:textId="77777777">
        <w:tc>
          <w:tcPr>
            <w:tcW w:w="3085" w:type="dxa"/>
            <w:shd w:val="clear" w:color="auto" w:fill="D9D9D9"/>
          </w:tcPr>
          <w:p w14:paraId="38038DD0" w14:textId="77777777" w:rsidR="00DC0C0B" w:rsidRDefault="00350FAC">
            <w:pPr>
              <w:spacing w:line="276" w:lineRule="auto"/>
              <w:jc w:val="both"/>
              <w:rPr>
                <w:b/>
                <w:sz w:val="18"/>
                <w:szCs w:val="18"/>
              </w:rPr>
            </w:pPr>
            <w:r>
              <w:rPr>
                <w:b/>
                <w:sz w:val="18"/>
                <w:szCs w:val="18"/>
              </w:rPr>
              <w:t>Cargo</w:t>
            </w:r>
          </w:p>
        </w:tc>
        <w:tc>
          <w:tcPr>
            <w:tcW w:w="6124" w:type="dxa"/>
            <w:shd w:val="clear" w:color="auto" w:fill="auto"/>
          </w:tcPr>
          <w:p w14:paraId="7B64473D" w14:textId="77777777" w:rsidR="00DC0C0B" w:rsidRDefault="00350FAC">
            <w:pPr>
              <w:spacing w:line="276" w:lineRule="auto"/>
              <w:jc w:val="both"/>
              <w:rPr>
                <w:b/>
              </w:rPr>
            </w:pPr>
            <w:r>
              <w:rPr>
                <w:b/>
              </w:rPr>
              <w:t>Subsecretario de Gobernanza</w:t>
            </w:r>
          </w:p>
        </w:tc>
      </w:tr>
      <w:tr w:rsidR="00DC0C0B" w14:paraId="68C9F754" w14:textId="77777777">
        <w:tc>
          <w:tcPr>
            <w:tcW w:w="3085" w:type="dxa"/>
            <w:shd w:val="clear" w:color="auto" w:fill="D9D9D9"/>
          </w:tcPr>
          <w:p w14:paraId="1FE965D8" w14:textId="77777777" w:rsidR="00DC0C0B" w:rsidRDefault="00350FAC">
            <w:pPr>
              <w:spacing w:line="276" w:lineRule="auto"/>
              <w:jc w:val="both"/>
              <w:rPr>
                <w:b/>
                <w:sz w:val="18"/>
                <w:szCs w:val="18"/>
              </w:rPr>
            </w:pPr>
            <w:r>
              <w:rPr>
                <w:b/>
                <w:sz w:val="18"/>
                <w:szCs w:val="18"/>
              </w:rPr>
              <w:t>Dependencia</w:t>
            </w:r>
          </w:p>
        </w:tc>
        <w:tc>
          <w:tcPr>
            <w:tcW w:w="6124" w:type="dxa"/>
            <w:shd w:val="clear" w:color="auto" w:fill="auto"/>
          </w:tcPr>
          <w:p w14:paraId="57F4E38A" w14:textId="77777777" w:rsidR="00DC0C0B" w:rsidRDefault="00350FAC">
            <w:pPr>
              <w:spacing w:line="276" w:lineRule="auto"/>
              <w:jc w:val="both"/>
              <w:rPr>
                <w:b/>
              </w:rPr>
            </w:pPr>
            <w:r>
              <w:rPr>
                <w:b/>
              </w:rPr>
              <w:t>Subsecretaría de Gobernanza</w:t>
            </w:r>
          </w:p>
        </w:tc>
      </w:tr>
      <w:tr w:rsidR="00DC0C0B" w14:paraId="3424C9C8" w14:textId="77777777">
        <w:tc>
          <w:tcPr>
            <w:tcW w:w="3085" w:type="dxa"/>
            <w:shd w:val="clear" w:color="auto" w:fill="D9D9D9"/>
          </w:tcPr>
          <w:p w14:paraId="27223552" w14:textId="77777777" w:rsidR="00DC0C0B" w:rsidRDefault="00350FAC">
            <w:pPr>
              <w:spacing w:line="276" w:lineRule="auto"/>
              <w:jc w:val="both"/>
              <w:rPr>
                <w:b/>
                <w:sz w:val="18"/>
                <w:szCs w:val="18"/>
              </w:rPr>
            </w:pPr>
            <w:r>
              <w:rPr>
                <w:b/>
                <w:sz w:val="18"/>
                <w:szCs w:val="18"/>
              </w:rPr>
              <w:lastRenderedPageBreak/>
              <w:t>Teléfono</w:t>
            </w:r>
          </w:p>
        </w:tc>
        <w:tc>
          <w:tcPr>
            <w:tcW w:w="6124" w:type="dxa"/>
            <w:shd w:val="clear" w:color="auto" w:fill="auto"/>
          </w:tcPr>
          <w:p w14:paraId="66646287" w14:textId="77777777" w:rsidR="00DC0C0B" w:rsidRDefault="00350FAC">
            <w:pPr>
              <w:spacing w:line="276" w:lineRule="auto"/>
              <w:jc w:val="both"/>
              <w:rPr>
                <w:b/>
              </w:rPr>
            </w:pPr>
            <w:r>
              <w:rPr>
                <w:b/>
              </w:rPr>
              <w:t>3274850</w:t>
            </w:r>
          </w:p>
        </w:tc>
      </w:tr>
    </w:tbl>
    <w:p w14:paraId="025DD759" w14:textId="77777777" w:rsidR="00DC0C0B" w:rsidRDefault="00DC0C0B">
      <w:pPr>
        <w:pBdr>
          <w:top w:val="nil"/>
          <w:left w:val="nil"/>
          <w:bottom w:val="nil"/>
          <w:right w:val="nil"/>
          <w:between w:val="nil"/>
        </w:pBdr>
        <w:spacing w:line="276" w:lineRule="auto"/>
        <w:ind w:firstLine="360"/>
        <w:jc w:val="both"/>
      </w:pPr>
    </w:p>
    <w:p w14:paraId="651B3511" w14:textId="77777777" w:rsidR="00DC0C0B" w:rsidRDefault="00350FAC">
      <w:pPr>
        <w:pStyle w:val="Ttulo1"/>
        <w:numPr>
          <w:ilvl w:val="0"/>
          <w:numId w:val="4"/>
        </w:numPr>
        <w:ind w:left="0" w:firstLine="360"/>
      </w:pPr>
      <w:bookmarkStart w:id="42" w:name="_heading=h.pkwqa1" w:colFirst="0" w:colLast="0"/>
      <w:bookmarkEnd w:id="42"/>
      <w:r>
        <w:t>ORDENADOR DEL GASTO</w:t>
      </w:r>
    </w:p>
    <w:p w14:paraId="5FCFAECF" w14:textId="77777777" w:rsidR="00DC0C0B" w:rsidRDefault="00DC0C0B">
      <w:pPr>
        <w:spacing w:line="276" w:lineRule="auto"/>
        <w:ind w:firstLine="360"/>
        <w:jc w:val="both"/>
      </w:pPr>
    </w:p>
    <w:tbl>
      <w:tblPr>
        <w:tblStyle w:val="afff"/>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DC0C0B" w14:paraId="5D743033" w14:textId="77777777">
        <w:trPr>
          <w:trHeight w:val="253"/>
        </w:trPr>
        <w:tc>
          <w:tcPr>
            <w:tcW w:w="3085" w:type="dxa"/>
            <w:shd w:val="clear" w:color="auto" w:fill="D9D9D9"/>
          </w:tcPr>
          <w:p w14:paraId="3D721FAE" w14:textId="77777777" w:rsidR="00DC0C0B" w:rsidRDefault="00350FAC">
            <w:pPr>
              <w:spacing w:line="276" w:lineRule="auto"/>
              <w:ind w:firstLine="360"/>
              <w:jc w:val="both"/>
              <w:rPr>
                <w:b/>
                <w:sz w:val="18"/>
                <w:szCs w:val="18"/>
              </w:rPr>
            </w:pPr>
            <w:r>
              <w:rPr>
                <w:b/>
                <w:sz w:val="18"/>
                <w:szCs w:val="18"/>
              </w:rPr>
              <w:t>Nombre del responsable</w:t>
            </w:r>
          </w:p>
        </w:tc>
        <w:tc>
          <w:tcPr>
            <w:tcW w:w="6124" w:type="dxa"/>
            <w:shd w:val="clear" w:color="auto" w:fill="auto"/>
          </w:tcPr>
          <w:p w14:paraId="5E361FF0" w14:textId="77777777" w:rsidR="00DC0C0B" w:rsidRDefault="00350FAC">
            <w:pPr>
              <w:spacing w:line="276" w:lineRule="auto"/>
              <w:jc w:val="both"/>
              <w:rPr>
                <w:b/>
                <w:sz w:val="18"/>
                <w:szCs w:val="18"/>
              </w:rPr>
            </w:pPr>
            <w:r>
              <w:rPr>
                <w:b/>
              </w:rPr>
              <w:t>Jaime Andrés Tenorio Tascón</w:t>
            </w:r>
          </w:p>
        </w:tc>
      </w:tr>
      <w:tr w:rsidR="00DC0C0B" w14:paraId="06F1E3FB" w14:textId="77777777">
        <w:tc>
          <w:tcPr>
            <w:tcW w:w="3085" w:type="dxa"/>
            <w:shd w:val="clear" w:color="auto" w:fill="D9D9D9"/>
          </w:tcPr>
          <w:p w14:paraId="4D69F196" w14:textId="77777777" w:rsidR="00DC0C0B" w:rsidRDefault="00350FAC">
            <w:pPr>
              <w:spacing w:line="276" w:lineRule="auto"/>
              <w:ind w:firstLine="360"/>
              <w:jc w:val="both"/>
              <w:rPr>
                <w:b/>
                <w:sz w:val="18"/>
                <w:szCs w:val="18"/>
              </w:rPr>
            </w:pPr>
            <w:r>
              <w:rPr>
                <w:b/>
                <w:sz w:val="18"/>
                <w:szCs w:val="18"/>
              </w:rPr>
              <w:t>Cargo</w:t>
            </w:r>
          </w:p>
        </w:tc>
        <w:tc>
          <w:tcPr>
            <w:tcW w:w="6124" w:type="dxa"/>
            <w:shd w:val="clear" w:color="auto" w:fill="auto"/>
          </w:tcPr>
          <w:p w14:paraId="7465F842" w14:textId="77777777" w:rsidR="00DC0C0B" w:rsidRDefault="00350FAC">
            <w:pPr>
              <w:spacing w:line="276" w:lineRule="auto"/>
              <w:jc w:val="both"/>
              <w:rPr>
                <w:b/>
                <w:sz w:val="18"/>
                <w:szCs w:val="18"/>
              </w:rPr>
            </w:pPr>
            <w:r>
              <w:rPr>
                <w:b/>
              </w:rPr>
              <w:t>Subsecretaria de Gobernanza</w:t>
            </w:r>
          </w:p>
        </w:tc>
      </w:tr>
      <w:tr w:rsidR="00DC0C0B" w14:paraId="5E8BE701" w14:textId="77777777">
        <w:tc>
          <w:tcPr>
            <w:tcW w:w="3085" w:type="dxa"/>
            <w:shd w:val="clear" w:color="auto" w:fill="D9D9D9"/>
          </w:tcPr>
          <w:p w14:paraId="08C3CC29" w14:textId="77777777" w:rsidR="00DC0C0B" w:rsidRDefault="00350FAC">
            <w:pPr>
              <w:spacing w:line="276" w:lineRule="auto"/>
              <w:ind w:firstLine="360"/>
              <w:jc w:val="both"/>
              <w:rPr>
                <w:b/>
                <w:sz w:val="18"/>
                <w:szCs w:val="18"/>
              </w:rPr>
            </w:pPr>
            <w:r>
              <w:rPr>
                <w:b/>
                <w:sz w:val="18"/>
                <w:szCs w:val="18"/>
              </w:rPr>
              <w:t>Dependencia</w:t>
            </w:r>
          </w:p>
        </w:tc>
        <w:tc>
          <w:tcPr>
            <w:tcW w:w="6124" w:type="dxa"/>
            <w:shd w:val="clear" w:color="auto" w:fill="auto"/>
          </w:tcPr>
          <w:p w14:paraId="5A7BE84E" w14:textId="77777777" w:rsidR="00DC0C0B" w:rsidRDefault="00350FAC">
            <w:pPr>
              <w:spacing w:line="276" w:lineRule="auto"/>
              <w:jc w:val="both"/>
              <w:rPr>
                <w:b/>
                <w:sz w:val="18"/>
                <w:szCs w:val="18"/>
              </w:rPr>
            </w:pPr>
            <w:r>
              <w:rPr>
                <w:b/>
              </w:rPr>
              <w:t>Subsecretaría de Gobernanza</w:t>
            </w:r>
          </w:p>
        </w:tc>
      </w:tr>
      <w:tr w:rsidR="00DC0C0B" w14:paraId="571196D9" w14:textId="77777777">
        <w:tc>
          <w:tcPr>
            <w:tcW w:w="3085" w:type="dxa"/>
            <w:shd w:val="clear" w:color="auto" w:fill="D9D9D9"/>
          </w:tcPr>
          <w:p w14:paraId="3829F611" w14:textId="77777777" w:rsidR="00DC0C0B" w:rsidRDefault="00350FAC">
            <w:pPr>
              <w:spacing w:line="276" w:lineRule="auto"/>
              <w:ind w:firstLine="360"/>
              <w:jc w:val="both"/>
              <w:rPr>
                <w:b/>
                <w:sz w:val="18"/>
                <w:szCs w:val="18"/>
              </w:rPr>
            </w:pPr>
            <w:r>
              <w:rPr>
                <w:b/>
                <w:sz w:val="18"/>
                <w:szCs w:val="18"/>
              </w:rPr>
              <w:t>Teléfono</w:t>
            </w:r>
          </w:p>
        </w:tc>
        <w:tc>
          <w:tcPr>
            <w:tcW w:w="6124" w:type="dxa"/>
            <w:shd w:val="clear" w:color="auto" w:fill="auto"/>
          </w:tcPr>
          <w:p w14:paraId="3CD1C8D0" w14:textId="77777777" w:rsidR="00DC0C0B" w:rsidRDefault="00350FAC">
            <w:pPr>
              <w:spacing w:line="276" w:lineRule="auto"/>
              <w:jc w:val="both"/>
              <w:rPr>
                <w:b/>
                <w:sz w:val="18"/>
                <w:szCs w:val="18"/>
              </w:rPr>
            </w:pPr>
            <w:r>
              <w:rPr>
                <w:b/>
              </w:rPr>
              <w:t>3274850</w:t>
            </w:r>
          </w:p>
        </w:tc>
      </w:tr>
    </w:tbl>
    <w:p w14:paraId="58D4E104" w14:textId="77777777" w:rsidR="00DC0C0B" w:rsidRDefault="00DC0C0B">
      <w:pPr>
        <w:spacing w:line="276" w:lineRule="auto"/>
        <w:ind w:firstLine="360"/>
        <w:jc w:val="both"/>
      </w:pPr>
    </w:p>
    <w:p w14:paraId="79C93CA7" w14:textId="77777777" w:rsidR="00DC0C0B" w:rsidRDefault="00350FAC">
      <w:pPr>
        <w:pStyle w:val="Ttulo1"/>
        <w:numPr>
          <w:ilvl w:val="0"/>
          <w:numId w:val="4"/>
        </w:numPr>
        <w:ind w:left="0" w:firstLine="360"/>
      </w:pPr>
      <w:bookmarkStart w:id="43" w:name="_heading=h.39kk8xu" w:colFirst="0" w:colLast="0"/>
      <w:bookmarkEnd w:id="43"/>
      <w:r>
        <w:t>CONCEPTO DE VIABILIDAD</w:t>
      </w:r>
    </w:p>
    <w:p w14:paraId="3828C994" w14:textId="77777777" w:rsidR="00DC0C0B" w:rsidRDefault="00DC0C0B">
      <w:pPr>
        <w:spacing w:line="276" w:lineRule="auto"/>
        <w:ind w:firstLine="360"/>
        <w:jc w:val="both"/>
      </w:pPr>
    </w:p>
    <w:tbl>
      <w:tblPr>
        <w:tblStyle w:val="afff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DC0C0B" w14:paraId="6AD422B3" w14:textId="77777777">
        <w:trPr>
          <w:trHeight w:val="253"/>
        </w:trPr>
        <w:tc>
          <w:tcPr>
            <w:tcW w:w="3085" w:type="dxa"/>
            <w:shd w:val="clear" w:color="auto" w:fill="D9D9D9"/>
          </w:tcPr>
          <w:p w14:paraId="0FCA16CC" w14:textId="77777777" w:rsidR="00DC0C0B" w:rsidRDefault="00350FAC">
            <w:pPr>
              <w:spacing w:line="276" w:lineRule="auto"/>
              <w:ind w:firstLine="360"/>
              <w:jc w:val="both"/>
              <w:rPr>
                <w:b/>
                <w:sz w:val="18"/>
                <w:szCs w:val="18"/>
              </w:rPr>
            </w:pPr>
            <w:r>
              <w:rPr>
                <w:b/>
                <w:sz w:val="18"/>
                <w:szCs w:val="18"/>
              </w:rPr>
              <w:t>Nombre del responsable</w:t>
            </w:r>
          </w:p>
        </w:tc>
        <w:tc>
          <w:tcPr>
            <w:tcW w:w="6124" w:type="dxa"/>
          </w:tcPr>
          <w:p w14:paraId="56D95664" w14:textId="77777777" w:rsidR="00DC0C0B" w:rsidRDefault="00350FAC">
            <w:pPr>
              <w:spacing w:line="276" w:lineRule="auto"/>
              <w:jc w:val="both"/>
              <w:rPr>
                <w:b/>
                <w:sz w:val="18"/>
                <w:szCs w:val="18"/>
              </w:rPr>
            </w:pPr>
            <w:r>
              <w:rPr>
                <w:b/>
              </w:rPr>
              <w:t>Carlos Alfonso Gaitán Sánchez</w:t>
            </w:r>
          </w:p>
        </w:tc>
      </w:tr>
      <w:tr w:rsidR="00DC0C0B" w14:paraId="3F58FFC7" w14:textId="77777777">
        <w:tc>
          <w:tcPr>
            <w:tcW w:w="3085" w:type="dxa"/>
            <w:shd w:val="clear" w:color="auto" w:fill="D9D9D9"/>
          </w:tcPr>
          <w:p w14:paraId="67442E34" w14:textId="77777777" w:rsidR="00DC0C0B" w:rsidRDefault="00350FAC">
            <w:pPr>
              <w:spacing w:line="276" w:lineRule="auto"/>
              <w:ind w:firstLine="360"/>
              <w:jc w:val="both"/>
              <w:rPr>
                <w:b/>
                <w:sz w:val="18"/>
                <w:szCs w:val="18"/>
              </w:rPr>
            </w:pPr>
            <w:r>
              <w:rPr>
                <w:b/>
                <w:sz w:val="18"/>
                <w:szCs w:val="18"/>
              </w:rPr>
              <w:t>Cargo</w:t>
            </w:r>
          </w:p>
        </w:tc>
        <w:tc>
          <w:tcPr>
            <w:tcW w:w="6124" w:type="dxa"/>
          </w:tcPr>
          <w:p w14:paraId="3DAD606D" w14:textId="77777777" w:rsidR="00DC0C0B" w:rsidRDefault="00350FAC">
            <w:pPr>
              <w:spacing w:line="276" w:lineRule="auto"/>
              <w:jc w:val="both"/>
              <w:rPr>
                <w:b/>
                <w:sz w:val="18"/>
                <w:szCs w:val="18"/>
              </w:rPr>
            </w:pPr>
            <w:r>
              <w:rPr>
                <w:b/>
              </w:rPr>
              <w:t>Jefe de la Oficina Asesora de Planeación</w:t>
            </w:r>
          </w:p>
        </w:tc>
      </w:tr>
      <w:tr w:rsidR="00DC0C0B" w14:paraId="6EFC8E68" w14:textId="77777777">
        <w:tc>
          <w:tcPr>
            <w:tcW w:w="3085" w:type="dxa"/>
            <w:shd w:val="clear" w:color="auto" w:fill="D9D9D9"/>
          </w:tcPr>
          <w:p w14:paraId="54594863" w14:textId="77777777" w:rsidR="00DC0C0B" w:rsidRDefault="00350FAC">
            <w:pPr>
              <w:spacing w:line="276" w:lineRule="auto"/>
              <w:ind w:firstLine="360"/>
              <w:jc w:val="both"/>
              <w:rPr>
                <w:b/>
                <w:sz w:val="18"/>
                <w:szCs w:val="18"/>
              </w:rPr>
            </w:pPr>
            <w:r>
              <w:rPr>
                <w:b/>
                <w:sz w:val="18"/>
                <w:szCs w:val="18"/>
              </w:rPr>
              <w:t>Dependencia</w:t>
            </w:r>
          </w:p>
        </w:tc>
        <w:tc>
          <w:tcPr>
            <w:tcW w:w="6124" w:type="dxa"/>
          </w:tcPr>
          <w:p w14:paraId="003AE8AB" w14:textId="77777777" w:rsidR="00DC0C0B" w:rsidRDefault="00350FAC">
            <w:pPr>
              <w:spacing w:line="276" w:lineRule="auto"/>
              <w:jc w:val="both"/>
              <w:rPr>
                <w:b/>
                <w:sz w:val="18"/>
                <w:szCs w:val="18"/>
              </w:rPr>
            </w:pPr>
            <w:r>
              <w:rPr>
                <w:b/>
              </w:rPr>
              <w:t>Oficina Asesora de Planeación</w:t>
            </w:r>
          </w:p>
        </w:tc>
      </w:tr>
      <w:tr w:rsidR="00DC0C0B" w14:paraId="03779113" w14:textId="77777777">
        <w:tc>
          <w:tcPr>
            <w:tcW w:w="3085" w:type="dxa"/>
            <w:shd w:val="clear" w:color="auto" w:fill="D9D9D9"/>
          </w:tcPr>
          <w:p w14:paraId="69F02504" w14:textId="77777777" w:rsidR="00DC0C0B" w:rsidRDefault="00350FAC">
            <w:pPr>
              <w:spacing w:line="276" w:lineRule="auto"/>
              <w:ind w:firstLine="360"/>
              <w:jc w:val="both"/>
              <w:rPr>
                <w:b/>
                <w:sz w:val="18"/>
                <w:szCs w:val="18"/>
              </w:rPr>
            </w:pPr>
            <w:r>
              <w:rPr>
                <w:b/>
                <w:sz w:val="18"/>
                <w:szCs w:val="18"/>
              </w:rPr>
              <w:t>Teléfono</w:t>
            </w:r>
          </w:p>
        </w:tc>
        <w:tc>
          <w:tcPr>
            <w:tcW w:w="6124" w:type="dxa"/>
          </w:tcPr>
          <w:p w14:paraId="3CC8EEA2" w14:textId="77777777" w:rsidR="00DC0C0B" w:rsidRDefault="00350FAC">
            <w:pPr>
              <w:spacing w:line="276" w:lineRule="auto"/>
              <w:jc w:val="both"/>
              <w:rPr>
                <w:b/>
                <w:sz w:val="18"/>
                <w:szCs w:val="18"/>
              </w:rPr>
            </w:pPr>
            <w:r>
              <w:rPr>
                <w:b/>
              </w:rPr>
              <w:t>3274850</w:t>
            </w:r>
          </w:p>
        </w:tc>
      </w:tr>
    </w:tbl>
    <w:p w14:paraId="1D053FAD" w14:textId="77777777" w:rsidR="00DC0C0B" w:rsidRDefault="00DC0C0B">
      <w:pPr>
        <w:spacing w:line="276" w:lineRule="auto"/>
        <w:ind w:firstLine="360"/>
        <w:jc w:val="both"/>
      </w:pPr>
    </w:p>
    <w:p w14:paraId="6D68850B" w14:textId="77777777" w:rsidR="00DC0C0B" w:rsidRDefault="00350FAC">
      <w:pPr>
        <w:pStyle w:val="Ttulo1"/>
        <w:numPr>
          <w:ilvl w:val="0"/>
          <w:numId w:val="4"/>
        </w:numPr>
        <w:ind w:left="0" w:firstLine="360"/>
      </w:pPr>
      <w:bookmarkStart w:id="44" w:name="_heading=h.1opuj5n" w:colFirst="0" w:colLast="0"/>
      <w:bookmarkEnd w:id="44"/>
      <w:r>
        <w:t xml:space="preserve">CONTROL DE </w:t>
      </w:r>
      <w:r>
        <w:t>CAMBIOS Y VERSIONES</w:t>
      </w:r>
    </w:p>
    <w:p w14:paraId="5DC4F5D9" w14:textId="77777777" w:rsidR="00DC0C0B" w:rsidRDefault="00DC0C0B">
      <w:pPr>
        <w:spacing w:line="276" w:lineRule="auto"/>
        <w:ind w:firstLine="360"/>
        <w:jc w:val="both"/>
      </w:pPr>
    </w:p>
    <w:tbl>
      <w:tblPr>
        <w:tblStyle w:val="afff1"/>
        <w:tblW w:w="926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088"/>
        <w:gridCol w:w="910"/>
      </w:tblGrid>
      <w:tr w:rsidR="00DC0C0B" w14:paraId="4174CFE5" w14:textId="77777777">
        <w:trPr>
          <w:trHeight w:val="219"/>
        </w:trPr>
        <w:tc>
          <w:tcPr>
            <w:tcW w:w="1266" w:type="dxa"/>
            <w:shd w:val="clear" w:color="auto" w:fill="auto"/>
            <w:tcMar>
              <w:top w:w="100" w:type="dxa"/>
              <w:left w:w="100" w:type="dxa"/>
              <w:bottom w:w="100" w:type="dxa"/>
              <w:right w:w="100" w:type="dxa"/>
            </w:tcMar>
          </w:tcPr>
          <w:p w14:paraId="6818739A" w14:textId="77777777" w:rsidR="00DC0C0B" w:rsidRDefault="00350FAC">
            <w:pPr>
              <w:pBdr>
                <w:top w:val="nil"/>
                <w:left w:val="nil"/>
                <w:bottom w:val="nil"/>
                <w:right w:val="nil"/>
                <w:between w:val="nil"/>
              </w:pBdr>
              <w:jc w:val="center"/>
              <w:rPr>
                <w:b/>
                <w:sz w:val="18"/>
                <w:szCs w:val="18"/>
              </w:rPr>
            </w:pPr>
            <w:r>
              <w:rPr>
                <w:b/>
                <w:sz w:val="18"/>
                <w:szCs w:val="18"/>
              </w:rPr>
              <w:t>Fecha</w:t>
            </w:r>
          </w:p>
        </w:tc>
        <w:tc>
          <w:tcPr>
            <w:tcW w:w="7088" w:type="dxa"/>
            <w:shd w:val="clear" w:color="auto" w:fill="auto"/>
            <w:tcMar>
              <w:top w:w="100" w:type="dxa"/>
              <w:left w:w="100" w:type="dxa"/>
              <w:bottom w:w="100" w:type="dxa"/>
              <w:right w:w="100" w:type="dxa"/>
            </w:tcMar>
          </w:tcPr>
          <w:p w14:paraId="0D17B8C2" w14:textId="77777777" w:rsidR="00DC0C0B" w:rsidRDefault="00350FAC">
            <w:pPr>
              <w:pBdr>
                <w:top w:val="nil"/>
                <w:left w:val="nil"/>
                <w:bottom w:val="nil"/>
                <w:right w:val="nil"/>
                <w:between w:val="nil"/>
              </w:pBdr>
              <w:jc w:val="center"/>
              <w:rPr>
                <w:b/>
                <w:sz w:val="18"/>
                <w:szCs w:val="18"/>
              </w:rPr>
            </w:pPr>
            <w:r>
              <w:rPr>
                <w:b/>
                <w:sz w:val="18"/>
                <w:szCs w:val="18"/>
              </w:rPr>
              <w:t>Cambio</w:t>
            </w:r>
          </w:p>
        </w:tc>
        <w:tc>
          <w:tcPr>
            <w:tcW w:w="910" w:type="dxa"/>
            <w:shd w:val="clear" w:color="auto" w:fill="auto"/>
            <w:tcMar>
              <w:top w:w="100" w:type="dxa"/>
              <w:left w:w="100" w:type="dxa"/>
              <w:bottom w:w="100" w:type="dxa"/>
              <w:right w:w="100" w:type="dxa"/>
            </w:tcMar>
          </w:tcPr>
          <w:p w14:paraId="6217ADD6" w14:textId="77777777" w:rsidR="00DC0C0B" w:rsidRDefault="00350FAC">
            <w:pPr>
              <w:pBdr>
                <w:top w:val="nil"/>
                <w:left w:val="nil"/>
                <w:bottom w:val="nil"/>
                <w:right w:val="nil"/>
                <w:between w:val="nil"/>
              </w:pBdr>
              <w:jc w:val="center"/>
              <w:rPr>
                <w:b/>
                <w:sz w:val="18"/>
                <w:szCs w:val="18"/>
              </w:rPr>
            </w:pPr>
            <w:r>
              <w:rPr>
                <w:b/>
                <w:sz w:val="18"/>
                <w:szCs w:val="18"/>
              </w:rPr>
              <w:t>Versión</w:t>
            </w:r>
          </w:p>
        </w:tc>
      </w:tr>
      <w:tr w:rsidR="00DC0C0B" w14:paraId="49BFC80F" w14:textId="77777777">
        <w:trPr>
          <w:trHeight w:val="581"/>
        </w:trPr>
        <w:tc>
          <w:tcPr>
            <w:tcW w:w="1266" w:type="dxa"/>
            <w:shd w:val="clear" w:color="auto" w:fill="auto"/>
            <w:tcMar>
              <w:top w:w="100" w:type="dxa"/>
              <w:left w:w="100" w:type="dxa"/>
              <w:bottom w:w="100" w:type="dxa"/>
              <w:right w:w="100" w:type="dxa"/>
            </w:tcMar>
            <w:vAlign w:val="center"/>
          </w:tcPr>
          <w:p w14:paraId="39586646" w14:textId="77777777" w:rsidR="00DC0C0B" w:rsidRDefault="00350FAC">
            <w:pPr>
              <w:pBdr>
                <w:top w:val="nil"/>
                <w:left w:val="nil"/>
                <w:bottom w:val="nil"/>
                <w:right w:val="nil"/>
                <w:between w:val="nil"/>
              </w:pBdr>
              <w:rPr>
                <w:sz w:val="18"/>
                <w:szCs w:val="18"/>
              </w:rPr>
            </w:pPr>
            <w:r>
              <w:rPr>
                <w:sz w:val="18"/>
                <w:szCs w:val="18"/>
              </w:rPr>
              <w:t>30-12-2020</w:t>
            </w:r>
          </w:p>
        </w:tc>
        <w:tc>
          <w:tcPr>
            <w:tcW w:w="7088" w:type="dxa"/>
            <w:shd w:val="clear" w:color="auto" w:fill="auto"/>
            <w:tcMar>
              <w:top w:w="100" w:type="dxa"/>
              <w:left w:w="100" w:type="dxa"/>
              <w:bottom w:w="100" w:type="dxa"/>
              <w:right w:w="100" w:type="dxa"/>
            </w:tcMar>
          </w:tcPr>
          <w:p w14:paraId="0F585C5B" w14:textId="77777777" w:rsidR="00DC0C0B" w:rsidRDefault="00350FAC">
            <w:pPr>
              <w:pBdr>
                <w:top w:val="nil"/>
                <w:left w:val="nil"/>
                <w:bottom w:val="nil"/>
                <w:right w:val="nil"/>
                <w:between w:val="nil"/>
              </w:pBdr>
              <w:rPr>
                <w:sz w:val="18"/>
                <w:szCs w:val="18"/>
              </w:rPr>
            </w:pPr>
            <w:r>
              <w:rPr>
                <w:sz w:val="18"/>
                <w:szCs w:val="18"/>
              </w:rPr>
              <w:t xml:space="preserve">Actualizar la descripción y/o proceso de las metas de los proyectos. Activación de la meta del proyecto de inversión 7656 correspondiente al diseño e implementación de un curso de formación para el </w:t>
            </w:r>
            <w:r>
              <w:rPr>
                <w:sz w:val="18"/>
                <w:szCs w:val="18"/>
              </w:rPr>
              <w:t>fortalecimiento de las competencias y habilidades de los artistas, mediadores, agentes y gestores para promover y circular sus iniciativas a nivel internacional. (20201000207063)</w:t>
            </w:r>
          </w:p>
        </w:tc>
        <w:tc>
          <w:tcPr>
            <w:tcW w:w="910" w:type="dxa"/>
            <w:shd w:val="clear" w:color="auto" w:fill="auto"/>
            <w:tcMar>
              <w:top w:w="100" w:type="dxa"/>
              <w:left w:w="100" w:type="dxa"/>
              <w:bottom w:w="100" w:type="dxa"/>
              <w:right w:w="100" w:type="dxa"/>
            </w:tcMar>
            <w:vAlign w:val="center"/>
          </w:tcPr>
          <w:p w14:paraId="4BDBC921" w14:textId="77777777" w:rsidR="00DC0C0B" w:rsidRDefault="00350FAC">
            <w:pPr>
              <w:pBdr>
                <w:top w:val="nil"/>
                <w:left w:val="nil"/>
                <w:bottom w:val="nil"/>
                <w:right w:val="nil"/>
                <w:between w:val="nil"/>
              </w:pBdr>
              <w:jc w:val="center"/>
              <w:rPr>
                <w:sz w:val="18"/>
                <w:szCs w:val="18"/>
              </w:rPr>
            </w:pPr>
            <w:r>
              <w:rPr>
                <w:sz w:val="18"/>
                <w:szCs w:val="18"/>
              </w:rPr>
              <w:t>2</w:t>
            </w:r>
          </w:p>
        </w:tc>
      </w:tr>
      <w:tr w:rsidR="00DC0C0B" w14:paraId="5FF0A99A" w14:textId="77777777">
        <w:trPr>
          <w:trHeight w:val="309"/>
        </w:trPr>
        <w:tc>
          <w:tcPr>
            <w:tcW w:w="1266" w:type="dxa"/>
            <w:shd w:val="clear" w:color="auto" w:fill="auto"/>
            <w:tcMar>
              <w:top w:w="100" w:type="dxa"/>
              <w:left w:w="100" w:type="dxa"/>
              <w:bottom w:w="100" w:type="dxa"/>
              <w:right w:w="100" w:type="dxa"/>
            </w:tcMar>
            <w:vAlign w:val="center"/>
          </w:tcPr>
          <w:p w14:paraId="5D6AD5D1" w14:textId="77777777" w:rsidR="00DC0C0B" w:rsidRDefault="00350FAC">
            <w:pPr>
              <w:pBdr>
                <w:top w:val="nil"/>
                <w:left w:val="nil"/>
                <w:bottom w:val="nil"/>
                <w:right w:val="nil"/>
                <w:between w:val="nil"/>
              </w:pBdr>
              <w:rPr>
                <w:sz w:val="18"/>
                <w:szCs w:val="18"/>
              </w:rPr>
            </w:pPr>
            <w:r>
              <w:rPr>
                <w:sz w:val="18"/>
                <w:szCs w:val="18"/>
              </w:rPr>
              <w:t>17-03-2021</w:t>
            </w:r>
          </w:p>
        </w:tc>
        <w:tc>
          <w:tcPr>
            <w:tcW w:w="7088" w:type="dxa"/>
            <w:shd w:val="clear" w:color="auto" w:fill="auto"/>
            <w:tcMar>
              <w:top w:w="100" w:type="dxa"/>
              <w:left w:w="100" w:type="dxa"/>
              <w:bottom w:w="100" w:type="dxa"/>
              <w:right w:w="100" w:type="dxa"/>
            </w:tcMar>
          </w:tcPr>
          <w:p w14:paraId="6699A21E" w14:textId="77777777" w:rsidR="00DC0C0B" w:rsidRDefault="00350FAC">
            <w:pPr>
              <w:pBdr>
                <w:top w:val="nil"/>
                <w:left w:val="nil"/>
                <w:bottom w:val="nil"/>
                <w:right w:val="nil"/>
                <w:between w:val="nil"/>
              </w:pBdr>
              <w:rPr>
                <w:sz w:val="18"/>
                <w:szCs w:val="18"/>
              </w:rPr>
            </w:pPr>
            <w:r>
              <w:rPr>
                <w:sz w:val="18"/>
                <w:szCs w:val="18"/>
              </w:rPr>
              <w:t xml:space="preserve">Se trasladan recursos que no se requieren en los componentes 1 y 2 para la ejecución de la meta 3 (componente 3) </w:t>
            </w:r>
          </w:p>
        </w:tc>
        <w:tc>
          <w:tcPr>
            <w:tcW w:w="910" w:type="dxa"/>
            <w:shd w:val="clear" w:color="auto" w:fill="auto"/>
            <w:tcMar>
              <w:top w:w="100" w:type="dxa"/>
              <w:left w:w="100" w:type="dxa"/>
              <w:bottom w:w="100" w:type="dxa"/>
              <w:right w:w="100" w:type="dxa"/>
            </w:tcMar>
            <w:vAlign w:val="center"/>
          </w:tcPr>
          <w:p w14:paraId="2EED4805" w14:textId="77777777" w:rsidR="00DC0C0B" w:rsidRDefault="00350FAC">
            <w:pPr>
              <w:pBdr>
                <w:top w:val="nil"/>
                <w:left w:val="nil"/>
                <w:bottom w:val="nil"/>
                <w:right w:val="nil"/>
                <w:between w:val="nil"/>
              </w:pBdr>
              <w:jc w:val="center"/>
              <w:rPr>
                <w:sz w:val="18"/>
                <w:szCs w:val="18"/>
              </w:rPr>
            </w:pPr>
            <w:r>
              <w:rPr>
                <w:sz w:val="18"/>
                <w:szCs w:val="18"/>
              </w:rPr>
              <w:t>3</w:t>
            </w:r>
          </w:p>
        </w:tc>
      </w:tr>
      <w:tr w:rsidR="00DC0C0B" w14:paraId="4B1EF368" w14:textId="77777777">
        <w:tc>
          <w:tcPr>
            <w:tcW w:w="1266" w:type="dxa"/>
            <w:shd w:val="clear" w:color="auto" w:fill="auto"/>
            <w:tcMar>
              <w:top w:w="100" w:type="dxa"/>
              <w:left w:w="100" w:type="dxa"/>
              <w:bottom w:w="100" w:type="dxa"/>
              <w:right w:w="100" w:type="dxa"/>
            </w:tcMar>
            <w:vAlign w:val="center"/>
          </w:tcPr>
          <w:p w14:paraId="2EA76538" w14:textId="77777777" w:rsidR="00DC0C0B" w:rsidRDefault="00350FAC">
            <w:pPr>
              <w:pBdr>
                <w:top w:val="nil"/>
                <w:left w:val="nil"/>
                <w:bottom w:val="nil"/>
                <w:right w:val="nil"/>
                <w:between w:val="nil"/>
              </w:pBdr>
              <w:rPr>
                <w:sz w:val="18"/>
                <w:szCs w:val="18"/>
              </w:rPr>
            </w:pPr>
            <w:r>
              <w:rPr>
                <w:sz w:val="18"/>
                <w:szCs w:val="18"/>
              </w:rPr>
              <w:t>14-04-2021</w:t>
            </w:r>
          </w:p>
        </w:tc>
        <w:tc>
          <w:tcPr>
            <w:tcW w:w="7088" w:type="dxa"/>
            <w:shd w:val="clear" w:color="auto" w:fill="auto"/>
            <w:tcMar>
              <w:top w:w="100" w:type="dxa"/>
              <w:left w:w="100" w:type="dxa"/>
              <w:bottom w:w="100" w:type="dxa"/>
              <w:right w:w="100" w:type="dxa"/>
            </w:tcMar>
          </w:tcPr>
          <w:p w14:paraId="66E2DAE0" w14:textId="77777777" w:rsidR="00DC0C0B" w:rsidRDefault="00350FAC">
            <w:pPr>
              <w:pBdr>
                <w:top w:val="nil"/>
                <w:left w:val="nil"/>
                <w:bottom w:val="nil"/>
                <w:right w:val="nil"/>
                <w:between w:val="nil"/>
              </w:pBdr>
              <w:rPr>
                <w:sz w:val="18"/>
                <w:szCs w:val="18"/>
              </w:rPr>
            </w:pPr>
            <w:r>
              <w:rPr>
                <w:sz w:val="18"/>
                <w:szCs w:val="18"/>
              </w:rPr>
              <w:t xml:space="preserve">Se ajusta el contenido del documento del proyecto al formato: DES- PR-02-FR-01, debido a la actualización en el marco del </w:t>
            </w:r>
            <w:r>
              <w:rPr>
                <w:sz w:val="18"/>
                <w:szCs w:val="18"/>
              </w:rPr>
              <w:t>Mapa de Procesos V9. Así mismo de acuerdo al cierre de la vigencia 2021 y programación física y presupuestal de la vigencia 2022, se realizan ajustes a las cifras del documento del proyecto de inversión en los capítulos: 2.4. Cadena de Valor, 4. Programaci</w:t>
            </w:r>
            <w:r>
              <w:rPr>
                <w:sz w:val="18"/>
                <w:szCs w:val="18"/>
              </w:rPr>
              <w:t>ón. (20221000020963)</w:t>
            </w:r>
          </w:p>
        </w:tc>
        <w:tc>
          <w:tcPr>
            <w:tcW w:w="910" w:type="dxa"/>
            <w:shd w:val="clear" w:color="auto" w:fill="auto"/>
            <w:tcMar>
              <w:top w:w="100" w:type="dxa"/>
              <w:left w:w="100" w:type="dxa"/>
              <w:bottom w:w="100" w:type="dxa"/>
              <w:right w:w="100" w:type="dxa"/>
            </w:tcMar>
            <w:vAlign w:val="center"/>
          </w:tcPr>
          <w:p w14:paraId="27F3B2CC" w14:textId="77777777" w:rsidR="00DC0C0B" w:rsidRDefault="00350FAC">
            <w:pPr>
              <w:pBdr>
                <w:top w:val="nil"/>
                <w:left w:val="nil"/>
                <w:bottom w:val="nil"/>
                <w:right w:val="nil"/>
                <w:between w:val="nil"/>
              </w:pBdr>
              <w:jc w:val="center"/>
              <w:rPr>
                <w:sz w:val="18"/>
                <w:szCs w:val="18"/>
              </w:rPr>
            </w:pPr>
            <w:r>
              <w:rPr>
                <w:sz w:val="18"/>
                <w:szCs w:val="18"/>
              </w:rPr>
              <w:t>4</w:t>
            </w:r>
          </w:p>
        </w:tc>
      </w:tr>
      <w:tr w:rsidR="00DC0C0B" w14:paraId="2A9295C6" w14:textId="77777777">
        <w:tc>
          <w:tcPr>
            <w:tcW w:w="1266" w:type="dxa"/>
            <w:shd w:val="clear" w:color="auto" w:fill="auto"/>
            <w:tcMar>
              <w:top w:w="100" w:type="dxa"/>
              <w:left w:w="100" w:type="dxa"/>
              <w:bottom w:w="100" w:type="dxa"/>
              <w:right w:w="100" w:type="dxa"/>
            </w:tcMar>
            <w:vAlign w:val="center"/>
          </w:tcPr>
          <w:p w14:paraId="7D6CB891" w14:textId="77777777" w:rsidR="00DC0C0B" w:rsidRDefault="00350FAC">
            <w:pPr>
              <w:pBdr>
                <w:top w:val="nil"/>
                <w:left w:val="nil"/>
                <w:bottom w:val="nil"/>
                <w:right w:val="nil"/>
                <w:between w:val="nil"/>
              </w:pBdr>
              <w:rPr>
                <w:sz w:val="18"/>
                <w:szCs w:val="18"/>
              </w:rPr>
            </w:pPr>
            <w:r>
              <w:rPr>
                <w:sz w:val="18"/>
                <w:szCs w:val="18"/>
              </w:rPr>
              <w:t>15-02-2022</w:t>
            </w:r>
          </w:p>
        </w:tc>
        <w:tc>
          <w:tcPr>
            <w:tcW w:w="7088" w:type="dxa"/>
            <w:shd w:val="clear" w:color="auto" w:fill="auto"/>
            <w:tcMar>
              <w:top w:w="100" w:type="dxa"/>
              <w:left w:w="100" w:type="dxa"/>
              <w:bottom w:w="100" w:type="dxa"/>
              <w:right w:w="100" w:type="dxa"/>
            </w:tcMar>
          </w:tcPr>
          <w:p w14:paraId="4EF18012" w14:textId="77777777" w:rsidR="00DC0C0B" w:rsidRDefault="00350FAC">
            <w:pPr>
              <w:pBdr>
                <w:top w:val="nil"/>
                <w:left w:val="nil"/>
                <w:bottom w:val="nil"/>
                <w:right w:val="nil"/>
                <w:between w:val="nil"/>
              </w:pBdr>
              <w:rPr>
                <w:color w:val="000000"/>
                <w:sz w:val="18"/>
                <w:szCs w:val="18"/>
                <w:highlight w:val="white"/>
              </w:rPr>
            </w:pPr>
            <w:r>
              <w:rPr>
                <w:sz w:val="18"/>
                <w:szCs w:val="18"/>
              </w:rPr>
              <w:t>Se traslada recursos de la meta 2 a la meta 3 teniendo en cuenta que se va a reestructurar la orientación de la meta 2 enfocarla ya no hacia el diseño y desarrollo de una nueva herramienta específica para la SCRD y el sec</w:t>
            </w:r>
            <w:r>
              <w:rPr>
                <w:sz w:val="18"/>
                <w:szCs w:val="18"/>
              </w:rPr>
              <w:t xml:space="preserve">tor cultura, recreación y deporte (pues dicha herramienta va a ser diseñada y desarrollada a nivel distrital por la DDRI), sino hacia la dinamización del registro de información, actualización y seguimiento de las gestiones de la </w:t>
            </w:r>
            <w:r>
              <w:rPr>
                <w:sz w:val="18"/>
                <w:szCs w:val="18"/>
              </w:rPr>
              <w:lastRenderedPageBreak/>
              <w:t>SCRD en el sistema de info</w:t>
            </w:r>
            <w:r>
              <w:rPr>
                <w:sz w:val="18"/>
                <w:szCs w:val="18"/>
              </w:rPr>
              <w:t>rmación internacional con el que va a contar Bogotá, para lo cual  se requieren menos recursos de los presupuestados inicialmente y en ese sentido se trasladan los restantes para cubrir necesidades de la meta 3.</w:t>
            </w:r>
            <w:r>
              <w:rPr>
                <w:color w:val="000000"/>
                <w:sz w:val="18"/>
                <w:szCs w:val="18"/>
                <w:highlight w:val="white"/>
              </w:rPr>
              <w:t xml:space="preserve"> </w:t>
            </w:r>
          </w:p>
          <w:p w14:paraId="21CB13E0" w14:textId="77777777" w:rsidR="00DC0C0B" w:rsidRDefault="00DC0C0B">
            <w:pPr>
              <w:pBdr>
                <w:top w:val="nil"/>
                <w:left w:val="nil"/>
                <w:bottom w:val="nil"/>
                <w:right w:val="nil"/>
                <w:between w:val="nil"/>
              </w:pBdr>
              <w:rPr>
                <w:color w:val="000000"/>
                <w:sz w:val="18"/>
                <w:szCs w:val="18"/>
                <w:highlight w:val="white"/>
              </w:rPr>
            </w:pPr>
          </w:p>
          <w:p w14:paraId="06C629FB" w14:textId="77777777" w:rsidR="00DC0C0B" w:rsidRDefault="00350FAC">
            <w:pPr>
              <w:pBdr>
                <w:top w:val="nil"/>
                <w:left w:val="nil"/>
                <w:bottom w:val="nil"/>
                <w:right w:val="nil"/>
                <w:between w:val="nil"/>
              </w:pBdr>
              <w:rPr>
                <w:sz w:val="18"/>
                <w:szCs w:val="18"/>
              </w:rPr>
            </w:pPr>
            <w:r>
              <w:rPr>
                <w:sz w:val="18"/>
                <w:szCs w:val="18"/>
              </w:rPr>
              <w:t xml:space="preserve">Teniendo en cuenta los recursos </w:t>
            </w:r>
            <w:r>
              <w:rPr>
                <w:sz w:val="18"/>
                <w:szCs w:val="18"/>
              </w:rPr>
              <w:t>trasladados de la meta 2 a la meta 3 se incrementa la magnitud programada en la meta 3 para la vigencia 2022 de 0,3 a 0,7 para ejecutar el 100% de la meta al cierre de la vigencia 2022.</w:t>
            </w:r>
          </w:p>
        </w:tc>
        <w:tc>
          <w:tcPr>
            <w:tcW w:w="910" w:type="dxa"/>
            <w:shd w:val="clear" w:color="auto" w:fill="auto"/>
            <w:tcMar>
              <w:top w:w="100" w:type="dxa"/>
              <w:left w:w="100" w:type="dxa"/>
              <w:bottom w:w="100" w:type="dxa"/>
              <w:right w:w="100" w:type="dxa"/>
            </w:tcMar>
            <w:vAlign w:val="center"/>
          </w:tcPr>
          <w:p w14:paraId="7B453F19" w14:textId="77777777" w:rsidR="00DC0C0B" w:rsidRDefault="00350FAC">
            <w:pPr>
              <w:pBdr>
                <w:top w:val="nil"/>
                <w:left w:val="nil"/>
                <w:bottom w:val="nil"/>
                <w:right w:val="nil"/>
                <w:between w:val="nil"/>
              </w:pBdr>
              <w:jc w:val="center"/>
              <w:rPr>
                <w:sz w:val="18"/>
                <w:szCs w:val="18"/>
              </w:rPr>
            </w:pPr>
            <w:r>
              <w:rPr>
                <w:sz w:val="18"/>
                <w:szCs w:val="18"/>
              </w:rPr>
              <w:lastRenderedPageBreak/>
              <w:t>5</w:t>
            </w:r>
          </w:p>
        </w:tc>
      </w:tr>
      <w:tr w:rsidR="00DC0C0B" w14:paraId="5409ACAC" w14:textId="77777777">
        <w:tc>
          <w:tcPr>
            <w:tcW w:w="1266" w:type="dxa"/>
            <w:shd w:val="clear" w:color="auto" w:fill="auto"/>
            <w:tcMar>
              <w:top w:w="100" w:type="dxa"/>
              <w:left w:w="100" w:type="dxa"/>
              <w:bottom w:w="100" w:type="dxa"/>
              <w:right w:w="100" w:type="dxa"/>
            </w:tcMar>
            <w:vAlign w:val="center"/>
          </w:tcPr>
          <w:p w14:paraId="548891CA" w14:textId="77777777" w:rsidR="00DC0C0B" w:rsidRDefault="00350FAC">
            <w:pPr>
              <w:pBdr>
                <w:top w:val="nil"/>
                <w:left w:val="nil"/>
                <w:bottom w:val="nil"/>
                <w:right w:val="nil"/>
                <w:between w:val="nil"/>
              </w:pBdr>
              <w:rPr>
                <w:sz w:val="18"/>
                <w:szCs w:val="18"/>
              </w:rPr>
            </w:pPr>
            <w:r>
              <w:rPr>
                <w:sz w:val="18"/>
                <w:szCs w:val="18"/>
              </w:rPr>
              <w:t>27-07-2022</w:t>
            </w:r>
          </w:p>
        </w:tc>
        <w:tc>
          <w:tcPr>
            <w:tcW w:w="7088" w:type="dxa"/>
            <w:shd w:val="clear" w:color="auto" w:fill="auto"/>
            <w:tcMar>
              <w:top w:w="100" w:type="dxa"/>
              <w:left w:w="100" w:type="dxa"/>
              <w:bottom w:w="100" w:type="dxa"/>
              <w:right w:w="100" w:type="dxa"/>
            </w:tcMar>
          </w:tcPr>
          <w:p w14:paraId="164DC974" w14:textId="77777777" w:rsidR="00DC0C0B" w:rsidRDefault="00350FAC">
            <w:pPr>
              <w:pBdr>
                <w:top w:val="nil"/>
                <w:left w:val="nil"/>
                <w:bottom w:val="nil"/>
                <w:right w:val="nil"/>
                <w:between w:val="nil"/>
              </w:pBdr>
              <w:rPr>
                <w:sz w:val="18"/>
                <w:szCs w:val="18"/>
              </w:rPr>
            </w:pPr>
            <w:r>
              <w:rPr>
                <w:sz w:val="18"/>
                <w:szCs w:val="18"/>
              </w:rPr>
              <w:t xml:space="preserve">Se realizó la actualización de las magnitudes de las </w:t>
            </w:r>
            <w:r>
              <w:rPr>
                <w:sz w:val="18"/>
                <w:szCs w:val="18"/>
              </w:rPr>
              <w:t>metas 2 y 3 para las vigencias 2023 y 2024 en atención a las sugerencias realizadas en la mesa técnica de anteproyecto de presupuesto 2023. Radicado No 20221000281993 del 27 de julio.</w:t>
            </w:r>
          </w:p>
        </w:tc>
        <w:tc>
          <w:tcPr>
            <w:tcW w:w="910" w:type="dxa"/>
            <w:shd w:val="clear" w:color="auto" w:fill="auto"/>
            <w:tcMar>
              <w:top w:w="100" w:type="dxa"/>
              <w:left w:w="100" w:type="dxa"/>
              <w:bottom w:w="100" w:type="dxa"/>
              <w:right w:w="100" w:type="dxa"/>
            </w:tcMar>
            <w:vAlign w:val="center"/>
          </w:tcPr>
          <w:p w14:paraId="41361D2A" w14:textId="77777777" w:rsidR="00DC0C0B" w:rsidRDefault="00350FAC">
            <w:pPr>
              <w:pBdr>
                <w:top w:val="nil"/>
                <w:left w:val="nil"/>
                <w:bottom w:val="nil"/>
                <w:right w:val="nil"/>
                <w:between w:val="nil"/>
              </w:pBdr>
              <w:jc w:val="center"/>
              <w:rPr>
                <w:sz w:val="18"/>
                <w:szCs w:val="18"/>
              </w:rPr>
            </w:pPr>
            <w:r>
              <w:rPr>
                <w:sz w:val="18"/>
                <w:szCs w:val="18"/>
              </w:rPr>
              <w:t>6</w:t>
            </w:r>
          </w:p>
        </w:tc>
      </w:tr>
      <w:tr w:rsidR="00DC0C0B" w14:paraId="4AF78419" w14:textId="77777777">
        <w:tc>
          <w:tcPr>
            <w:tcW w:w="1266" w:type="dxa"/>
            <w:shd w:val="clear" w:color="auto" w:fill="auto"/>
            <w:tcMar>
              <w:top w:w="100" w:type="dxa"/>
              <w:left w:w="100" w:type="dxa"/>
              <w:bottom w:w="100" w:type="dxa"/>
              <w:right w:w="100" w:type="dxa"/>
            </w:tcMar>
            <w:vAlign w:val="center"/>
          </w:tcPr>
          <w:p w14:paraId="12322937" w14:textId="77777777" w:rsidR="00DC0C0B" w:rsidRDefault="00350FAC">
            <w:pPr>
              <w:pBdr>
                <w:top w:val="nil"/>
                <w:left w:val="nil"/>
                <w:bottom w:val="nil"/>
                <w:right w:val="nil"/>
                <w:between w:val="nil"/>
              </w:pBdr>
              <w:rPr>
                <w:sz w:val="18"/>
                <w:szCs w:val="18"/>
              </w:rPr>
            </w:pPr>
            <w:r>
              <w:rPr>
                <w:sz w:val="18"/>
                <w:szCs w:val="18"/>
              </w:rPr>
              <w:t>26-12-2022</w:t>
            </w:r>
          </w:p>
        </w:tc>
        <w:tc>
          <w:tcPr>
            <w:tcW w:w="7088" w:type="dxa"/>
            <w:shd w:val="clear" w:color="auto" w:fill="auto"/>
            <w:tcMar>
              <w:top w:w="100" w:type="dxa"/>
              <w:left w:w="100" w:type="dxa"/>
              <w:bottom w:w="100" w:type="dxa"/>
              <w:right w:w="100" w:type="dxa"/>
            </w:tcMar>
          </w:tcPr>
          <w:p w14:paraId="2963D795" w14:textId="77777777" w:rsidR="00DC0C0B" w:rsidRDefault="00350FAC">
            <w:pPr>
              <w:pBdr>
                <w:top w:val="nil"/>
                <w:left w:val="nil"/>
                <w:bottom w:val="nil"/>
                <w:right w:val="nil"/>
                <w:between w:val="nil"/>
              </w:pBdr>
              <w:rPr>
                <w:sz w:val="18"/>
                <w:szCs w:val="18"/>
              </w:rPr>
            </w:pPr>
            <w:r>
              <w:rPr>
                <w:sz w:val="18"/>
                <w:szCs w:val="18"/>
              </w:rPr>
              <w:t>Se actualizan los numerales: 2.4. Cadena de Valor, 4.3 Esq</w:t>
            </w:r>
            <w:r>
              <w:rPr>
                <w:sz w:val="18"/>
                <w:szCs w:val="18"/>
              </w:rPr>
              <w:t>uema Financiero, y 4.4. Flujo Financiero en atención al cierre de la vigencia 2022 y asignación de presupuesto para la vigencia 2023.</w:t>
            </w:r>
          </w:p>
        </w:tc>
        <w:tc>
          <w:tcPr>
            <w:tcW w:w="910" w:type="dxa"/>
            <w:shd w:val="clear" w:color="auto" w:fill="auto"/>
            <w:tcMar>
              <w:top w:w="100" w:type="dxa"/>
              <w:left w:w="100" w:type="dxa"/>
              <w:bottom w:w="100" w:type="dxa"/>
              <w:right w:w="100" w:type="dxa"/>
            </w:tcMar>
            <w:vAlign w:val="center"/>
          </w:tcPr>
          <w:p w14:paraId="7652363C" w14:textId="77777777" w:rsidR="00DC0C0B" w:rsidRDefault="00350FAC">
            <w:pPr>
              <w:pBdr>
                <w:top w:val="nil"/>
                <w:left w:val="nil"/>
                <w:bottom w:val="nil"/>
                <w:right w:val="nil"/>
                <w:between w:val="nil"/>
              </w:pBdr>
              <w:jc w:val="center"/>
              <w:rPr>
                <w:sz w:val="18"/>
                <w:szCs w:val="18"/>
              </w:rPr>
            </w:pPr>
            <w:r>
              <w:rPr>
                <w:sz w:val="18"/>
                <w:szCs w:val="18"/>
              </w:rPr>
              <w:t>7</w:t>
            </w:r>
          </w:p>
        </w:tc>
      </w:tr>
      <w:tr w:rsidR="00DC0C0B" w14:paraId="31D24C10" w14:textId="77777777">
        <w:tc>
          <w:tcPr>
            <w:tcW w:w="1266" w:type="dxa"/>
            <w:shd w:val="clear" w:color="auto" w:fill="auto"/>
            <w:tcMar>
              <w:top w:w="100" w:type="dxa"/>
              <w:left w:w="100" w:type="dxa"/>
              <w:bottom w:w="100" w:type="dxa"/>
              <w:right w:w="100" w:type="dxa"/>
            </w:tcMar>
            <w:vAlign w:val="center"/>
          </w:tcPr>
          <w:p w14:paraId="149386EE" w14:textId="77777777" w:rsidR="00DC0C0B" w:rsidRDefault="00350FAC">
            <w:pPr>
              <w:pBdr>
                <w:top w:val="nil"/>
                <w:left w:val="nil"/>
                <w:bottom w:val="nil"/>
                <w:right w:val="nil"/>
                <w:between w:val="nil"/>
              </w:pBdr>
              <w:rPr>
                <w:sz w:val="18"/>
                <w:szCs w:val="18"/>
              </w:rPr>
            </w:pPr>
            <w:r>
              <w:rPr>
                <w:sz w:val="18"/>
                <w:szCs w:val="18"/>
              </w:rPr>
              <w:t>20-06-2023</w:t>
            </w:r>
          </w:p>
        </w:tc>
        <w:tc>
          <w:tcPr>
            <w:tcW w:w="7088" w:type="dxa"/>
            <w:shd w:val="clear" w:color="auto" w:fill="auto"/>
            <w:tcMar>
              <w:top w:w="100" w:type="dxa"/>
              <w:left w:w="100" w:type="dxa"/>
              <w:bottom w:w="100" w:type="dxa"/>
              <w:right w:w="100" w:type="dxa"/>
            </w:tcMar>
          </w:tcPr>
          <w:p w14:paraId="7AAC15C0" w14:textId="77777777" w:rsidR="00DC0C0B" w:rsidRDefault="00350FAC">
            <w:pPr>
              <w:pBdr>
                <w:top w:val="nil"/>
                <w:left w:val="nil"/>
                <w:bottom w:val="nil"/>
                <w:right w:val="nil"/>
                <w:between w:val="nil"/>
              </w:pBdr>
              <w:rPr>
                <w:sz w:val="18"/>
                <w:szCs w:val="18"/>
              </w:rPr>
            </w:pPr>
            <w:r>
              <w:rPr>
                <w:sz w:val="18"/>
                <w:szCs w:val="18"/>
              </w:rPr>
              <w:t xml:space="preserve">Se actualizan los numerales 7. Gerencia del Proyecto y 8. Ordenador del Gasto. Con la información del actual Subsecretario de Gobernanza. </w:t>
            </w:r>
          </w:p>
        </w:tc>
        <w:tc>
          <w:tcPr>
            <w:tcW w:w="910" w:type="dxa"/>
            <w:shd w:val="clear" w:color="auto" w:fill="auto"/>
            <w:tcMar>
              <w:top w:w="100" w:type="dxa"/>
              <w:left w:w="100" w:type="dxa"/>
              <w:bottom w:w="100" w:type="dxa"/>
              <w:right w:w="100" w:type="dxa"/>
            </w:tcMar>
            <w:vAlign w:val="center"/>
          </w:tcPr>
          <w:p w14:paraId="36CB56EB" w14:textId="77777777" w:rsidR="00DC0C0B" w:rsidRDefault="00350FAC">
            <w:pPr>
              <w:pBdr>
                <w:top w:val="nil"/>
                <w:left w:val="nil"/>
                <w:bottom w:val="nil"/>
                <w:right w:val="nil"/>
                <w:between w:val="nil"/>
              </w:pBdr>
              <w:jc w:val="center"/>
              <w:rPr>
                <w:sz w:val="18"/>
                <w:szCs w:val="18"/>
              </w:rPr>
            </w:pPr>
            <w:r>
              <w:rPr>
                <w:sz w:val="18"/>
                <w:szCs w:val="18"/>
              </w:rPr>
              <w:t>8</w:t>
            </w:r>
          </w:p>
        </w:tc>
      </w:tr>
      <w:tr w:rsidR="00DC0C0B" w14:paraId="66453E28" w14:textId="77777777">
        <w:tc>
          <w:tcPr>
            <w:tcW w:w="1266" w:type="dxa"/>
            <w:shd w:val="clear" w:color="auto" w:fill="auto"/>
            <w:tcMar>
              <w:top w:w="100" w:type="dxa"/>
              <w:left w:w="100" w:type="dxa"/>
              <w:bottom w:w="100" w:type="dxa"/>
              <w:right w:w="100" w:type="dxa"/>
            </w:tcMar>
            <w:vAlign w:val="center"/>
          </w:tcPr>
          <w:p w14:paraId="6BBCE1B8" w14:textId="77777777" w:rsidR="00DC0C0B" w:rsidRDefault="00350FAC">
            <w:pPr>
              <w:pBdr>
                <w:top w:val="nil"/>
                <w:left w:val="nil"/>
                <w:bottom w:val="nil"/>
                <w:right w:val="nil"/>
                <w:between w:val="nil"/>
              </w:pBdr>
              <w:rPr>
                <w:sz w:val="18"/>
                <w:szCs w:val="18"/>
              </w:rPr>
            </w:pPr>
            <w:r>
              <w:rPr>
                <w:sz w:val="18"/>
                <w:szCs w:val="18"/>
              </w:rPr>
              <w:t>27-10-2023</w:t>
            </w:r>
          </w:p>
        </w:tc>
        <w:tc>
          <w:tcPr>
            <w:tcW w:w="7088" w:type="dxa"/>
            <w:shd w:val="clear" w:color="auto" w:fill="auto"/>
            <w:tcMar>
              <w:top w:w="100" w:type="dxa"/>
              <w:left w:w="100" w:type="dxa"/>
              <w:bottom w:w="100" w:type="dxa"/>
              <w:right w:w="100" w:type="dxa"/>
            </w:tcMar>
          </w:tcPr>
          <w:p w14:paraId="482C3CDD" w14:textId="77777777" w:rsidR="00DC0C0B" w:rsidRDefault="00350FAC">
            <w:pPr>
              <w:pBdr>
                <w:top w:val="nil"/>
                <w:left w:val="nil"/>
                <w:bottom w:val="nil"/>
                <w:right w:val="nil"/>
                <w:between w:val="nil"/>
              </w:pBdr>
              <w:jc w:val="both"/>
              <w:rPr>
                <w:color w:val="000000"/>
                <w:sz w:val="18"/>
                <w:szCs w:val="18"/>
              </w:rPr>
            </w:pPr>
            <w:r>
              <w:rPr>
                <w:sz w:val="18"/>
                <w:szCs w:val="18"/>
              </w:rPr>
              <w:t xml:space="preserve">Se actualizan los numerales: 2.4. Cadena de Valor, 4.3 Esquema Financiero, y 4.4. Flujo </w:t>
            </w:r>
            <w:r>
              <w:rPr>
                <w:sz w:val="18"/>
                <w:szCs w:val="18"/>
              </w:rPr>
              <w:t>Financiero en atención a la asignación de recursos y según justificación expuesta mediante radicado 20231000456743.</w:t>
            </w:r>
          </w:p>
        </w:tc>
        <w:tc>
          <w:tcPr>
            <w:tcW w:w="910" w:type="dxa"/>
            <w:shd w:val="clear" w:color="auto" w:fill="auto"/>
            <w:tcMar>
              <w:top w:w="100" w:type="dxa"/>
              <w:left w:w="100" w:type="dxa"/>
              <w:bottom w:w="100" w:type="dxa"/>
              <w:right w:w="100" w:type="dxa"/>
            </w:tcMar>
            <w:vAlign w:val="center"/>
          </w:tcPr>
          <w:p w14:paraId="6427CF36" w14:textId="77777777" w:rsidR="00DC0C0B" w:rsidRDefault="00350FAC">
            <w:pPr>
              <w:pBdr>
                <w:top w:val="nil"/>
                <w:left w:val="nil"/>
                <w:bottom w:val="nil"/>
                <w:right w:val="nil"/>
                <w:between w:val="nil"/>
              </w:pBdr>
              <w:jc w:val="center"/>
              <w:rPr>
                <w:sz w:val="18"/>
                <w:szCs w:val="18"/>
              </w:rPr>
            </w:pPr>
            <w:r>
              <w:rPr>
                <w:sz w:val="18"/>
                <w:szCs w:val="18"/>
              </w:rPr>
              <w:t>9</w:t>
            </w:r>
          </w:p>
        </w:tc>
      </w:tr>
      <w:tr w:rsidR="005756F6" w14:paraId="3F21791B" w14:textId="77777777">
        <w:tc>
          <w:tcPr>
            <w:tcW w:w="1266" w:type="dxa"/>
            <w:shd w:val="clear" w:color="auto" w:fill="auto"/>
            <w:tcMar>
              <w:top w:w="100" w:type="dxa"/>
              <w:left w:w="100" w:type="dxa"/>
              <w:bottom w:w="100" w:type="dxa"/>
              <w:right w:w="100" w:type="dxa"/>
            </w:tcMar>
            <w:vAlign w:val="center"/>
          </w:tcPr>
          <w:p w14:paraId="6BEA9814" w14:textId="7511F307" w:rsidR="005756F6" w:rsidRPr="001772DC" w:rsidRDefault="005756F6">
            <w:pPr>
              <w:pBdr>
                <w:top w:val="nil"/>
                <w:left w:val="nil"/>
                <w:bottom w:val="nil"/>
                <w:right w:val="nil"/>
                <w:between w:val="nil"/>
              </w:pBdr>
              <w:rPr>
                <w:sz w:val="18"/>
                <w:szCs w:val="18"/>
              </w:rPr>
            </w:pPr>
            <w:r w:rsidRPr="001772DC">
              <w:rPr>
                <w:sz w:val="18"/>
                <w:szCs w:val="18"/>
              </w:rPr>
              <w:t>22-12-2023</w:t>
            </w:r>
          </w:p>
        </w:tc>
        <w:tc>
          <w:tcPr>
            <w:tcW w:w="7088" w:type="dxa"/>
            <w:shd w:val="clear" w:color="auto" w:fill="auto"/>
            <w:tcMar>
              <w:top w:w="100" w:type="dxa"/>
              <w:left w:w="100" w:type="dxa"/>
              <w:bottom w:w="100" w:type="dxa"/>
              <w:right w:w="100" w:type="dxa"/>
            </w:tcMar>
          </w:tcPr>
          <w:p w14:paraId="21D92E8E" w14:textId="09C556A2" w:rsidR="005756F6" w:rsidRPr="001772DC" w:rsidRDefault="001772DC" w:rsidP="005756F6">
            <w:pPr>
              <w:pBdr>
                <w:top w:val="nil"/>
                <w:left w:val="nil"/>
                <w:bottom w:val="nil"/>
                <w:right w:val="nil"/>
                <w:between w:val="nil"/>
              </w:pBdr>
              <w:jc w:val="both"/>
              <w:rPr>
                <w:sz w:val="18"/>
                <w:szCs w:val="18"/>
              </w:rPr>
            </w:pPr>
            <w:r>
              <w:rPr>
                <w:sz w:val="18"/>
                <w:szCs w:val="18"/>
              </w:rPr>
              <w:t>Se actualizan los numerales “</w:t>
            </w:r>
            <w:r w:rsidRPr="001772DC">
              <w:rPr>
                <w:sz w:val="18"/>
                <w:szCs w:val="18"/>
              </w:rPr>
              <w:t>2.4. Cadena de Valor</w:t>
            </w:r>
            <w:r>
              <w:rPr>
                <w:sz w:val="18"/>
                <w:szCs w:val="18"/>
              </w:rPr>
              <w:t>”</w:t>
            </w:r>
            <w:r w:rsidRPr="001772DC">
              <w:rPr>
                <w:sz w:val="18"/>
                <w:szCs w:val="18"/>
              </w:rPr>
              <w:t xml:space="preserve">, </w:t>
            </w:r>
            <w:r>
              <w:rPr>
                <w:sz w:val="18"/>
                <w:szCs w:val="18"/>
              </w:rPr>
              <w:t>“</w:t>
            </w:r>
            <w:r w:rsidRPr="001772DC">
              <w:rPr>
                <w:sz w:val="18"/>
                <w:szCs w:val="18"/>
              </w:rPr>
              <w:t>4.3 Esquema Financiero</w:t>
            </w:r>
            <w:r>
              <w:rPr>
                <w:sz w:val="18"/>
                <w:szCs w:val="18"/>
              </w:rPr>
              <w:t>”</w:t>
            </w:r>
            <w:r w:rsidRPr="001772DC">
              <w:rPr>
                <w:sz w:val="18"/>
                <w:szCs w:val="18"/>
              </w:rPr>
              <w:t xml:space="preserve">, y </w:t>
            </w:r>
            <w:r>
              <w:rPr>
                <w:sz w:val="18"/>
                <w:szCs w:val="18"/>
              </w:rPr>
              <w:t>“</w:t>
            </w:r>
            <w:r w:rsidRPr="001772DC">
              <w:rPr>
                <w:sz w:val="18"/>
                <w:szCs w:val="18"/>
              </w:rPr>
              <w:t>4.4. Flujo Financiero</w:t>
            </w:r>
            <w:r>
              <w:rPr>
                <w:sz w:val="18"/>
                <w:szCs w:val="18"/>
              </w:rPr>
              <w:t>”</w:t>
            </w:r>
            <w:r w:rsidRPr="001772DC">
              <w:rPr>
                <w:sz w:val="18"/>
                <w:szCs w:val="18"/>
              </w:rPr>
              <w:t xml:space="preserve"> en atención a la asignación de </w:t>
            </w:r>
            <w:r w:rsidR="005756F6" w:rsidRPr="001772DC">
              <w:rPr>
                <w:sz w:val="18"/>
                <w:szCs w:val="18"/>
              </w:rPr>
              <w:t>presupuesto para la vigencia 2024</w:t>
            </w:r>
            <w:r>
              <w:rPr>
                <w:sz w:val="18"/>
                <w:szCs w:val="18"/>
              </w:rPr>
              <w:t xml:space="preserve">, según lo manifestado en el radicado </w:t>
            </w:r>
            <w:r w:rsidRPr="001772DC">
              <w:rPr>
                <w:sz w:val="18"/>
                <w:szCs w:val="18"/>
              </w:rPr>
              <w:t>20231000570523</w:t>
            </w:r>
            <w:r>
              <w:rPr>
                <w:sz w:val="18"/>
                <w:szCs w:val="18"/>
              </w:rPr>
              <w:t>.</w:t>
            </w:r>
          </w:p>
        </w:tc>
        <w:tc>
          <w:tcPr>
            <w:tcW w:w="910" w:type="dxa"/>
            <w:shd w:val="clear" w:color="auto" w:fill="auto"/>
            <w:tcMar>
              <w:top w:w="100" w:type="dxa"/>
              <w:left w:w="100" w:type="dxa"/>
              <w:bottom w:w="100" w:type="dxa"/>
              <w:right w:w="100" w:type="dxa"/>
            </w:tcMar>
            <w:vAlign w:val="center"/>
          </w:tcPr>
          <w:p w14:paraId="23DBB7A8" w14:textId="0C0CBB9B" w:rsidR="005756F6" w:rsidRPr="001772DC" w:rsidRDefault="005756F6">
            <w:pPr>
              <w:pBdr>
                <w:top w:val="nil"/>
                <w:left w:val="nil"/>
                <w:bottom w:val="nil"/>
                <w:right w:val="nil"/>
                <w:between w:val="nil"/>
              </w:pBdr>
              <w:jc w:val="center"/>
              <w:rPr>
                <w:sz w:val="18"/>
                <w:szCs w:val="18"/>
              </w:rPr>
            </w:pPr>
            <w:r w:rsidRPr="001772DC">
              <w:rPr>
                <w:sz w:val="18"/>
                <w:szCs w:val="18"/>
              </w:rPr>
              <w:t>10</w:t>
            </w:r>
          </w:p>
        </w:tc>
      </w:tr>
    </w:tbl>
    <w:p w14:paraId="096E61D2" w14:textId="77777777" w:rsidR="00DC0C0B" w:rsidRDefault="00DC0C0B">
      <w:pPr>
        <w:spacing w:line="276" w:lineRule="auto"/>
        <w:ind w:firstLine="360"/>
        <w:jc w:val="both"/>
        <w:rPr>
          <w:b/>
        </w:rPr>
      </w:pPr>
    </w:p>
    <w:sectPr w:rsidR="00DC0C0B">
      <w:headerReference w:type="even" r:id="rId8"/>
      <w:headerReference w:type="default" r:id="rId9"/>
      <w:footerReference w:type="default" r:id="rId10"/>
      <w:headerReference w:type="first" r:id="rId11"/>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F2A3" w14:textId="77777777" w:rsidR="00350FAC" w:rsidRDefault="00350FAC">
      <w:r>
        <w:separator/>
      </w:r>
    </w:p>
  </w:endnote>
  <w:endnote w:type="continuationSeparator" w:id="0">
    <w:p w14:paraId="7967024E" w14:textId="77777777" w:rsidR="00350FAC" w:rsidRDefault="0035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B4FC" w14:textId="77777777" w:rsidR="00DC0C0B" w:rsidRDefault="00DC0C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2055" w14:textId="77777777" w:rsidR="00350FAC" w:rsidRDefault="00350FAC">
      <w:r>
        <w:separator/>
      </w:r>
    </w:p>
  </w:footnote>
  <w:footnote w:type="continuationSeparator" w:id="0">
    <w:p w14:paraId="7098D4EF" w14:textId="77777777" w:rsidR="00350FAC" w:rsidRDefault="0035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7B48" w14:textId="77777777" w:rsidR="00DC0C0B" w:rsidRDefault="00DC0C0B">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F6D3" w14:textId="77777777" w:rsidR="00DC0C0B" w:rsidRDefault="00DC0C0B">
    <w:pPr>
      <w:pBdr>
        <w:top w:val="nil"/>
        <w:left w:val="nil"/>
        <w:bottom w:val="nil"/>
        <w:right w:val="nil"/>
        <w:between w:val="nil"/>
      </w:pBdr>
      <w:spacing w:line="276" w:lineRule="auto"/>
    </w:pPr>
  </w:p>
  <w:tbl>
    <w:tblPr>
      <w:tblStyle w:val="afff2"/>
      <w:tblW w:w="9918" w:type="dxa"/>
      <w:tblInd w:w="0" w:type="dxa"/>
      <w:tblLayout w:type="fixed"/>
      <w:tblLook w:val="0000" w:firstRow="0" w:lastRow="0" w:firstColumn="0" w:lastColumn="0" w:noHBand="0" w:noVBand="0"/>
    </w:tblPr>
    <w:tblGrid>
      <w:gridCol w:w="1863"/>
      <w:gridCol w:w="5362"/>
      <w:gridCol w:w="2693"/>
    </w:tblGrid>
    <w:tr w:rsidR="00DC0C0B" w14:paraId="56570369" w14:textId="77777777">
      <w:tc>
        <w:tcPr>
          <w:tcW w:w="1863" w:type="dxa"/>
          <w:vMerge w:val="restart"/>
          <w:tcBorders>
            <w:top w:val="single" w:sz="4" w:space="0" w:color="000000"/>
            <w:left w:val="single" w:sz="4" w:space="0" w:color="000000"/>
            <w:bottom w:val="single" w:sz="4" w:space="0" w:color="000000"/>
          </w:tcBorders>
        </w:tcPr>
        <w:p w14:paraId="69A4B48C" w14:textId="77777777" w:rsidR="00DC0C0B" w:rsidRDefault="00350FAC">
          <w:pPr>
            <w:pBdr>
              <w:top w:val="nil"/>
              <w:left w:val="nil"/>
              <w:bottom w:val="nil"/>
              <w:right w:val="nil"/>
              <w:between w:val="nil"/>
            </w:pBdr>
            <w:rPr>
              <w:color w:val="000000"/>
            </w:rPr>
          </w:pPr>
          <w:r>
            <w:rPr>
              <w:noProof/>
            </w:rPr>
            <w:drawing>
              <wp:anchor distT="0" distB="0" distL="114300" distR="114300" simplePos="0" relativeHeight="251658240" behindDoc="0" locked="0" layoutInCell="1" hidden="0" allowOverlap="1" wp14:anchorId="73D68F14" wp14:editId="093BF89E">
                <wp:simplePos x="0" y="0"/>
                <wp:positionH relativeFrom="column">
                  <wp:posOffset>245264</wp:posOffset>
                </wp:positionH>
                <wp:positionV relativeFrom="paragraph">
                  <wp:posOffset>0</wp:posOffset>
                </wp:positionV>
                <wp:extent cx="642620" cy="515619"/>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2620" cy="515619"/>
                        </a:xfrm>
                        <a:prstGeom prst="rect">
                          <a:avLst/>
                        </a:prstGeom>
                        <a:ln/>
                      </pic:spPr>
                    </pic:pic>
                  </a:graphicData>
                </a:graphic>
              </wp:anchor>
            </w:drawing>
          </w:r>
        </w:p>
      </w:tc>
      <w:tc>
        <w:tcPr>
          <w:tcW w:w="5362" w:type="dxa"/>
          <w:vMerge w:val="restart"/>
          <w:tcBorders>
            <w:top w:val="single" w:sz="4" w:space="0" w:color="000000"/>
            <w:left w:val="single" w:sz="4" w:space="0" w:color="000000"/>
            <w:bottom w:val="single" w:sz="4" w:space="0" w:color="000000"/>
          </w:tcBorders>
        </w:tcPr>
        <w:p w14:paraId="6EAF4C07" w14:textId="77777777" w:rsidR="00DC0C0B" w:rsidRDefault="00DC0C0B">
          <w:pPr>
            <w:jc w:val="center"/>
            <w:rPr>
              <w:rFonts w:ascii="Arial" w:eastAsia="Arial" w:hAnsi="Arial" w:cs="Arial"/>
              <w:b/>
              <w:sz w:val="20"/>
              <w:szCs w:val="20"/>
            </w:rPr>
          </w:pPr>
        </w:p>
        <w:p w14:paraId="56049B55" w14:textId="77777777" w:rsidR="00DC0C0B" w:rsidRDefault="00350FAC">
          <w:pPr>
            <w:jc w:val="center"/>
            <w:rPr>
              <w:rFonts w:ascii="Arial" w:eastAsia="Arial" w:hAnsi="Arial" w:cs="Arial"/>
              <w:b/>
              <w:sz w:val="20"/>
              <w:szCs w:val="20"/>
            </w:rPr>
          </w:pPr>
          <w:r>
            <w:rPr>
              <w:rFonts w:ascii="Arial" w:eastAsia="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vAlign w:val="center"/>
        </w:tcPr>
        <w:p w14:paraId="09C7F036" w14:textId="77777777" w:rsidR="00DC0C0B" w:rsidRDefault="00350FAC">
          <w:pPr>
            <w:rPr>
              <w:rFonts w:ascii="Arial" w:eastAsia="Arial" w:hAnsi="Arial" w:cs="Arial"/>
              <w:sz w:val="16"/>
              <w:szCs w:val="16"/>
            </w:rPr>
          </w:pPr>
          <w:r>
            <w:rPr>
              <w:rFonts w:ascii="Arial" w:eastAsia="Arial" w:hAnsi="Arial" w:cs="Arial"/>
              <w:sz w:val="16"/>
              <w:szCs w:val="16"/>
            </w:rPr>
            <w:t>CÓDIGO: DES- PR-02-FR-01</w:t>
          </w:r>
        </w:p>
      </w:tc>
    </w:tr>
    <w:tr w:rsidR="00DC0C0B" w14:paraId="2B1B5754" w14:textId="77777777">
      <w:tc>
        <w:tcPr>
          <w:tcW w:w="1863" w:type="dxa"/>
          <w:vMerge/>
          <w:tcBorders>
            <w:top w:val="single" w:sz="4" w:space="0" w:color="000000"/>
            <w:left w:val="single" w:sz="4" w:space="0" w:color="000000"/>
            <w:bottom w:val="single" w:sz="4" w:space="0" w:color="000000"/>
          </w:tcBorders>
        </w:tcPr>
        <w:p w14:paraId="632AAB09" w14:textId="77777777" w:rsidR="00DC0C0B" w:rsidRDefault="00DC0C0B">
          <w:pPr>
            <w:pBdr>
              <w:top w:val="nil"/>
              <w:left w:val="nil"/>
              <w:bottom w:val="nil"/>
              <w:right w:val="nil"/>
              <w:between w:val="nil"/>
            </w:pBdr>
            <w:spacing w:line="276" w:lineRule="auto"/>
            <w:rPr>
              <w:rFonts w:ascii="Arial" w:eastAsia="Arial" w:hAnsi="Arial" w:cs="Arial"/>
              <w:sz w:val="16"/>
              <w:szCs w:val="16"/>
            </w:rPr>
          </w:pPr>
        </w:p>
      </w:tc>
      <w:tc>
        <w:tcPr>
          <w:tcW w:w="5362" w:type="dxa"/>
          <w:vMerge/>
          <w:tcBorders>
            <w:top w:val="single" w:sz="4" w:space="0" w:color="000000"/>
            <w:left w:val="single" w:sz="4" w:space="0" w:color="000000"/>
            <w:bottom w:val="single" w:sz="4" w:space="0" w:color="000000"/>
          </w:tcBorders>
        </w:tcPr>
        <w:p w14:paraId="76F05494" w14:textId="77777777" w:rsidR="00DC0C0B" w:rsidRDefault="00DC0C0B">
          <w:pPr>
            <w:pBdr>
              <w:top w:val="nil"/>
              <w:left w:val="nil"/>
              <w:bottom w:val="nil"/>
              <w:right w:val="nil"/>
              <w:between w:val="nil"/>
            </w:pBdr>
            <w:spacing w:line="276" w:lineRule="auto"/>
            <w:rPr>
              <w:rFonts w:ascii="Arial" w:eastAsia="Arial" w:hAnsi="Arial" w:cs="Arial"/>
              <w:sz w:val="16"/>
              <w:szCs w:val="16"/>
            </w:rPr>
          </w:pPr>
        </w:p>
      </w:tc>
      <w:tc>
        <w:tcPr>
          <w:tcW w:w="2693" w:type="dxa"/>
          <w:tcBorders>
            <w:left w:val="single" w:sz="4" w:space="0" w:color="000000"/>
            <w:bottom w:val="single" w:sz="4" w:space="0" w:color="000000"/>
            <w:right w:val="single" w:sz="4" w:space="0" w:color="000000"/>
          </w:tcBorders>
          <w:vAlign w:val="center"/>
        </w:tcPr>
        <w:p w14:paraId="7CE9A993" w14:textId="77777777" w:rsidR="00DC0C0B" w:rsidRDefault="00350FA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VERSIÓN: 01</w:t>
          </w:r>
        </w:p>
      </w:tc>
    </w:tr>
    <w:tr w:rsidR="00DC0C0B" w14:paraId="6C27B9A5" w14:textId="77777777">
      <w:tc>
        <w:tcPr>
          <w:tcW w:w="1863" w:type="dxa"/>
          <w:vMerge/>
          <w:tcBorders>
            <w:top w:val="single" w:sz="4" w:space="0" w:color="000000"/>
            <w:left w:val="single" w:sz="4" w:space="0" w:color="000000"/>
            <w:bottom w:val="single" w:sz="4" w:space="0" w:color="000000"/>
          </w:tcBorders>
        </w:tcPr>
        <w:p w14:paraId="52F1ECC8" w14:textId="77777777" w:rsidR="00DC0C0B" w:rsidRDefault="00DC0C0B">
          <w:pPr>
            <w:pBdr>
              <w:top w:val="nil"/>
              <w:left w:val="nil"/>
              <w:bottom w:val="nil"/>
              <w:right w:val="nil"/>
              <w:between w:val="nil"/>
            </w:pBdr>
            <w:spacing w:line="276" w:lineRule="auto"/>
            <w:rPr>
              <w:rFonts w:ascii="Arial" w:eastAsia="Arial" w:hAnsi="Arial" w:cs="Arial"/>
              <w:color w:val="000000"/>
              <w:sz w:val="16"/>
              <w:szCs w:val="16"/>
            </w:rPr>
          </w:pPr>
        </w:p>
      </w:tc>
      <w:tc>
        <w:tcPr>
          <w:tcW w:w="5362" w:type="dxa"/>
          <w:vMerge/>
          <w:tcBorders>
            <w:top w:val="single" w:sz="4" w:space="0" w:color="000000"/>
            <w:left w:val="single" w:sz="4" w:space="0" w:color="000000"/>
            <w:bottom w:val="single" w:sz="4" w:space="0" w:color="000000"/>
          </w:tcBorders>
        </w:tcPr>
        <w:p w14:paraId="2615A87F" w14:textId="77777777" w:rsidR="00DC0C0B" w:rsidRDefault="00DC0C0B">
          <w:pPr>
            <w:pBdr>
              <w:top w:val="nil"/>
              <w:left w:val="nil"/>
              <w:bottom w:val="nil"/>
              <w:right w:val="nil"/>
              <w:between w:val="nil"/>
            </w:pBdr>
            <w:spacing w:line="276" w:lineRule="auto"/>
            <w:rPr>
              <w:rFonts w:ascii="Arial" w:eastAsia="Arial" w:hAnsi="Arial" w:cs="Arial"/>
              <w:color w:val="000000"/>
              <w:sz w:val="16"/>
              <w:szCs w:val="16"/>
            </w:rPr>
          </w:pPr>
        </w:p>
      </w:tc>
      <w:tc>
        <w:tcPr>
          <w:tcW w:w="2693" w:type="dxa"/>
          <w:tcBorders>
            <w:left w:val="single" w:sz="4" w:space="0" w:color="000000"/>
            <w:bottom w:val="single" w:sz="4" w:space="0" w:color="000000"/>
            <w:right w:val="single" w:sz="4" w:space="0" w:color="000000"/>
          </w:tcBorders>
          <w:vAlign w:val="center"/>
        </w:tcPr>
        <w:p w14:paraId="27EDE2EF" w14:textId="77777777" w:rsidR="00DC0C0B" w:rsidRDefault="00350FA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FECHA: 04/11/2021</w:t>
          </w:r>
        </w:p>
      </w:tc>
    </w:tr>
  </w:tbl>
  <w:p w14:paraId="4B09F271" w14:textId="77777777" w:rsidR="00DC0C0B" w:rsidRDefault="00DC0C0B">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C357" w14:textId="77777777" w:rsidR="00DC0C0B" w:rsidRDefault="00DC0C0B">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C48"/>
    <w:multiLevelType w:val="multilevel"/>
    <w:tmpl w:val="C922B6F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C914CE3"/>
    <w:multiLevelType w:val="multilevel"/>
    <w:tmpl w:val="C6D8E04E"/>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35A76A9"/>
    <w:multiLevelType w:val="multilevel"/>
    <w:tmpl w:val="29FC2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9A6618"/>
    <w:multiLevelType w:val="multilevel"/>
    <w:tmpl w:val="C37E6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453204"/>
    <w:multiLevelType w:val="multilevel"/>
    <w:tmpl w:val="2120499E"/>
    <w:lvl w:ilvl="0">
      <w:start w:val="4"/>
      <w:numFmt w:val="decimal"/>
      <w:lvlText w:val="%1."/>
      <w:lvlJc w:val="left"/>
      <w:pPr>
        <w:ind w:left="720" w:hanging="360"/>
      </w:pPr>
      <w:rPr>
        <w:sz w:val="22"/>
        <w:szCs w:val="22"/>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7F70923"/>
    <w:multiLevelType w:val="multilevel"/>
    <w:tmpl w:val="71BA7E8E"/>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D2B345E"/>
    <w:multiLevelType w:val="multilevel"/>
    <w:tmpl w:val="6D502CA6"/>
    <w:lvl w:ilvl="0">
      <w:start w:val="1"/>
      <w:numFmt w:val="decimal"/>
      <w:lvlText w:val="%1."/>
      <w:lvlJc w:val="left"/>
      <w:pPr>
        <w:ind w:left="1004" w:hanging="360"/>
      </w:pPr>
      <w:rPr>
        <w:b/>
      </w:rPr>
    </w:lvl>
    <w:lvl w:ilvl="1">
      <w:start w:val="7"/>
      <w:numFmt w:val="decimalZero"/>
      <w:lvlText w:val="%1.%2"/>
      <w:lvlJc w:val="left"/>
      <w:pPr>
        <w:ind w:left="1049" w:hanging="405"/>
      </w:pPr>
    </w:lvl>
    <w:lvl w:ilvl="2">
      <w:start w:val="1"/>
      <w:numFmt w:val="decimal"/>
      <w:lvlText w:val="%1.%2.%3"/>
      <w:lvlJc w:val="left"/>
      <w:pPr>
        <w:ind w:left="1049" w:hanging="405"/>
      </w:pPr>
    </w:lvl>
    <w:lvl w:ilvl="3">
      <w:start w:val="1"/>
      <w:numFmt w:val="decimal"/>
      <w:lvlText w:val="%1.%2.%3.%4"/>
      <w:lvlJc w:val="left"/>
      <w:pPr>
        <w:ind w:left="1364" w:hanging="720"/>
      </w:pPr>
    </w:lvl>
    <w:lvl w:ilvl="4">
      <w:start w:val="1"/>
      <w:numFmt w:val="decimal"/>
      <w:lvlText w:val="%1.%2.%3.%4.%5"/>
      <w:lvlJc w:val="left"/>
      <w:pPr>
        <w:ind w:left="1364" w:hanging="720"/>
      </w:pPr>
    </w:lvl>
    <w:lvl w:ilvl="5">
      <w:start w:val="1"/>
      <w:numFmt w:val="decimal"/>
      <w:lvlText w:val="%1.%2.%3.%4.%5.%6"/>
      <w:lvlJc w:val="left"/>
      <w:pPr>
        <w:ind w:left="1724" w:hanging="1080"/>
      </w:pPr>
    </w:lvl>
    <w:lvl w:ilvl="6">
      <w:start w:val="1"/>
      <w:numFmt w:val="decimal"/>
      <w:lvlText w:val="%1.%2.%3.%4.%5.%6.%7"/>
      <w:lvlJc w:val="left"/>
      <w:pPr>
        <w:ind w:left="1724" w:hanging="1080"/>
      </w:pPr>
    </w:lvl>
    <w:lvl w:ilvl="7">
      <w:start w:val="1"/>
      <w:numFmt w:val="decimal"/>
      <w:lvlText w:val="%1.%2.%3.%4.%5.%6.%7.%8"/>
      <w:lvlJc w:val="left"/>
      <w:pPr>
        <w:ind w:left="1724" w:hanging="1080"/>
      </w:pPr>
    </w:lvl>
    <w:lvl w:ilvl="8">
      <w:start w:val="1"/>
      <w:numFmt w:val="decimal"/>
      <w:lvlText w:val="%1.%2.%3.%4.%5.%6.%7.%8.%9"/>
      <w:lvlJc w:val="left"/>
      <w:pPr>
        <w:ind w:left="2084" w:hanging="144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0B"/>
    <w:rsid w:val="00050255"/>
    <w:rsid w:val="001772DC"/>
    <w:rsid w:val="00213206"/>
    <w:rsid w:val="002B076E"/>
    <w:rsid w:val="00350FAC"/>
    <w:rsid w:val="003C282E"/>
    <w:rsid w:val="00487264"/>
    <w:rsid w:val="004A65CC"/>
    <w:rsid w:val="005756F6"/>
    <w:rsid w:val="005D6F32"/>
    <w:rsid w:val="007057F8"/>
    <w:rsid w:val="0083078B"/>
    <w:rsid w:val="0088002E"/>
    <w:rsid w:val="008A7AEE"/>
    <w:rsid w:val="00982D9E"/>
    <w:rsid w:val="009D613B"/>
    <w:rsid w:val="00D632C0"/>
    <w:rsid w:val="00DC0C0B"/>
    <w:rsid w:val="00FC0A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4FFF"/>
  <w15:docId w15:val="{CFFBCDE9-5A59-49FD-B372-AE74A424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ind w:left="720" w:hanging="720"/>
      <w:outlineLvl w:val="0"/>
    </w:pPr>
    <w:rPr>
      <w:b/>
    </w:rPr>
  </w:style>
  <w:style w:type="paragraph" w:styleId="Ttulo2">
    <w:name w:val="heading 2"/>
    <w:basedOn w:val="Normal"/>
    <w:next w:val="Normal"/>
    <w:uiPriority w:val="9"/>
    <w:unhideWhenUsed/>
    <w:qFormat/>
    <w:pPr>
      <w:keepNext/>
      <w:keepLines/>
      <w:ind w:left="720" w:hanging="720"/>
      <w:outlineLvl w:val="1"/>
    </w:pPr>
    <w:rPr>
      <w:b/>
    </w:rPr>
  </w:style>
  <w:style w:type="paragraph" w:styleId="Ttulo3">
    <w:name w:val="heading 3"/>
    <w:basedOn w:val="Normal"/>
    <w:next w:val="Normal"/>
    <w:uiPriority w:val="9"/>
    <w:unhideWhenUsed/>
    <w:qFormat/>
    <w:pPr>
      <w:keepNext/>
      <w:keepLines/>
      <w:ind w:left="720" w:hanging="720"/>
      <w:outlineLvl w:val="2"/>
    </w:pPr>
    <w:rPr>
      <w:b/>
    </w:rPr>
  </w:style>
  <w:style w:type="paragraph" w:styleId="Ttulo4">
    <w:name w:val="heading 4"/>
    <w:basedOn w:val="Normal"/>
    <w:next w:val="Normal"/>
    <w:uiPriority w:val="9"/>
    <w:unhideWhenUsed/>
    <w:qFormat/>
    <w:pPr>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tblPr>
      <w:tblStyleRowBandSize w:val="1"/>
      <w:tblStyleColBandSize w:val="1"/>
      <w:tblCellMar>
        <w:top w:w="55" w:type="dxa"/>
        <w:left w:w="55" w:type="dxa"/>
        <w:bottom w:w="55" w:type="dxa"/>
        <w:right w:w="55"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table" w:customStyle="1" w:styleId="ac">
    <w:basedOn w:val="TableNormal"/>
    <w:tblPr>
      <w:tblStyleRowBandSize w:val="1"/>
      <w:tblStyleColBandSize w:val="1"/>
      <w:tblCellMar>
        <w:top w:w="55" w:type="dxa"/>
        <w:left w:w="55" w:type="dxa"/>
        <w:bottom w:w="55" w:type="dxa"/>
        <w:right w:w="55" w:type="dxa"/>
      </w:tblCellMar>
    </w:tblPr>
  </w:style>
  <w:style w:type="table" w:customStyle="1" w:styleId="ad">
    <w:basedOn w:val="TableNormal"/>
    <w:tblPr>
      <w:tblStyleRowBandSize w:val="1"/>
      <w:tblStyleColBandSize w:val="1"/>
      <w:tblCellMar>
        <w:top w:w="55" w:type="dxa"/>
        <w:left w:w="55" w:type="dxa"/>
        <w:bottom w:w="55" w:type="dxa"/>
        <w:right w:w="55" w:type="dxa"/>
      </w:tblCellMar>
    </w:tblPr>
  </w:style>
  <w:style w:type="table" w:customStyle="1" w:styleId="ae">
    <w:basedOn w:val="TableNormal"/>
    <w:tblPr>
      <w:tblStyleRowBandSize w:val="1"/>
      <w:tblStyleColBandSize w:val="1"/>
      <w:tblCellMar>
        <w:top w:w="55" w:type="dxa"/>
        <w:left w:w="55" w:type="dxa"/>
        <w:bottom w:w="55" w:type="dxa"/>
        <w:right w:w="55" w:type="dxa"/>
      </w:tblCellMar>
    </w:tblPr>
  </w:style>
  <w:style w:type="table" w:customStyle="1" w:styleId="af">
    <w:basedOn w:val="TableNormal"/>
    <w:tblPr>
      <w:tblStyleRowBandSize w:val="1"/>
      <w:tblStyleColBandSize w:val="1"/>
      <w:tblCellMar>
        <w:top w:w="55" w:type="dxa"/>
        <w:left w:w="55" w:type="dxa"/>
        <w:bottom w:w="55" w:type="dxa"/>
        <w:right w:w="55" w:type="dxa"/>
      </w:tblCellMar>
    </w:tblPr>
  </w:style>
  <w:style w:type="table" w:customStyle="1" w:styleId="af0">
    <w:basedOn w:val="TableNormal"/>
    <w:tblPr>
      <w:tblStyleRowBandSize w:val="1"/>
      <w:tblStyleColBandSize w:val="1"/>
      <w:tblCellMar>
        <w:top w:w="55" w:type="dxa"/>
        <w:left w:w="55" w:type="dxa"/>
        <w:bottom w:w="55" w:type="dxa"/>
        <w:right w:w="55" w:type="dxa"/>
      </w:tblCellMar>
    </w:tblPr>
  </w:style>
  <w:style w:type="table" w:customStyle="1" w:styleId="af1">
    <w:basedOn w:val="TableNormal"/>
    <w:tblPr>
      <w:tblStyleRowBandSize w:val="1"/>
      <w:tblStyleColBandSize w:val="1"/>
      <w:tblCellMar>
        <w:top w:w="55" w:type="dxa"/>
        <w:left w:w="55" w:type="dxa"/>
        <w:bottom w:w="55" w:type="dxa"/>
        <w:right w:w="55" w:type="dxa"/>
      </w:tblCellMar>
    </w:tblPr>
  </w:style>
  <w:style w:type="table" w:customStyle="1" w:styleId="af2">
    <w:basedOn w:val="TableNormal"/>
    <w:tblPr>
      <w:tblStyleRowBandSize w:val="1"/>
      <w:tblStyleColBandSize w:val="1"/>
      <w:tblCellMar>
        <w:top w:w="55" w:type="dxa"/>
        <w:left w:w="55" w:type="dxa"/>
        <w:bottom w:w="55" w:type="dxa"/>
        <w:right w:w="55" w:type="dxa"/>
      </w:tblCellMar>
    </w:tblPr>
  </w:style>
  <w:style w:type="table" w:customStyle="1" w:styleId="af3">
    <w:basedOn w:val="TableNormal"/>
    <w:tblPr>
      <w:tblStyleRowBandSize w:val="1"/>
      <w:tblStyleColBandSize w:val="1"/>
      <w:tblCellMar>
        <w:top w:w="55" w:type="dxa"/>
        <w:left w:w="55" w:type="dxa"/>
        <w:bottom w:w="55" w:type="dxa"/>
        <w:right w:w="55" w:type="dxa"/>
      </w:tblCellMar>
    </w:tblPr>
  </w:style>
  <w:style w:type="table" w:customStyle="1" w:styleId="af4">
    <w:basedOn w:val="TableNormal"/>
    <w:tblPr>
      <w:tblStyleRowBandSize w:val="1"/>
      <w:tblStyleColBandSize w:val="1"/>
      <w:tblCellMar>
        <w:top w:w="55" w:type="dxa"/>
        <w:left w:w="55" w:type="dxa"/>
        <w:bottom w:w="55" w:type="dxa"/>
        <w:right w:w="55" w:type="dxa"/>
      </w:tblCellMar>
    </w:tblPr>
  </w:style>
  <w:style w:type="table" w:customStyle="1" w:styleId="af5">
    <w:basedOn w:val="TableNormal"/>
    <w:tblPr>
      <w:tblStyleRowBandSize w:val="1"/>
      <w:tblStyleColBandSize w:val="1"/>
      <w:tblCellMar>
        <w:top w:w="55" w:type="dxa"/>
        <w:left w:w="55" w:type="dxa"/>
        <w:bottom w:w="55" w:type="dxa"/>
        <w:right w:w="55" w:type="dxa"/>
      </w:tblCellMar>
    </w:tblPr>
  </w:style>
  <w:style w:type="table" w:customStyle="1" w:styleId="af6">
    <w:basedOn w:val="TableNormal"/>
    <w:tblPr>
      <w:tblStyleRowBandSize w:val="1"/>
      <w:tblStyleColBandSize w:val="1"/>
      <w:tblCellMar>
        <w:top w:w="55" w:type="dxa"/>
        <w:left w:w="55" w:type="dxa"/>
        <w:bottom w:w="55" w:type="dxa"/>
        <w:right w:w="55" w:type="dxa"/>
      </w:tblCellMar>
    </w:tblPr>
  </w:style>
  <w:style w:type="table" w:customStyle="1" w:styleId="af7">
    <w:basedOn w:val="TableNormal"/>
    <w:tblPr>
      <w:tblStyleRowBandSize w:val="1"/>
      <w:tblStyleColBandSize w:val="1"/>
      <w:tblCellMar>
        <w:top w:w="55" w:type="dxa"/>
        <w:left w:w="55" w:type="dxa"/>
        <w:bottom w:w="55" w:type="dxa"/>
        <w:right w:w="55" w:type="dxa"/>
      </w:tblCellMar>
    </w:tblPr>
  </w:style>
  <w:style w:type="table" w:customStyle="1" w:styleId="af8">
    <w:basedOn w:val="TableNormal"/>
    <w:tblPr>
      <w:tblStyleRowBandSize w:val="1"/>
      <w:tblStyleColBandSize w:val="1"/>
      <w:tblCellMar>
        <w:top w:w="55" w:type="dxa"/>
        <w:left w:w="55" w:type="dxa"/>
        <w:bottom w:w="55" w:type="dxa"/>
        <w:right w:w="55" w:type="dxa"/>
      </w:tblCellMar>
    </w:tblPr>
  </w:style>
  <w:style w:type="table" w:customStyle="1" w:styleId="af9">
    <w:basedOn w:val="TableNormal"/>
    <w:tblPr>
      <w:tblStyleRowBandSize w:val="1"/>
      <w:tblStyleColBandSize w:val="1"/>
      <w:tblCellMar>
        <w:top w:w="55" w:type="dxa"/>
        <w:left w:w="55" w:type="dxa"/>
        <w:bottom w:w="55" w:type="dxa"/>
        <w:right w:w="55" w:type="dxa"/>
      </w:tblCellMar>
    </w:tblPr>
  </w:style>
  <w:style w:type="table" w:customStyle="1" w:styleId="afa">
    <w:basedOn w:val="TableNormal"/>
    <w:tblPr>
      <w:tblStyleRowBandSize w:val="1"/>
      <w:tblStyleColBandSize w:val="1"/>
      <w:tblCellMar>
        <w:top w:w="55" w:type="dxa"/>
        <w:left w:w="55" w:type="dxa"/>
        <w:bottom w:w="55" w:type="dxa"/>
        <w:right w:w="55" w:type="dxa"/>
      </w:tblCellMar>
    </w:tblPr>
  </w:style>
  <w:style w:type="table" w:customStyle="1" w:styleId="afb">
    <w:basedOn w:val="TableNormal"/>
    <w:tblPr>
      <w:tblStyleRowBandSize w:val="1"/>
      <w:tblStyleColBandSize w:val="1"/>
      <w:tblCellMar>
        <w:top w:w="55" w:type="dxa"/>
        <w:left w:w="55" w:type="dxa"/>
        <w:bottom w:w="55" w:type="dxa"/>
        <w:right w:w="55" w:type="dxa"/>
      </w:tblCellMar>
    </w:tblPr>
  </w:style>
  <w:style w:type="table" w:customStyle="1" w:styleId="afc">
    <w:basedOn w:val="TableNormal"/>
    <w:tblPr>
      <w:tblStyleRowBandSize w:val="1"/>
      <w:tblStyleColBandSize w:val="1"/>
      <w:tblCellMar>
        <w:top w:w="55" w:type="dxa"/>
        <w:left w:w="55" w:type="dxa"/>
        <w:bottom w:w="55" w:type="dxa"/>
        <w:right w:w="55" w:type="dxa"/>
      </w:tblCellMar>
    </w:tblPr>
  </w:style>
  <w:style w:type="table" w:customStyle="1" w:styleId="afd">
    <w:basedOn w:val="TableNormal"/>
    <w:tblPr>
      <w:tblStyleRowBandSize w:val="1"/>
      <w:tblStyleColBandSize w:val="1"/>
      <w:tblCellMar>
        <w:top w:w="55" w:type="dxa"/>
        <w:left w:w="55" w:type="dxa"/>
        <w:bottom w:w="55" w:type="dxa"/>
        <w:right w:w="55" w:type="dxa"/>
      </w:tblCellMar>
    </w:tblPr>
  </w:style>
  <w:style w:type="table" w:customStyle="1" w:styleId="afe">
    <w:basedOn w:val="TableNormal"/>
    <w:tblPr>
      <w:tblStyleRowBandSize w:val="1"/>
      <w:tblStyleColBandSize w:val="1"/>
      <w:tblCellMar>
        <w:top w:w="55" w:type="dxa"/>
        <w:left w:w="55" w:type="dxa"/>
        <w:bottom w:w="55" w:type="dxa"/>
        <w:right w:w="55" w:type="dxa"/>
      </w:tblCellMar>
    </w:tblPr>
  </w:style>
  <w:style w:type="table" w:customStyle="1" w:styleId="aff">
    <w:basedOn w:val="TableNormal"/>
    <w:tblPr>
      <w:tblStyleRowBandSize w:val="1"/>
      <w:tblStyleColBandSize w:val="1"/>
      <w:tblCellMar>
        <w:top w:w="55" w:type="dxa"/>
        <w:left w:w="55" w:type="dxa"/>
        <w:bottom w:w="55" w:type="dxa"/>
        <w:right w:w="55" w:type="dxa"/>
      </w:tblCellMar>
    </w:tblPr>
  </w:style>
  <w:style w:type="table" w:customStyle="1" w:styleId="aff0">
    <w:basedOn w:val="TableNormal"/>
    <w:tblPr>
      <w:tblStyleRowBandSize w:val="1"/>
      <w:tblStyleColBandSize w:val="1"/>
      <w:tblCellMar>
        <w:top w:w="55" w:type="dxa"/>
        <w:left w:w="55" w:type="dxa"/>
        <w:bottom w:w="55" w:type="dxa"/>
        <w:right w:w="55" w:type="dxa"/>
      </w:tblCellMar>
    </w:tblPr>
  </w:style>
  <w:style w:type="table" w:customStyle="1" w:styleId="aff1">
    <w:basedOn w:val="TableNormal"/>
    <w:tblPr>
      <w:tblStyleRowBandSize w:val="1"/>
      <w:tblStyleColBandSize w:val="1"/>
      <w:tblCellMar>
        <w:top w:w="55" w:type="dxa"/>
        <w:left w:w="55" w:type="dxa"/>
        <w:bottom w:w="55" w:type="dxa"/>
        <w:right w:w="55" w:type="dxa"/>
      </w:tblCellMar>
    </w:tblPr>
  </w:style>
  <w:style w:type="table" w:customStyle="1" w:styleId="aff2">
    <w:basedOn w:val="TableNormal"/>
    <w:tblPr>
      <w:tblStyleRowBandSize w:val="1"/>
      <w:tblStyleColBandSize w:val="1"/>
      <w:tblCellMar>
        <w:top w:w="55" w:type="dxa"/>
        <w:left w:w="55" w:type="dxa"/>
        <w:bottom w:w="55" w:type="dxa"/>
        <w:right w:w="55" w:type="dxa"/>
      </w:tblCellMar>
    </w:tblPr>
  </w:style>
  <w:style w:type="table" w:customStyle="1" w:styleId="aff3">
    <w:basedOn w:val="TableNormal"/>
    <w:tblPr>
      <w:tblStyleRowBandSize w:val="1"/>
      <w:tblStyleColBandSize w:val="1"/>
      <w:tblCellMar>
        <w:top w:w="55" w:type="dxa"/>
        <w:left w:w="55" w:type="dxa"/>
        <w:bottom w:w="55" w:type="dxa"/>
        <w:right w:w="55" w:type="dxa"/>
      </w:tblCellMar>
    </w:tblPr>
  </w:style>
  <w:style w:type="table" w:customStyle="1" w:styleId="aff4">
    <w:basedOn w:val="TableNormal"/>
    <w:tblPr>
      <w:tblStyleRowBandSize w:val="1"/>
      <w:tblStyleColBandSize w:val="1"/>
      <w:tblCellMar>
        <w:top w:w="55" w:type="dxa"/>
        <w:left w:w="55" w:type="dxa"/>
        <w:bottom w:w="55" w:type="dxa"/>
        <w:right w:w="55" w:type="dxa"/>
      </w:tblCellMar>
    </w:tblPr>
  </w:style>
  <w:style w:type="table" w:customStyle="1" w:styleId="aff5">
    <w:basedOn w:val="TableNormal"/>
    <w:tblPr>
      <w:tblStyleRowBandSize w:val="1"/>
      <w:tblStyleColBandSize w:val="1"/>
      <w:tblCellMar>
        <w:top w:w="55" w:type="dxa"/>
        <w:left w:w="55" w:type="dxa"/>
        <w:bottom w:w="55" w:type="dxa"/>
        <w:right w:w="55" w:type="dxa"/>
      </w:tblCellMar>
    </w:tblPr>
  </w:style>
  <w:style w:type="table" w:customStyle="1" w:styleId="aff6">
    <w:basedOn w:val="TableNormal"/>
    <w:tblPr>
      <w:tblStyleRowBandSize w:val="1"/>
      <w:tblStyleColBandSize w:val="1"/>
      <w:tblCellMar>
        <w:top w:w="55" w:type="dxa"/>
        <w:left w:w="55" w:type="dxa"/>
        <w:bottom w:w="55" w:type="dxa"/>
        <w:right w:w="55" w:type="dxa"/>
      </w:tblCellMar>
    </w:tblPr>
  </w:style>
  <w:style w:type="table" w:customStyle="1" w:styleId="aff7">
    <w:basedOn w:val="TableNormal"/>
    <w:tblPr>
      <w:tblStyleRowBandSize w:val="1"/>
      <w:tblStyleColBandSize w:val="1"/>
      <w:tblCellMar>
        <w:top w:w="55" w:type="dxa"/>
        <w:left w:w="55" w:type="dxa"/>
        <w:bottom w:w="55" w:type="dxa"/>
        <w:right w:w="55" w:type="dxa"/>
      </w:tblCellMar>
    </w:tblPr>
  </w:style>
  <w:style w:type="table" w:customStyle="1" w:styleId="aff8">
    <w:basedOn w:val="TableNormal"/>
    <w:tblPr>
      <w:tblStyleRowBandSize w:val="1"/>
      <w:tblStyleColBandSize w:val="1"/>
      <w:tblCellMar>
        <w:top w:w="55" w:type="dxa"/>
        <w:left w:w="55" w:type="dxa"/>
        <w:bottom w:w="55" w:type="dxa"/>
        <w:right w:w="55" w:type="dxa"/>
      </w:tblCellMar>
    </w:tblPr>
  </w:style>
  <w:style w:type="table" w:customStyle="1" w:styleId="aff9">
    <w:basedOn w:val="TableNormal"/>
    <w:tblPr>
      <w:tblStyleRowBandSize w:val="1"/>
      <w:tblStyleColBandSize w:val="1"/>
      <w:tblCellMar>
        <w:top w:w="55" w:type="dxa"/>
        <w:left w:w="55" w:type="dxa"/>
        <w:bottom w:w="55" w:type="dxa"/>
        <w:right w:w="55" w:type="dxa"/>
      </w:tblCellMar>
    </w:tblPr>
  </w:style>
  <w:style w:type="table" w:customStyle="1" w:styleId="affa">
    <w:basedOn w:val="TableNormal"/>
    <w:tblPr>
      <w:tblStyleRowBandSize w:val="1"/>
      <w:tblStyleColBandSize w:val="1"/>
      <w:tblCellMar>
        <w:top w:w="55" w:type="dxa"/>
        <w:left w:w="55" w:type="dxa"/>
        <w:bottom w:w="55" w:type="dxa"/>
        <w:right w:w="55" w:type="dxa"/>
      </w:tblCellMar>
    </w:tblPr>
  </w:style>
  <w:style w:type="table" w:customStyle="1" w:styleId="affb">
    <w:basedOn w:val="TableNormal"/>
    <w:tblPr>
      <w:tblStyleRowBandSize w:val="1"/>
      <w:tblStyleColBandSize w:val="1"/>
      <w:tblCellMar>
        <w:top w:w="55" w:type="dxa"/>
        <w:left w:w="55" w:type="dxa"/>
        <w:bottom w:w="55" w:type="dxa"/>
        <w:right w:w="55" w:type="dxa"/>
      </w:tblCellMar>
    </w:tblPr>
  </w:style>
  <w:style w:type="table" w:customStyle="1" w:styleId="affc">
    <w:basedOn w:val="TableNormal"/>
    <w:tblPr>
      <w:tblStyleRowBandSize w:val="1"/>
      <w:tblStyleColBandSize w:val="1"/>
      <w:tblCellMar>
        <w:top w:w="55" w:type="dxa"/>
        <w:left w:w="55" w:type="dxa"/>
        <w:bottom w:w="55" w:type="dxa"/>
        <w:right w:w="55" w:type="dxa"/>
      </w:tblCellMar>
    </w:tblPr>
  </w:style>
  <w:style w:type="table" w:customStyle="1" w:styleId="affd">
    <w:basedOn w:val="TableNormal"/>
    <w:tblPr>
      <w:tblStyleRowBandSize w:val="1"/>
      <w:tblStyleColBandSize w:val="1"/>
      <w:tblCellMar>
        <w:top w:w="55" w:type="dxa"/>
        <w:left w:w="55" w:type="dxa"/>
        <w:bottom w:w="55" w:type="dxa"/>
        <w:right w:w="55" w:type="dxa"/>
      </w:tblCellMar>
    </w:tblPr>
  </w:style>
  <w:style w:type="table" w:customStyle="1" w:styleId="affe">
    <w:basedOn w:val="TableNormal"/>
    <w:tblPr>
      <w:tblStyleRowBandSize w:val="1"/>
      <w:tblStyleColBandSize w:val="1"/>
      <w:tblCellMar>
        <w:top w:w="55" w:type="dxa"/>
        <w:left w:w="55" w:type="dxa"/>
        <w:bottom w:w="55" w:type="dxa"/>
        <w:right w:w="55" w:type="dxa"/>
      </w:tblCellMar>
    </w:tblPr>
  </w:style>
  <w:style w:type="table" w:customStyle="1" w:styleId="afff">
    <w:basedOn w:val="TableNormal"/>
    <w:tblPr>
      <w:tblStyleRowBandSize w:val="1"/>
      <w:tblStyleColBandSize w:val="1"/>
      <w:tblCellMar>
        <w:top w:w="55" w:type="dxa"/>
        <w:left w:w="55" w:type="dxa"/>
        <w:bottom w:w="55" w:type="dxa"/>
        <w:right w:w="55" w:type="dxa"/>
      </w:tblCellMar>
    </w:tblPr>
  </w:style>
  <w:style w:type="table" w:customStyle="1" w:styleId="afff0">
    <w:basedOn w:val="TableNormal"/>
    <w:tblPr>
      <w:tblStyleRowBandSize w:val="1"/>
      <w:tblStyleColBandSize w:val="1"/>
      <w:tblCellMar>
        <w:top w:w="55" w:type="dxa"/>
        <w:left w:w="55" w:type="dxa"/>
        <w:bottom w:w="55" w:type="dxa"/>
        <w:right w:w="55" w:type="dxa"/>
      </w:tblCellMar>
    </w:tblPr>
  </w:style>
  <w:style w:type="table" w:customStyle="1" w:styleId="afff1">
    <w:basedOn w:val="TableNormal"/>
    <w:tblPr>
      <w:tblStyleRowBandSize w:val="1"/>
      <w:tblStyleColBandSize w:val="1"/>
      <w:tblCellMar>
        <w:top w:w="55" w:type="dxa"/>
        <w:left w:w="55" w:type="dxa"/>
        <w:bottom w:w="55" w:type="dxa"/>
        <w:right w:w="55" w:type="dxa"/>
      </w:tblCellMar>
    </w:tblPr>
  </w:style>
  <w:style w:type="table" w:customStyle="1" w:styleId="afff2">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225293">
      <w:bodyDiv w:val="1"/>
      <w:marLeft w:val="0"/>
      <w:marRight w:val="0"/>
      <w:marTop w:val="0"/>
      <w:marBottom w:val="0"/>
      <w:divBdr>
        <w:top w:val="none" w:sz="0" w:space="0" w:color="auto"/>
        <w:left w:val="none" w:sz="0" w:space="0" w:color="auto"/>
        <w:bottom w:val="none" w:sz="0" w:space="0" w:color="auto"/>
        <w:right w:val="none" w:sz="0" w:space="0" w:color="auto"/>
      </w:divBdr>
    </w:div>
    <w:div w:id="691953107">
      <w:bodyDiv w:val="1"/>
      <w:marLeft w:val="0"/>
      <w:marRight w:val="0"/>
      <w:marTop w:val="0"/>
      <w:marBottom w:val="0"/>
      <w:divBdr>
        <w:top w:val="none" w:sz="0" w:space="0" w:color="auto"/>
        <w:left w:val="none" w:sz="0" w:space="0" w:color="auto"/>
        <w:bottom w:val="none" w:sz="0" w:space="0" w:color="auto"/>
        <w:right w:val="none" w:sz="0" w:space="0" w:color="auto"/>
      </w:divBdr>
    </w:div>
    <w:div w:id="848525711">
      <w:bodyDiv w:val="1"/>
      <w:marLeft w:val="0"/>
      <w:marRight w:val="0"/>
      <w:marTop w:val="0"/>
      <w:marBottom w:val="0"/>
      <w:divBdr>
        <w:top w:val="none" w:sz="0" w:space="0" w:color="auto"/>
        <w:left w:val="none" w:sz="0" w:space="0" w:color="auto"/>
        <w:bottom w:val="none" w:sz="0" w:space="0" w:color="auto"/>
        <w:right w:val="none" w:sz="0" w:space="0" w:color="auto"/>
      </w:divBdr>
    </w:div>
    <w:div w:id="934292221">
      <w:bodyDiv w:val="1"/>
      <w:marLeft w:val="0"/>
      <w:marRight w:val="0"/>
      <w:marTop w:val="0"/>
      <w:marBottom w:val="0"/>
      <w:divBdr>
        <w:top w:val="none" w:sz="0" w:space="0" w:color="auto"/>
        <w:left w:val="none" w:sz="0" w:space="0" w:color="auto"/>
        <w:bottom w:val="none" w:sz="0" w:space="0" w:color="auto"/>
        <w:right w:val="none" w:sz="0" w:space="0" w:color="auto"/>
      </w:divBdr>
    </w:div>
    <w:div w:id="1167792018">
      <w:bodyDiv w:val="1"/>
      <w:marLeft w:val="0"/>
      <w:marRight w:val="0"/>
      <w:marTop w:val="0"/>
      <w:marBottom w:val="0"/>
      <w:divBdr>
        <w:top w:val="none" w:sz="0" w:space="0" w:color="auto"/>
        <w:left w:val="none" w:sz="0" w:space="0" w:color="auto"/>
        <w:bottom w:val="none" w:sz="0" w:space="0" w:color="auto"/>
        <w:right w:val="none" w:sz="0" w:space="0" w:color="auto"/>
      </w:divBdr>
    </w:div>
    <w:div w:id="1305693323">
      <w:bodyDiv w:val="1"/>
      <w:marLeft w:val="0"/>
      <w:marRight w:val="0"/>
      <w:marTop w:val="0"/>
      <w:marBottom w:val="0"/>
      <w:divBdr>
        <w:top w:val="none" w:sz="0" w:space="0" w:color="auto"/>
        <w:left w:val="none" w:sz="0" w:space="0" w:color="auto"/>
        <w:bottom w:val="none" w:sz="0" w:space="0" w:color="auto"/>
        <w:right w:val="none" w:sz="0" w:space="0" w:color="auto"/>
      </w:divBdr>
    </w:div>
    <w:div w:id="1539780205">
      <w:bodyDiv w:val="1"/>
      <w:marLeft w:val="0"/>
      <w:marRight w:val="0"/>
      <w:marTop w:val="0"/>
      <w:marBottom w:val="0"/>
      <w:divBdr>
        <w:top w:val="none" w:sz="0" w:space="0" w:color="auto"/>
        <w:left w:val="none" w:sz="0" w:space="0" w:color="auto"/>
        <w:bottom w:val="none" w:sz="0" w:space="0" w:color="auto"/>
        <w:right w:val="none" w:sz="0" w:space="0" w:color="auto"/>
      </w:divBdr>
    </w:div>
    <w:div w:id="1675918889">
      <w:bodyDiv w:val="1"/>
      <w:marLeft w:val="0"/>
      <w:marRight w:val="0"/>
      <w:marTop w:val="0"/>
      <w:marBottom w:val="0"/>
      <w:divBdr>
        <w:top w:val="none" w:sz="0" w:space="0" w:color="auto"/>
        <w:left w:val="none" w:sz="0" w:space="0" w:color="auto"/>
        <w:bottom w:val="none" w:sz="0" w:space="0" w:color="auto"/>
        <w:right w:val="none" w:sz="0" w:space="0" w:color="auto"/>
      </w:divBdr>
    </w:div>
    <w:div w:id="193686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qxErNofrYCJMO3uOf+WKrKV4Q==">CgMxLjAyCGguZ2pkZ3hz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JaC4xNDduMnpyMghoLnh2aXI3bDIJaC40aDA0MnIwMgloLjJ3NWVjeXQyCWguMWJhb242bTIJaC4zdmFjNXVmMgloLjJhZm1nMjgyCGgucGt3cWExMgloLjM5a2s4eHUyCWguMW9wdWo1bjgAciExcDI0WUJfbExwdVFpUzRYT0g0UlRpUHE5QnAzVThKe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7884</Words>
  <Characters>43362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dc:creator>
  <cp:lastModifiedBy>Monica Gomez</cp:lastModifiedBy>
  <cp:revision>2</cp:revision>
  <dcterms:created xsi:type="dcterms:W3CDTF">2024-01-02T21:00:00Z</dcterms:created>
  <dcterms:modified xsi:type="dcterms:W3CDTF">2024-01-02T21:00:00Z</dcterms:modified>
</cp:coreProperties>
</file>